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2EFE" w14:textId="77777777" w:rsidR="00E53BED" w:rsidRPr="00663096" w:rsidRDefault="00531C64">
      <w:pPr>
        <w:pStyle w:val="Titolo1"/>
        <w:rPr>
          <w:sz w:val="20"/>
          <w:szCs w:val="20"/>
          <w:shd w:val="clear" w:color="auto" w:fill="FFFFFF"/>
          <w:lang w:val="en-GB"/>
        </w:rPr>
      </w:pPr>
      <w:r w:rsidRPr="00663096">
        <w:rPr>
          <w:sz w:val="20"/>
          <w:szCs w:val="20"/>
          <w:shd w:val="clear" w:color="auto" w:fill="FFFFFF"/>
          <w:lang w:val="en-GB"/>
        </w:rPr>
        <w:t>Theory, Technique and Training in Individual and Team Sports 2</w:t>
      </w:r>
    </w:p>
    <w:p w14:paraId="7A547DF1" w14:textId="4DA0E948" w:rsidR="000C4F0E" w:rsidRPr="00663096" w:rsidRDefault="000C4F0E" w:rsidP="000C4F0E">
      <w:pPr>
        <w:pStyle w:val="Titolo2"/>
        <w:rPr>
          <w:color w:val="auto"/>
          <w:lang w:val="en-GB"/>
        </w:rPr>
      </w:pPr>
      <w:r w:rsidRPr="00663096">
        <w:rPr>
          <w:color w:val="auto"/>
          <w:lang w:val="it-IT"/>
        </w:rPr>
        <w:t xml:space="preserve">Prof. Roberto Anzivino; Prof. Massimo </w:t>
      </w:r>
      <w:proofErr w:type="spellStart"/>
      <w:r w:rsidRPr="00663096">
        <w:rPr>
          <w:color w:val="auto"/>
          <w:lang w:val="it-IT"/>
        </w:rPr>
        <w:t>Dagioni</w:t>
      </w:r>
      <w:proofErr w:type="spellEnd"/>
      <w:r w:rsidRPr="00663096">
        <w:rPr>
          <w:color w:val="auto"/>
          <w:lang w:val="it-IT"/>
        </w:rPr>
        <w:t xml:space="preserve">; Prof. </w:t>
      </w:r>
      <w:r w:rsidR="00C602E4" w:rsidRPr="00663096">
        <w:rPr>
          <w:color w:val="auto"/>
          <w:lang w:val="en-GB"/>
        </w:rPr>
        <w:t xml:space="preserve">Mauro </w:t>
      </w:r>
      <w:proofErr w:type="spellStart"/>
      <w:r w:rsidR="00C602E4" w:rsidRPr="00663096">
        <w:rPr>
          <w:color w:val="auto"/>
          <w:lang w:val="en-GB"/>
        </w:rPr>
        <w:t>Bonali</w:t>
      </w:r>
      <w:proofErr w:type="spellEnd"/>
    </w:p>
    <w:p w14:paraId="75B20EA6" w14:textId="1FBD4952" w:rsidR="00E53BED" w:rsidRPr="00663096" w:rsidRDefault="00531C64">
      <w:pPr>
        <w:spacing w:before="360"/>
        <w:rPr>
          <w:b/>
          <w:bCs/>
          <w:i/>
          <w:iCs/>
          <w:sz w:val="18"/>
          <w:szCs w:val="18"/>
          <w:shd w:val="clear" w:color="auto" w:fill="FFFFFF"/>
        </w:rPr>
      </w:pPr>
      <w:r w:rsidRPr="00663096">
        <w:rPr>
          <w:smallCaps/>
          <w:sz w:val="18"/>
          <w:szCs w:val="18"/>
          <w:shd w:val="clear" w:color="auto" w:fill="FFFFFF"/>
        </w:rPr>
        <w:t xml:space="preserve">Module </w:t>
      </w:r>
      <w:r w:rsidR="000C4F0E" w:rsidRPr="00663096">
        <w:rPr>
          <w:shd w:val="clear" w:color="auto" w:fill="FFFFFF"/>
        </w:rPr>
        <w:t>volleyball</w:t>
      </w:r>
      <w:r w:rsidRPr="00663096">
        <w:rPr>
          <w:shd w:val="clear" w:color="auto" w:fill="FFFFFF"/>
        </w:rPr>
        <w:t xml:space="preserve"> </w:t>
      </w:r>
      <w:r w:rsidRPr="00663096">
        <w:rPr>
          <w:i/>
          <w:iCs/>
          <w:shd w:val="clear" w:color="auto" w:fill="FFFFFF"/>
        </w:rPr>
        <w:t xml:space="preserve">(Prof. Massimo </w:t>
      </w:r>
      <w:proofErr w:type="spellStart"/>
      <w:r w:rsidRPr="00663096">
        <w:rPr>
          <w:i/>
          <w:iCs/>
          <w:shd w:val="clear" w:color="auto" w:fill="FFFFFF"/>
        </w:rPr>
        <w:t>Dagioni</w:t>
      </w:r>
      <w:proofErr w:type="spellEnd"/>
      <w:r w:rsidRPr="00663096">
        <w:rPr>
          <w:i/>
          <w:iCs/>
          <w:shd w:val="clear" w:color="auto" w:fill="FFFFFF"/>
        </w:rPr>
        <w:t>)</w:t>
      </w:r>
    </w:p>
    <w:p w14:paraId="4AE8E772" w14:textId="77777777" w:rsidR="008F1DB0" w:rsidRPr="00663096" w:rsidRDefault="008F1DB0" w:rsidP="008F1DB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120"/>
        <w:rPr>
          <w:rFonts w:ascii="Times New Roman" w:eastAsia="Times New Roman" w:hAnsi="Times New Roman" w:cs="Times New Roman"/>
          <w:b/>
          <w:i/>
          <w:color w:val="auto"/>
          <w:kern w:val="0"/>
          <w:sz w:val="18"/>
          <w:szCs w:val="24"/>
          <w:bdr w:val="none" w:sz="0" w:space="0" w:color="auto"/>
          <w:lang w:val="en-GB"/>
        </w:rPr>
      </w:pPr>
      <w:r w:rsidRPr="00663096">
        <w:rPr>
          <w:rFonts w:ascii="Times New Roman" w:eastAsia="Times New Roman" w:hAnsi="Times New Roman" w:cs="Times New Roman"/>
          <w:b/>
          <w:i/>
          <w:color w:val="auto"/>
          <w:kern w:val="0"/>
          <w:sz w:val="18"/>
          <w:szCs w:val="24"/>
          <w:bdr w:val="none" w:sz="0" w:space="0" w:color="auto"/>
          <w:lang w:val="en-GB"/>
        </w:rPr>
        <w:t xml:space="preserve">COURSE AIMS AND INTENDED LEARNING OUTCOMES </w:t>
      </w:r>
    </w:p>
    <w:p w14:paraId="6403E50A" w14:textId="77777777" w:rsidR="00E53BED" w:rsidRPr="00663096" w:rsidRDefault="00531C64">
      <w:pPr>
        <w:rPr>
          <w:shd w:val="clear" w:color="auto" w:fill="FFFFFF"/>
          <w:lang w:val="en-GB"/>
        </w:rPr>
      </w:pPr>
      <w:r w:rsidRPr="00663096">
        <w:rPr>
          <w:shd w:val="clear" w:color="auto" w:fill="FFFFFF"/>
          <w:lang w:val="en-GB"/>
        </w:rPr>
        <w:t>Provide students with the key to learning about the discipline from both a theoretical and “genetic” point of view; in other words, studying the presuppositions and matrices from which the dynamics of the game (both technical and tactical) develop. The practical classes and the workshops are based on the global approach to ball-work, as well as seeking to involve students - through first-hand experience – in the proprioceptive, co-ordination and psychomotor aspects of volleyball, from the mini-volleyball played by children to the level of professional athletes.</w:t>
      </w:r>
    </w:p>
    <w:p w14:paraId="0476AEAB" w14:textId="77777777" w:rsidR="006B2874" w:rsidRPr="00663096" w:rsidRDefault="006B2874" w:rsidP="006B2874">
      <w:pPr>
        <w:tabs>
          <w:tab w:val="clear" w:pos="284"/>
        </w:tabs>
        <w:rPr>
          <w:rFonts w:ascii="Times New Roman" w:eastAsia="MS Mincho" w:hAnsi="Times New Roman"/>
          <w:lang w:val="en-GB"/>
        </w:rPr>
      </w:pPr>
      <w:r w:rsidRPr="00663096">
        <w:rPr>
          <w:rFonts w:ascii="Times New Roman" w:eastAsia="MS Mincho" w:hAnsi="Times New Roman"/>
          <w:lang w:val="en-GB"/>
        </w:rPr>
        <w:t>At the end of the course, students will be able to recognise, describe and execute (based on their own physical skills and any direct practical experience gained in the discipline) the basic technical fundamentals; they will also know the real dynamics of the basic level game and will possess a clear theoretical-practical framework for the theoretical principles and teaching methodology of mini-volleyball.</w:t>
      </w:r>
    </w:p>
    <w:p w14:paraId="5817772A" w14:textId="77777777" w:rsidR="00E53BED" w:rsidRPr="00663096" w:rsidRDefault="00531C64">
      <w:pPr>
        <w:spacing w:before="240" w:after="120" w:line="220" w:lineRule="exact"/>
        <w:rPr>
          <w:shd w:val="clear" w:color="auto" w:fill="FFFFFF"/>
          <w:lang w:val="en-GB"/>
        </w:rPr>
      </w:pPr>
      <w:r w:rsidRPr="00663096">
        <w:rPr>
          <w:b/>
          <w:bCs/>
          <w:i/>
          <w:iCs/>
          <w:sz w:val="18"/>
          <w:szCs w:val="18"/>
          <w:shd w:val="clear" w:color="auto" w:fill="FFFFFF"/>
          <w:lang w:val="en-GB"/>
        </w:rPr>
        <w:t>COURSE CONTENT</w:t>
      </w:r>
    </w:p>
    <w:p w14:paraId="17436412"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Volleyball within the framework of team sports.</w:t>
      </w:r>
    </w:p>
    <w:p w14:paraId="0F62C9E7"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Volleyball as a situation sport.</w:t>
      </w:r>
    </w:p>
    <w:p w14:paraId="5BE861B5"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 xml:space="preserve">“Closed skill” and “open skill” disciplines. </w:t>
      </w:r>
    </w:p>
    <w:p w14:paraId="7CF93ED5"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Keynotes on the rule of play and its evolution over the last few years.</w:t>
      </w:r>
    </w:p>
    <w:p w14:paraId="00EC68AB"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The stages of play: the receiving-attacking phase and breakpoint.</w:t>
      </w:r>
    </w:p>
    <w:p w14:paraId="08782232"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Arrangement of the players on the field.</w:t>
      </w:r>
    </w:p>
    <w:p w14:paraId="03C482E1"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The various systems of play according to age and development of playing skill:</w:t>
      </w:r>
    </w:p>
    <w:p w14:paraId="24DD9EE2"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mini</w:t>
      </w:r>
      <w:proofErr w:type="gramEnd"/>
      <w:r w:rsidRPr="00663096">
        <w:rPr>
          <w:shd w:val="clear" w:color="auto" w:fill="FFFFFF"/>
          <w:lang w:val="en-GB"/>
        </w:rPr>
        <w:t>-volleyball as a play-sport for developing ball co-ordination;</w:t>
      </w:r>
    </w:p>
    <w:p w14:paraId="65251B94"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1 against 1 in mini-</w:t>
      </w:r>
      <w:proofErr w:type="gramStart"/>
      <w:r w:rsidRPr="00663096">
        <w:rPr>
          <w:shd w:val="clear" w:color="auto" w:fill="FFFFFF"/>
          <w:lang w:val="en-GB"/>
        </w:rPr>
        <w:t>volleyball;</w:t>
      </w:r>
      <w:proofErr w:type="gramEnd"/>
    </w:p>
    <w:p w14:paraId="5B9FEC4C"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2 against 2 in mini-</w:t>
      </w:r>
      <w:proofErr w:type="gramStart"/>
      <w:r w:rsidRPr="00663096">
        <w:rPr>
          <w:shd w:val="clear" w:color="auto" w:fill="FFFFFF"/>
          <w:lang w:val="en-GB"/>
        </w:rPr>
        <w:t>volleyball;</w:t>
      </w:r>
      <w:proofErr w:type="gramEnd"/>
    </w:p>
    <w:p w14:paraId="2138F495"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t>3 against 3 in mini-</w:t>
      </w:r>
      <w:proofErr w:type="gramStart"/>
      <w:r w:rsidRPr="00663096">
        <w:rPr>
          <w:shd w:val="clear" w:color="auto" w:fill="FFFFFF"/>
          <w:lang w:val="en-GB"/>
        </w:rPr>
        <w:t>volleyball;</w:t>
      </w:r>
      <w:proofErr w:type="gramEnd"/>
    </w:p>
    <w:p w14:paraId="210BAADC"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the</w:t>
      </w:r>
      <w:proofErr w:type="gramEnd"/>
      <w:r w:rsidRPr="00663096">
        <w:rPr>
          <w:shd w:val="clear" w:color="auto" w:fill="FFFFFF"/>
          <w:lang w:val="en-GB"/>
        </w:rPr>
        <w:t xml:space="preserve"> 6-6 system in Junior volleyball;</w:t>
      </w:r>
    </w:p>
    <w:p w14:paraId="57A66C46"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the</w:t>
      </w:r>
      <w:proofErr w:type="gramEnd"/>
      <w:r w:rsidRPr="00663096">
        <w:rPr>
          <w:shd w:val="clear" w:color="auto" w:fill="FFFFFF"/>
          <w:lang w:val="en-GB"/>
        </w:rPr>
        <w:t xml:space="preserve"> 4-2 system in Junior volleyball;</w:t>
      </w:r>
    </w:p>
    <w:p w14:paraId="269495AB"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the</w:t>
      </w:r>
      <w:proofErr w:type="gramEnd"/>
      <w:r w:rsidRPr="00663096">
        <w:rPr>
          <w:shd w:val="clear" w:color="auto" w:fill="FFFFFF"/>
          <w:lang w:val="en-GB"/>
        </w:rPr>
        <w:t xml:space="preserve"> 5-1 system.</w:t>
      </w:r>
    </w:p>
    <w:p w14:paraId="2D3E8B9A" w14:textId="77777777" w:rsidR="00E53BED" w:rsidRPr="00663096" w:rsidRDefault="00531C64">
      <w:pPr>
        <w:ind w:left="284" w:hanging="284"/>
        <w:rPr>
          <w:shd w:val="clear" w:color="auto" w:fill="FFFFFF"/>
          <w:lang w:val="en-GB"/>
        </w:rPr>
      </w:pPr>
      <w:r w:rsidRPr="00663096">
        <w:rPr>
          <w:shd w:val="clear" w:color="auto" w:fill="FFFFFF"/>
          <w:lang w:val="en-GB"/>
        </w:rPr>
        <w:t>–</w:t>
      </w:r>
      <w:r w:rsidRPr="00663096">
        <w:rPr>
          <w:shd w:val="clear" w:color="auto" w:fill="FFFFFF"/>
          <w:lang w:val="en-GB"/>
        </w:rPr>
        <w:tab/>
        <w:t>Structure of the game: the variables of space and time in the construction of the game action.</w:t>
      </w:r>
    </w:p>
    <w:p w14:paraId="537E5B8D" w14:textId="77777777" w:rsidR="00E53BED" w:rsidRPr="00663096" w:rsidRDefault="00531C64">
      <w:pPr>
        <w:ind w:left="284" w:hanging="284"/>
        <w:rPr>
          <w:shd w:val="clear" w:color="auto" w:fill="FFFFFF"/>
          <w:lang w:val="en-GB"/>
        </w:rPr>
      </w:pPr>
      <w:r w:rsidRPr="00663096">
        <w:rPr>
          <w:shd w:val="clear" w:color="auto" w:fill="FFFFFF"/>
          <w:lang w:val="en-GB"/>
        </w:rPr>
        <w:lastRenderedPageBreak/>
        <w:t>–</w:t>
      </w:r>
      <w:r w:rsidRPr="00663096">
        <w:rPr>
          <w:shd w:val="clear" w:color="auto" w:fill="FFFFFF"/>
          <w:lang w:val="en-GB"/>
        </w:rPr>
        <w:tab/>
        <w:t>The tactical concepts in designing an attack: attack in the 1</w:t>
      </w:r>
      <w:r w:rsidRPr="00663096">
        <w:rPr>
          <w:shd w:val="clear" w:color="auto" w:fill="FFFFFF"/>
          <w:vertAlign w:val="superscript"/>
          <w:lang w:val="en-GB"/>
        </w:rPr>
        <w:t>st</w:t>
      </w:r>
      <w:r w:rsidRPr="00663096">
        <w:rPr>
          <w:shd w:val="clear" w:color="auto" w:fill="FFFFFF"/>
          <w:lang w:val="en-GB"/>
        </w:rPr>
        <w:t xml:space="preserve"> stage, in the 2</w:t>
      </w:r>
      <w:r w:rsidRPr="00663096">
        <w:rPr>
          <w:shd w:val="clear" w:color="auto" w:fill="FFFFFF"/>
          <w:vertAlign w:val="superscript"/>
          <w:lang w:val="en-GB"/>
        </w:rPr>
        <w:t>nd</w:t>
      </w:r>
      <w:r w:rsidRPr="00663096">
        <w:rPr>
          <w:shd w:val="clear" w:color="auto" w:fill="FFFFFF"/>
          <w:lang w:val="en-GB"/>
        </w:rPr>
        <w:t xml:space="preserve"> stage and in the 3</w:t>
      </w:r>
      <w:r w:rsidRPr="00663096">
        <w:rPr>
          <w:shd w:val="clear" w:color="auto" w:fill="FFFFFF"/>
          <w:vertAlign w:val="superscript"/>
          <w:lang w:val="en-GB"/>
        </w:rPr>
        <w:t>rd</w:t>
      </w:r>
      <w:r w:rsidRPr="00663096">
        <w:rPr>
          <w:shd w:val="clear" w:color="auto" w:fill="FFFFFF"/>
          <w:lang w:val="en-GB"/>
        </w:rPr>
        <w:t xml:space="preserve"> stage.</w:t>
      </w:r>
    </w:p>
    <w:p w14:paraId="318B0A70"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The concept of a performance model.</w:t>
      </w:r>
    </w:p>
    <w:p w14:paraId="3E1C38D7" w14:textId="77777777" w:rsidR="00E53BED" w:rsidRPr="00663096" w:rsidRDefault="00531C64" w:rsidP="00531C64">
      <w:pPr>
        <w:ind w:left="284" w:hanging="284"/>
        <w:rPr>
          <w:shd w:val="clear" w:color="auto" w:fill="FFFFFF"/>
          <w:lang w:val="en-GB"/>
        </w:rPr>
      </w:pPr>
      <w:r w:rsidRPr="00663096">
        <w:rPr>
          <w:shd w:val="clear" w:color="auto" w:fill="FFFFFF"/>
          <w:lang w:val="en-GB"/>
        </w:rPr>
        <w:t>–</w:t>
      </w:r>
      <w:r w:rsidRPr="00663096">
        <w:rPr>
          <w:shd w:val="clear" w:color="auto" w:fill="FFFFFF"/>
          <w:lang w:val="en-GB"/>
        </w:rPr>
        <w:tab/>
        <w:t>Analysis of the evolution of a performance model related to the female and male divisions.</w:t>
      </w:r>
    </w:p>
    <w:p w14:paraId="5BBD54E3" w14:textId="77777777" w:rsidR="00E53BED" w:rsidRPr="00663096" w:rsidRDefault="00531C64">
      <w:pPr>
        <w:rPr>
          <w:shd w:val="clear" w:color="auto" w:fill="FFFFFF"/>
          <w:lang w:val="en-GB"/>
        </w:rPr>
      </w:pPr>
      <w:r w:rsidRPr="00663096">
        <w:rPr>
          <w:shd w:val="clear" w:color="auto" w:fill="FFFFFF"/>
          <w:lang w:val="en-GB"/>
        </w:rPr>
        <w:t>–</w:t>
      </w:r>
      <w:r w:rsidRPr="00663096">
        <w:rPr>
          <w:shd w:val="clear" w:color="auto" w:fill="FFFFFF"/>
          <w:lang w:val="en-GB"/>
        </w:rPr>
        <w:tab/>
        <w:t xml:space="preserve">The technical fundamentals: technique, </w:t>
      </w:r>
      <w:proofErr w:type="gramStart"/>
      <w:r w:rsidRPr="00663096">
        <w:rPr>
          <w:shd w:val="clear" w:color="auto" w:fill="FFFFFF"/>
          <w:lang w:val="en-GB"/>
        </w:rPr>
        <w:t>training</w:t>
      </w:r>
      <w:proofErr w:type="gramEnd"/>
      <w:r w:rsidRPr="00663096">
        <w:rPr>
          <w:shd w:val="clear" w:color="auto" w:fill="FFFFFF"/>
          <w:lang w:val="en-GB"/>
        </w:rPr>
        <w:t xml:space="preserve"> and tactical management:</w:t>
      </w:r>
    </w:p>
    <w:p w14:paraId="096E7EEE"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the</w:t>
      </w:r>
      <w:proofErr w:type="gramEnd"/>
      <w:r w:rsidRPr="00663096">
        <w:rPr>
          <w:shd w:val="clear" w:color="auto" w:fill="FFFFFF"/>
          <w:lang w:val="en-GB"/>
        </w:rPr>
        <w:t xml:space="preserve"> dribble;</w:t>
      </w:r>
    </w:p>
    <w:p w14:paraId="6F082A9A"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the</w:t>
      </w:r>
      <w:proofErr w:type="gramEnd"/>
      <w:r w:rsidRPr="00663096">
        <w:rPr>
          <w:shd w:val="clear" w:color="auto" w:fill="FFFFFF"/>
          <w:lang w:val="en-GB"/>
        </w:rPr>
        <w:t xml:space="preserve"> dig;</w:t>
      </w:r>
    </w:p>
    <w:p w14:paraId="2757545A"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the</w:t>
      </w:r>
      <w:proofErr w:type="gramEnd"/>
      <w:r w:rsidRPr="00663096">
        <w:rPr>
          <w:shd w:val="clear" w:color="auto" w:fill="FFFFFF"/>
          <w:lang w:val="en-GB"/>
        </w:rPr>
        <w:t xml:space="preserve"> serve;</w:t>
      </w:r>
    </w:p>
    <w:p w14:paraId="5C4BC4A7"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the</w:t>
      </w:r>
      <w:proofErr w:type="gramEnd"/>
      <w:r w:rsidRPr="00663096">
        <w:rPr>
          <w:shd w:val="clear" w:color="auto" w:fill="FFFFFF"/>
          <w:lang w:val="en-GB"/>
        </w:rPr>
        <w:t xml:space="preserve"> attack strike;</w:t>
      </w:r>
    </w:p>
    <w:p w14:paraId="61C43134"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the</w:t>
      </w:r>
      <w:proofErr w:type="gramEnd"/>
      <w:r w:rsidRPr="00663096">
        <w:rPr>
          <w:shd w:val="clear" w:color="auto" w:fill="FFFFFF"/>
          <w:lang w:val="en-GB"/>
        </w:rPr>
        <w:t xml:space="preserve"> block.</w:t>
      </w:r>
    </w:p>
    <w:p w14:paraId="3EA07F5E" w14:textId="77777777" w:rsidR="00E53BED" w:rsidRPr="00663096" w:rsidRDefault="00531C64">
      <w:pPr>
        <w:ind w:left="426" w:hanging="426"/>
        <w:rPr>
          <w:shd w:val="clear" w:color="auto" w:fill="FFFFFF"/>
          <w:lang w:val="en-GB"/>
        </w:rPr>
      </w:pPr>
      <w:r w:rsidRPr="00663096">
        <w:rPr>
          <w:shd w:val="clear" w:color="auto" w:fill="FFFFFF"/>
          <w:lang w:val="en-GB"/>
        </w:rPr>
        <w:t>–</w:t>
      </w:r>
      <w:r w:rsidRPr="00663096">
        <w:rPr>
          <w:shd w:val="clear" w:color="auto" w:fill="FFFFFF"/>
          <w:lang w:val="en-GB"/>
        </w:rPr>
        <w:tab/>
        <w:t>The relationships between the technical fundamentals of the game:</w:t>
      </w:r>
    </w:p>
    <w:p w14:paraId="2E430D12"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service</w:t>
      </w:r>
      <w:proofErr w:type="gramEnd"/>
      <w:r w:rsidRPr="00663096">
        <w:rPr>
          <w:shd w:val="clear" w:color="auto" w:fill="FFFFFF"/>
          <w:lang w:val="en-GB"/>
        </w:rPr>
        <w:t xml:space="preserve"> and receipt;</w:t>
      </w:r>
    </w:p>
    <w:p w14:paraId="5D592FCC"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raised</w:t>
      </w:r>
      <w:proofErr w:type="gramEnd"/>
      <w:r w:rsidRPr="00663096">
        <w:rPr>
          <w:shd w:val="clear" w:color="auto" w:fill="FFFFFF"/>
          <w:lang w:val="en-GB"/>
        </w:rPr>
        <w:t xml:space="preserve"> and attack;</w:t>
      </w:r>
    </w:p>
    <w:p w14:paraId="418B9128"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attack</w:t>
      </w:r>
      <w:proofErr w:type="gramEnd"/>
      <w:r w:rsidRPr="00663096">
        <w:rPr>
          <w:shd w:val="clear" w:color="auto" w:fill="FFFFFF"/>
          <w:lang w:val="en-GB"/>
        </w:rPr>
        <w:t xml:space="preserve"> and defence;</w:t>
      </w:r>
    </w:p>
    <w:p w14:paraId="224C8286"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attack</w:t>
      </w:r>
      <w:proofErr w:type="gramEnd"/>
      <w:r w:rsidRPr="00663096">
        <w:rPr>
          <w:shd w:val="clear" w:color="auto" w:fill="FFFFFF"/>
          <w:lang w:val="en-GB"/>
        </w:rPr>
        <w:t>, block and defence;</w:t>
      </w:r>
    </w:p>
    <w:p w14:paraId="6C382418" w14:textId="77777777" w:rsidR="00E53BED" w:rsidRPr="00663096" w:rsidRDefault="00531C64">
      <w:pPr>
        <w:ind w:left="567" w:hanging="426"/>
        <w:rPr>
          <w:shd w:val="clear" w:color="auto" w:fill="FFFFFF"/>
          <w:lang w:val="en-GB"/>
        </w:rPr>
      </w:pPr>
      <w:r w:rsidRPr="00663096">
        <w:rPr>
          <w:shd w:val="clear" w:color="auto" w:fill="FFFFFF"/>
          <w:lang w:val="en-GB"/>
        </w:rPr>
        <w:tab/>
        <w:t>*</w:t>
      </w:r>
      <w:r w:rsidRPr="00663096">
        <w:rPr>
          <w:shd w:val="clear" w:color="auto" w:fill="FFFFFF"/>
          <w:lang w:val="en-GB"/>
        </w:rPr>
        <w:tab/>
      </w:r>
      <w:proofErr w:type="gramStart"/>
      <w:r w:rsidRPr="00663096">
        <w:rPr>
          <w:shd w:val="clear" w:color="auto" w:fill="FFFFFF"/>
          <w:lang w:val="en-GB"/>
        </w:rPr>
        <w:t>attack</w:t>
      </w:r>
      <w:proofErr w:type="gramEnd"/>
      <w:r w:rsidRPr="00663096">
        <w:rPr>
          <w:shd w:val="clear" w:color="auto" w:fill="FFFFFF"/>
          <w:lang w:val="en-GB"/>
        </w:rPr>
        <w:t xml:space="preserve"> and cover.</w:t>
      </w:r>
    </w:p>
    <w:p w14:paraId="40CDAF9E" w14:textId="77777777" w:rsidR="00E53BED" w:rsidRPr="00663096" w:rsidRDefault="00531C64">
      <w:pPr>
        <w:ind w:left="284" w:hanging="284"/>
        <w:rPr>
          <w:b/>
          <w:bCs/>
          <w:i/>
          <w:iCs/>
          <w:sz w:val="18"/>
          <w:szCs w:val="18"/>
          <w:shd w:val="clear" w:color="auto" w:fill="FFFFFF"/>
          <w:lang w:val="en-GB"/>
        </w:rPr>
      </w:pPr>
      <w:r w:rsidRPr="00663096">
        <w:rPr>
          <w:shd w:val="clear" w:color="auto" w:fill="FFFFFF"/>
          <w:lang w:val="en-GB"/>
        </w:rPr>
        <w:t>–</w:t>
      </w:r>
      <w:r w:rsidRPr="00663096">
        <w:rPr>
          <w:shd w:val="clear" w:color="auto" w:fill="FFFFFF"/>
          <w:lang w:val="en-GB"/>
        </w:rPr>
        <w:tab/>
        <w:t>The organisational principles of the training session according to the different performance models of the various categories.</w:t>
      </w:r>
    </w:p>
    <w:p w14:paraId="2DD726D4" w14:textId="77777777" w:rsidR="00E53BED" w:rsidRPr="00663096" w:rsidRDefault="00531C64" w:rsidP="00531C64">
      <w:pPr>
        <w:spacing w:before="240" w:after="120" w:line="220" w:lineRule="exact"/>
        <w:rPr>
          <w:rFonts w:ascii="Times New Roman" w:eastAsia="Times New Roman" w:hAnsi="Times New Roman" w:cs="Times New Roman"/>
          <w:shd w:val="clear" w:color="auto" w:fill="FFFFFF"/>
        </w:rPr>
      </w:pPr>
      <w:r w:rsidRPr="00663096">
        <w:rPr>
          <w:b/>
          <w:bCs/>
          <w:i/>
          <w:iCs/>
          <w:sz w:val="18"/>
          <w:szCs w:val="18"/>
          <w:shd w:val="clear" w:color="auto" w:fill="FFFFFF"/>
        </w:rPr>
        <w:t>READING LIST</w:t>
      </w:r>
    </w:p>
    <w:p w14:paraId="31F9521B" w14:textId="77777777" w:rsidR="00E53BED" w:rsidRPr="00663096" w:rsidRDefault="00531C64" w:rsidP="00531C64">
      <w:pPr>
        <w:keepNext/>
        <w:tabs>
          <w:tab w:val="clear" w:pos="284"/>
        </w:tabs>
        <w:suppressAutoHyphens w:val="0"/>
        <w:spacing w:after="120"/>
        <w:rPr>
          <w:rFonts w:ascii="Times New Roman" w:eastAsia="Times New Roman" w:hAnsi="Times New Roman" w:cs="Times New Roman"/>
          <w:kern w:val="0"/>
          <w:sz w:val="18"/>
          <w:szCs w:val="18"/>
          <w:shd w:val="clear" w:color="auto" w:fill="FFFFFF"/>
        </w:rPr>
      </w:pPr>
      <w:r w:rsidRPr="00663096">
        <w:rPr>
          <w:rFonts w:ascii="Times New Roman" w:hAnsi="Times New Roman"/>
          <w:smallCaps/>
          <w:kern w:val="0"/>
          <w:sz w:val="16"/>
          <w:szCs w:val="16"/>
          <w:shd w:val="clear" w:color="auto" w:fill="FFFFFF"/>
        </w:rPr>
        <w:t xml:space="preserve">M. </w:t>
      </w:r>
      <w:proofErr w:type="spellStart"/>
      <w:r w:rsidRPr="00663096">
        <w:rPr>
          <w:rFonts w:ascii="Times New Roman" w:hAnsi="Times New Roman"/>
          <w:smallCaps/>
          <w:kern w:val="0"/>
          <w:sz w:val="16"/>
          <w:szCs w:val="16"/>
          <w:shd w:val="clear" w:color="auto" w:fill="FFFFFF"/>
        </w:rPr>
        <w:t>Dagioni</w:t>
      </w:r>
      <w:proofErr w:type="spellEnd"/>
      <w:r w:rsidRPr="00663096">
        <w:rPr>
          <w:rFonts w:ascii="Times New Roman" w:hAnsi="Times New Roman"/>
          <w:kern w:val="0"/>
          <w:sz w:val="18"/>
          <w:szCs w:val="18"/>
          <w:shd w:val="clear" w:color="auto" w:fill="FFFFFF"/>
        </w:rPr>
        <w:t xml:space="preserve">, </w:t>
      </w:r>
      <w:r w:rsidRPr="00663096">
        <w:rPr>
          <w:rFonts w:ascii="Times New Roman" w:hAnsi="Times New Roman"/>
          <w:i/>
          <w:iCs/>
          <w:kern w:val="0"/>
          <w:sz w:val="18"/>
          <w:szCs w:val="18"/>
          <w:shd w:val="clear" w:color="auto" w:fill="FFFFFF"/>
        </w:rPr>
        <w:t>La pallavolo nella struttura dei giochi sportivi di squadra</w:t>
      </w:r>
      <w:r w:rsidRPr="00663096">
        <w:rPr>
          <w:rFonts w:ascii="Times New Roman" w:hAnsi="Times New Roman"/>
          <w:kern w:val="0"/>
          <w:sz w:val="18"/>
          <w:szCs w:val="18"/>
          <w:shd w:val="clear" w:color="auto" w:fill="FFFFFF"/>
        </w:rPr>
        <w:t>, Vita e Pensiero, Milan, 2015.</w:t>
      </w:r>
    </w:p>
    <w:p w14:paraId="44CFAD66" w14:textId="77777777" w:rsidR="00E53BED" w:rsidRPr="00663096" w:rsidRDefault="00531C64">
      <w:pPr>
        <w:spacing w:before="240" w:after="120" w:line="220" w:lineRule="exact"/>
        <w:rPr>
          <w:shd w:val="clear" w:color="auto" w:fill="FFFFFF"/>
          <w:lang w:val="en-GB"/>
        </w:rPr>
      </w:pPr>
      <w:r w:rsidRPr="00663096">
        <w:rPr>
          <w:b/>
          <w:bCs/>
          <w:i/>
          <w:iCs/>
          <w:sz w:val="18"/>
          <w:szCs w:val="18"/>
          <w:shd w:val="clear" w:color="auto" w:fill="FFFFFF"/>
          <w:lang w:val="en-GB"/>
        </w:rPr>
        <w:t>TEACHING METHOD</w:t>
      </w:r>
    </w:p>
    <w:p w14:paraId="6E3C08DB" w14:textId="77777777" w:rsidR="00E53BED" w:rsidRPr="00663096" w:rsidRDefault="00531C64">
      <w:pPr>
        <w:pStyle w:val="Testo2"/>
        <w:rPr>
          <w:b/>
          <w:bCs/>
          <w:i/>
          <w:iCs/>
          <w:shd w:val="clear" w:color="auto" w:fill="FFFFFF"/>
          <w:lang w:val="en-GB"/>
        </w:rPr>
      </w:pPr>
      <w:r w:rsidRPr="00663096">
        <w:rPr>
          <w:shd w:val="clear" w:color="auto" w:fill="FFFFFF"/>
          <w:lang w:val="en-GB"/>
        </w:rPr>
        <w:t>Lectures using the aid of specific technical videos. Lectures and practical classes in the gym.</w:t>
      </w:r>
    </w:p>
    <w:p w14:paraId="102C9B7E" w14:textId="77777777" w:rsidR="008F1DB0" w:rsidRPr="00663096" w:rsidRDefault="008F1DB0" w:rsidP="008F1DB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120" w:line="220" w:lineRule="exact"/>
        <w:rPr>
          <w:rFonts w:ascii="Times New Roman" w:eastAsia="Times New Roman" w:hAnsi="Times New Roman" w:cs="Times New Roman"/>
          <w:b/>
          <w:i/>
          <w:color w:val="auto"/>
          <w:kern w:val="0"/>
          <w:sz w:val="18"/>
          <w:szCs w:val="24"/>
          <w:bdr w:val="none" w:sz="0" w:space="0" w:color="auto"/>
          <w:lang w:val="en-GB"/>
        </w:rPr>
      </w:pPr>
      <w:r w:rsidRPr="00663096">
        <w:rPr>
          <w:rFonts w:ascii="Times New Roman" w:eastAsia="Times New Roman" w:hAnsi="Times New Roman" w:cs="Times New Roman"/>
          <w:b/>
          <w:i/>
          <w:color w:val="auto"/>
          <w:kern w:val="0"/>
          <w:sz w:val="18"/>
          <w:szCs w:val="24"/>
          <w:bdr w:val="none" w:sz="0" w:space="0" w:color="auto"/>
          <w:lang w:val="en-GB"/>
        </w:rPr>
        <w:t>ASSESSMENT METHOD AND CRITERIA</w:t>
      </w:r>
    </w:p>
    <w:p w14:paraId="1A55F3D6" w14:textId="77777777" w:rsidR="00E53BED" w:rsidRPr="00663096" w:rsidRDefault="00531C64">
      <w:pPr>
        <w:tabs>
          <w:tab w:val="clear" w:pos="284"/>
        </w:tabs>
        <w:suppressAutoHyphens w:val="0"/>
        <w:spacing w:line="220" w:lineRule="exact"/>
        <w:ind w:firstLine="284"/>
        <w:rPr>
          <w:kern w:val="0"/>
          <w:sz w:val="18"/>
          <w:szCs w:val="18"/>
          <w:shd w:val="clear" w:color="auto" w:fill="FFFFFF"/>
          <w:lang w:val="en-GB"/>
        </w:rPr>
      </w:pPr>
      <w:r w:rsidRPr="00663096">
        <w:rPr>
          <w:kern w:val="0"/>
          <w:sz w:val="18"/>
          <w:szCs w:val="18"/>
          <w:shd w:val="clear" w:color="auto" w:fill="FFFFFF"/>
          <w:lang w:val="en-GB"/>
        </w:rPr>
        <w:t xml:space="preserve">The final overall mark is out of </w:t>
      </w:r>
      <w:r w:rsidR="008F1DB0" w:rsidRPr="00663096">
        <w:rPr>
          <w:kern w:val="0"/>
          <w:sz w:val="18"/>
          <w:szCs w:val="18"/>
          <w:shd w:val="clear" w:color="auto" w:fill="FFFFFF"/>
          <w:lang w:val="en-GB"/>
        </w:rPr>
        <w:t>thirties and divided as follows:</w:t>
      </w:r>
      <w:r w:rsidRPr="00663096">
        <w:rPr>
          <w:kern w:val="0"/>
          <w:sz w:val="18"/>
          <w:szCs w:val="18"/>
          <w:shd w:val="clear" w:color="auto" w:fill="FFFFFF"/>
          <w:lang w:val="en-GB"/>
        </w:rPr>
        <w:t xml:space="preserve"> </w:t>
      </w:r>
    </w:p>
    <w:p w14:paraId="6E782205" w14:textId="77777777" w:rsidR="006B2874" w:rsidRPr="00663096" w:rsidRDefault="006B2874" w:rsidP="006B2874">
      <w:pPr>
        <w:spacing w:line="220" w:lineRule="exact"/>
        <w:ind w:firstLine="284"/>
        <w:rPr>
          <w:sz w:val="18"/>
          <w:lang w:val="en-GB"/>
        </w:rPr>
      </w:pPr>
      <w:r w:rsidRPr="00663096">
        <w:rPr>
          <w:sz w:val="18"/>
          <w:lang w:val="en-GB"/>
        </w:rPr>
        <w:t>up to 6/30 are for the practical part, which is assessed continuously by lecturers during the practical and laboratory lessons.</w:t>
      </w:r>
    </w:p>
    <w:p w14:paraId="11BE0C63" w14:textId="77777777" w:rsidR="006B2874" w:rsidRPr="00663096" w:rsidRDefault="006B2874" w:rsidP="006B2874">
      <w:pPr>
        <w:spacing w:line="220" w:lineRule="exact"/>
        <w:ind w:firstLine="284"/>
        <w:rPr>
          <w:sz w:val="18"/>
          <w:lang w:val="en-GB"/>
        </w:rPr>
      </w:pPr>
      <w:r w:rsidRPr="00663096">
        <w:rPr>
          <w:sz w:val="18"/>
          <w:lang w:val="en-GB"/>
        </w:rPr>
        <w:t>up to 24/30 are for the oral theoretical exam on the course contents, which always includes the analysis and verification of the student's understanding of technical gaming videos.</w:t>
      </w:r>
    </w:p>
    <w:p w14:paraId="42EDDB1A" w14:textId="77777777" w:rsidR="006B2874" w:rsidRPr="00663096" w:rsidRDefault="006B2874" w:rsidP="006B2874">
      <w:pPr>
        <w:spacing w:line="220" w:lineRule="exact"/>
        <w:ind w:firstLine="284"/>
        <w:rPr>
          <w:sz w:val="18"/>
          <w:lang w:val="en-GB"/>
        </w:rPr>
      </w:pPr>
      <w:r w:rsidRPr="00663096">
        <w:rPr>
          <w:sz w:val="18"/>
          <w:lang w:val="en-GB"/>
        </w:rPr>
        <w:t xml:space="preserve">The assessment seeks a balance </w:t>
      </w:r>
      <w:proofErr w:type="gramStart"/>
      <w:r w:rsidRPr="00663096">
        <w:rPr>
          <w:sz w:val="18"/>
          <w:lang w:val="en-GB"/>
        </w:rPr>
        <w:t>in order to</w:t>
      </w:r>
      <w:proofErr w:type="gramEnd"/>
      <w:r w:rsidRPr="00663096">
        <w:rPr>
          <w:sz w:val="18"/>
          <w:lang w:val="en-GB"/>
        </w:rPr>
        <w:t xml:space="preserve"> correctly evaluate the student's acquired skills. While a practical ability to execute and demonstrate the playing techniques (a fundamental aspect when teaching beginners) is appreciated, this won't be used to discriminate against students who, despite a lack of prior direct practical experience in the discipline, may have acquired excellent knowledge and teaching skills in the subject.</w:t>
      </w:r>
    </w:p>
    <w:p w14:paraId="39FB4392" w14:textId="53D5373D" w:rsidR="00E53BED" w:rsidRPr="00663096" w:rsidRDefault="00531C64">
      <w:pPr>
        <w:pStyle w:val="Testo2"/>
        <w:rPr>
          <w:shd w:val="clear" w:color="auto" w:fill="FFFFFF"/>
          <w:lang w:val="en-GB"/>
        </w:rPr>
      </w:pPr>
      <w:r w:rsidRPr="00663096">
        <w:rPr>
          <w:shd w:val="clear" w:color="auto" w:fill="FFFFFF"/>
          <w:lang w:val="en-GB"/>
        </w:rPr>
        <w:lastRenderedPageBreak/>
        <w:t>The total of the scores obtained in the practical assessment and the theoretical exam make up the final mark.</w:t>
      </w:r>
    </w:p>
    <w:p w14:paraId="4538D00E" w14:textId="77777777" w:rsidR="00B53E03" w:rsidRPr="00663096" w:rsidRDefault="00B53E03" w:rsidP="00B53E03">
      <w:pPr>
        <w:pStyle w:val="Testo2"/>
        <w:rPr>
          <w:lang w:val="en-GB"/>
        </w:rPr>
      </w:pPr>
      <w:r w:rsidRPr="00663096">
        <w:rPr>
          <w:i/>
          <w:lang w:val="en-GB"/>
        </w:rPr>
        <w:t>“In addition to theoretical hours the course</w:t>
      </w:r>
      <w:r w:rsidRPr="00663096">
        <w:rPr>
          <w:lang w:val="en-GB"/>
        </w:rPr>
        <w:t xml:space="preserve"> </w:t>
      </w:r>
      <w:r w:rsidRPr="00663096">
        <w:rPr>
          <w:i/>
          <w:lang w:val="en-GB"/>
        </w:rPr>
        <w:t>includes practice learning activities</w:t>
      </w:r>
      <w:r w:rsidRPr="00663096">
        <w:rPr>
          <w:lang w:val="en-GB"/>
        </w:rPr>
        <w:t xml:space="preserve"> </w:t>
      </w:r>
      <w:r w:rsidRPr="00663096">
        <w:rPr>
          <w:i/>
          <w:lang w:val="en-GB"/>
        </w:rPr>
        <w:t>(Distinct courses and workshops) with mandatory attendance for at least 70% of hours”.</w:t>
      </w:r>
    </w:p>
    <w:p w14:paraId="775C0AAF" w14:textId="77777777" w:rsidR="008F1DB0" w:rsidRPr="00663096" w:rsidRDefault="008F1DB0" w:rsidP="008F1DB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120"/>
        <w:rPr>
          <w:rFonts w:ascii="Times New Roman" w:eastAsia="Times New Roman" w:hAnsi="Times New Roman" w:cs="Times New Roman"/>
          <w:b/>
          <w:i/>
          <w:color w:val="auto"/>
          <w:kern w:val="0"/>
          <w:sz w:val="18"/>
          <w:szCs w:val="24"/>
          <w:bdr w:val="none" w:sz="0" w:space="0" w:color="auto"/>
          <w:lang w:val="en-GB"/>
        </w:rPr>
      </w:pPr>
      <w:r w:rsidRPr="00663096">
        <w:rPr>
          <w:rFonts w:ascii="Times New Roman" w:eastAsia="Times New Roman" w:hAnsi="Times New Roman" w:cs="Times New Roman"/>
          <w:b/>
          <w:i/>
          <w:color w:val="auto"/>
          <w:kern w:val="0"/>
          <w:sz w:val="18"/>
          <w:szCs w:val="24"/>
          <w:bdr w:val="none" w:sz="0" w:space="0" w:color="auto"/>
          <w:lang w:val="en-GB"/>
        </w:rPr>
        <w:t>NOTES AND PREREQUISITES</w:t>
      </w:r>
    </w:p>
    <w:p w14:paraId="2112C2D4" w14:textId="77777777" w:rsidR="006B2874" w:rsidRPr="00663096" w:rsidRDefault="006B2874" w:rsidP="006B2874">
      <w:pPr>
        <w:spacing w:line="220" w:lineRule="exact"/>
        <w:ind w:firstLine="284"/>
        <w:rPr>
          <w:sz w:val="18"/>
          <w:lang w:val="en-GB"/>
        </w:rPr>
      </w:pPr>
      <w:r w:rsidRPr="00663096">
        <w:rPr>
          <w:sz w:val="18"/>
          <w:lang w:val="en-GB"/>
        </w:rPr>
        <w:t>The course is aimed at all students, starting from the theoretical and practical bases of the discipline, and thus requires no specific prerequisites. Given the extensive time dedicated to practical and laboratory lessons, students are expected to possess an excellent physical and mental predisposition towards specific motor skill experimentation, and a willingness to appropriately approach group work.</w:t>
      </w:r>
    </w:p>
    <w:p w14:paraId="67C8FE2E" w14:textId="77777777" w:rsidR="00E53BED" w:rsidRPr="00663096" w:rsidRDefault="00531C64">
      <w:pPr>
        <w:pStyle w:val="Testo2"/>
        <w:rPr>
          <w:smallCaps/>
          <w:strike/>
          <w:color w:val="auto"/>
          <w:u w:color="FF0000"/>
          <w:shd w:val="clear" w:color="auto" w:fill="FFFFFF"/>
          <w:lang w:val="en-GB"/>
        </w:rPr>
      </w:pPr>
      <w:r w:rsidRPr="00663096">
        <w:rPr>
          <w:color w:val="auto"/>
          <w:shd w:val="clear" w:color="auto" w:fill="FFFFFF"/>
          <w:lang w:val="en-GB"/>
        </w:rPr>
        <w:t xml:space="preserve">Further information can be found on the lecturer's webpage at http://docenti.unicatt.it/web/searchByName.do?language=ENG or on the </w:t>
      </w:r>
      <w:proofErr w:type="gramStart"/>
      <w:r w:rsidRPr="00663096">
        <w:rPr>
          <w:color w:val="auto"/>
          <w:shd w:val="clear" w:color="auto" w:fill="FFFFFF"/>
          <w:lang w:val="en-GB"/>
        </w:rPr>
        <w:t>Faculty</w:t>
      </w:r>
      <w:proofErr w:type="gramEnd"/>
      <w:r w:rsidRPr="00663096">
        <w:rPr>
          <w:color w:val="auto"/>
          <w:shd w:val="clear" w:color="auto" w:fill="FFFFFF"/>
          <w:lang w:val="en-GB"/>
        </w:rPr>
        <w:t xml:space="preserve"> notice board.</w:t>
      </w:r>
    </w:p>
    <w:p w14:paraId="15429E77" w14:textId="77777777" w:rsidR="001A0D5B" w:rsidRPr="00663096" w:rsidRDefault="001A0D5B" w:rsidP="001A0D5B">
      <w:pPr>
        <w:tabs>
          <w:tab w:val="clear" w:pos="284"/>
        </w:tabs>
        <w:spacing w:before="240"/>
        <w:rPr>
          <w:rFonts w:ascii="Times New Roman" w:eastAsia="Times New Roman" w:hAnsi="Times New Roman" w:cs="Times New Roman"/>
          <w:b/>
          <w:bCs/>
          <w:i/>
          <w:iCs/>
          <w:color w:val="auto"/>
          <w:sz w:val="18"/>
          <w:szCs w:val="18"/>
          <w:shd w:val="clear" w:color="auto" w:fill="FFFFFF"/>
          <w:lang w:val="en-GB"/>
        </w:rPr>
      </w:pPr>
      <w:r w:rsidRPr="00663096">
        <w:rPr>
          <w:rFonts w:ascii="Times New Roman" w:hAnsi="Times New Roman"/>
          <w:smallCaps/>
          <w:color w:val="auto"/>
          <w:sz w:val="18"/>
          <w:szCs w:val="18"/>
          <w:shd w:val="clear" w:color="auto" w:fill="FFFFFF"/>
          <w:lang w:val="en-GB"/>
        </w:rPr>
        <w:t xml:space="preserve">Module: </w:t>
      </w:r>
      <w:r w:rsidRPr="00663096">
        <w:rPr>
          <w:rFonts w:ascii="Times New Roman" w:hAnsi="Times New Roman"/>
          <w:i/>
          <w:iCs/>
          <w:color w:val="auto"/>
          <w:shd w:val="clear" w:color="auto" w:fill="FFFFFF"/>
          <w:lang w:val="en-GB"/>
        </w:rPr>
        <w:t xml:space="preserve">Football – </w:t>
      </w:r>
      <w:r w:rsidRPr="00663096">
        <w:rPr>
          <w:rFonts w:ascii="Times New Roman" w:hAnsi="Times New Roman"/>
          <w:color w:val="auto"/>
          <w:shd w:val="clear" w:color="auto" w:fill="FFFFFF"/>
          <w:lang w:val="en-GB"/>
        </w:rPr>
        <w:t>(</w:t>
      </w:r>
      <w:r w:rsidRPr="00663096">
        <w:rPr>
          <w:rFonts w:ascii="Times New Roman" w:hAnsi="Times New Roman"/>
          <w:i/>
          <w:color w:val="auto"/>
          <w:shd w:val="clear" w:color="auto" w:fill="FFFFFF"/>
          <w:lang w:val="en-GB"/>
        </w:rPr>
        <w:t>Prof. Mauro Bonali</w:t>
      </w:r>
      <w:r w:rsidRPr="00663096">
        <w:rPr>
          <w:rFonts w:ascii="Times New Roman" w:hAnsi="Times New Roman"/>
          <w:color w:val="auto"/>
          <w:shd w:val="clear" w:color="auto" w:fill="FFFFFF"/>
          <w:lang w:val="en-GB"/>
        </w:rPr>
        <w:t>)</w:t>
      </w:r>
    </w:p>
    <w:p w14:paraId="3D1517F9" w14:textId="1CA5E897" w:rsidR="001A0D5B" w:rsidRPr="00663096" w:rsidRDefault="00E705BC" w:rsidP="001A0D5B">
      <w:pPr>
        <w:spacing w:before="240" w:after="120"/>
        <w:rPr>
          <w:rFonts w:ascii="Times New Roman" w:eastAsia="MS Mincho" w:hAnsi="Times New Roman" w:cs="Times New Roman"/>
          <w:b/>
          <w:sz w:val="18"/>
          <w:szCs w:val="24"/>
          <w:lang w:val="en-GB"/>
        </w:rPr>
      </w:pPr>
      <w:bookmarkStart w:id="0" w:name="_Hlk76557115"/>
      <w:r w:rsidRPr="00663096">
        <w:rPr>
          <w:b/>
          <w:i/>
          <w:sz w:val="18"/>
          <w:lang w:val="en-GB"/>
        </w:rPr>
        <w:t>COURSE AIMS AND INTENDED LEARNING OUTCOMES</w:t>
      </w:r>
      <w:bookmarkEnd w:id="0"/>
    </w:p>
    <w:p w14:paraId="6D4589F0" w14:textId="4DD1981A" w:rsidR="001A0D5B" w:rsidRPr="00663096" w:rsidRDefault="00E705BC" w:rsidP="001A0D5B">
      <w:pPr>
        <w:rPr>
          <w:rFonts w:eastAsia="MS Mincho" w:cs="Times"/>
          <w:lang w:val="en-GB"/>
        </w:rPr>
      </w:pPr>
      <w:r w:rsidRPr="00663096">
        <w:rPr>
          <w:rFonts w:eastAsia="MS Mincho" w:cs="Times"/>
          <w:lang w:val="en-GB"/>
        </w:rPr>
        <w:t>The course aims to acquire some fundamental knowledge of the football game: technical-tactical, physical-athletic, methodological</w:t>
      </w:r>
      <w:r w:rsidR="00B2427F" w:rsidRPr="00663096">
        <w:rPr>
          <w:rFonts w:eastAsia="MS Mincho" w:cs="Times"/>
          <w:lang w:val="en-GB"/>
        </w:rPr>
        <w:t>,</w:t>
      </w:r>
      <w:r w:rsidRPr="00663096">
        <w:rPr>
          <w:rFonts w:eastAsia="MS Mincho" w:cs="Times"/>
          <w:lang w:val="en-GB"/>
        </w:rPr>
        <w:t xml:space="preserve"> and pedagogical knowledge</w:t>
      </w:r>
      <w:r w:rsidR="001A0D5B" w:rsidRPr="00663096">
        <w:rPr>
          <w:rFonts w:eastAsia="MS Mincho" w:cs="Times"/>
          <w:lang w:val="en-GB"/>
        </w:rPr>
        <w:t xml:space="preserve">. </w:t>
      </w:r>
    </w:p>
    <w:p w14:paraId="46D0177D" w14:textId="33E1C62F" w:rsidR="00B2427F" w:rsidRPr="00663096" w:rsidRDefault="00B2427F" w:rsidP="00B2427F">
      <w:pPr>
        <w:rPr>
          <w:rFonts w:eastAsia="MS Mincho" w:cs="Times"/>
          <w:lang w:val="en-GB"/>
        </w:rPr>
      </w:pPr>
      <w:r w:rsidRPr="00663096">
        <w:rPr>
          <w:rFonts w:eastAsia="MS Mincho" w:cs="Times"/>
          <w:lang w:val="en-GB"/>
        </w:rPr>
        <w:t xml:space="preserve">Special attention will be paid to football played in </w:t>
      </w:r>
      <w:r w:rsidR="00DF6AE3" w:rsidRPr="00663096">
        <w:rPr>
          <w:rFonts w:eastAsia="MS Mincho" w:cs="Times"/>
          <w:lang w:val="en-GB"/>
        </w:rPr>
        <w:t xml:space="preserve">the </w:t>
      </w:r>
      <w:r w:rsidRPr="00663096">
        <w:rPr>
          <w:rFonts w:eastAsia="MS Mincho" w:cs="Times"/>
          <w:lang w:val="en-GB"/>
        </w:rPr>
        <w:t>developmental age.</w:t>
      </w:r>
    </w:p>
    <w:p w14:paraId="1994F6C5" w14:textId="25003B62" w:rsidR="001A0D5B" w:rsidRPr="00663096" w:rsidRDefault="00B2427F" w:rsidP="001A0D5B">
      <w:pPr>
        <w:rPr>
          <w:rFonts w:eastAsia="MS Mincho" w:cs="Times"/>
          <w:lang w:val="en-GB"/>
        </w:rPr>
      </w:pPr>
      <w:r w:rsidRPr="00663096">
        <w:rPr>
          <w:rFonts w:eastAsia="MS Mincho" w:cs="Times"/>
          <w:lang w:val="en-GB"/>
        </w:rPr>
        <w:t>Specifically, the aims of the course are</w:t>
      </w:r>
      <w:r w:rsidR="001A0D5B" w:rsidRPr="00663096">
        <w:rPr>
          <w:rFonts w:eastAsia="MS Mincho" w:cs="Times"/>
          <w:lang w:val="en-GB"/>
        </w:rPr>
        <w:t>:</w:t>
      </w:r>
    </w:p>
    <w:p w14:paraId="02CBA2A9" w14:textId="2F6CE6D3" w:rsidR="001A0D5B" w:rsidRPr="00663096" w:rsidRDefault="005D0979" w:rsidP="001A0D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426" w:hanging="426"/>
        <w:contextualSpacing/>
        <w:rPr>
          <w:rFonts w:eastAsia="MS Mincho" w:cs="Times"/>
          <w:lang w:val="en-GB"/>
        </w:rPr>
      </w:pPr>
      <w:r w:rsidRPr="00663096">
        <w:rPr>
          <w:rFonts w:eastAsia="MS Mincho" w:cs="Times"/>
          <w:lang w:val="en-GB"/>
        </w:rPr>
        <w:t xml:space="preserve">explore historical, cultural, technical, social, and educational contents of the football </w:t>
      </w:r>
      <w:proofErr w:type="gramStart"/>
      <w:r w:rsidRPr="00663096">
        <w:rPr>
          <w:rFonts w:eastAsia="MS Mincho" w:cs="Times"/>
          <w:lang w:val="en-GB"/>
        </w:rPr>
        <w:t>game</w:t>
      </w:r>
      <w:r w:rsidR="001A0D5B" w:rsidRPr="00663096">
        <w:rPr>
          <w:rFonts w:eastAsia="MS Mincho" w:cs="Times"/>
          <w:lang w:val="en-GB"/>
        </w:rPr>
        <w:t>;</w:t>
      </w:r>
      <w:proofErr w:type="gramEnd"/>
    </w:p>
    <w:p w14:paraId="592BDE9F" w14:textId="090761CF" w:rsidR="001A0D5B" w:rsidRPr="00663096" w:rsidRDefault="008E74B4" w:rsidP="001A0D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426" w:hanging="426"/>
        <w:contextualSpacing/>
        <w:rPr>
          <w:rFonts w:eastAsia="MS Mincho" w:cs="Times"/>
          <w:lang w:val="en-GB"/>
        </w:rPr>
      </w:pPr>
      <w:r w:rsidRPr="00663096">
        <w:rPr>
          <w:rFonts w:eastAsia="MS Mincho" w:cs="Times"/>
          <w:lang w:val="en-GB"/>
        </w:rPr>
        <w:t>encourage participants to learn specific skills of the football game, in order to be able to elaborate them and put them into practice (competences</w:t>
      </w:r>
      <w:proofErr w:type="gramStart"/>
      <w:r w:rsidR="001A0D5B" w:rsidRPr="00663096">
        <w:rPr>
          <w:rFonts w:eastAsia="MS Mincho" w:cs="Times"/>
          <w:lang w:val="en-GB"/>
        </w:rPr>
        <w:t>);</w:t>
      </w:r>
      <w:proofErr w:type="gramEnd"/>
    </w:p>
    <w:p w14:paraId="03086092" w14:textId="6836DC51" w:rsidR="001A0D5B" w:rsidRPr="00663096" w:rsidRDefault="00235293" w:rsidP="001A0D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426" w:hanging="426"/>
        <w:contextualSpacing/>
        <w:rPr>
          <w:rFonts w:eastAsia="MS Mincho" w:cs="Times"/>
          <w:lang w:val="en-GB"/>
        </w:rPr>
      </w:pPr>
      <w:r w:rsidRPr="00663096">
        <w:rPr>
          <w:rFonts w:eastAsia="MS Mincho" w:cs="Times"/>
          <w:lang w:val="en-GB"/>
        </w:rPr>
        <w:t xml:space="preserve">promote active pedagogy and a </w:t>
      </w:r>
      <w:r w:rsidR="00DF6AE3" w:rsidRPr="00663096">
        <w:rPr>
          <w:rFonts w:eastAsia="MS Mincho" w:cs="Times"/>
          <w:lang w:val="en-GB"/>
        </w:rPr>
        <w:t xml:space="preserve">learning </w:t>
      </w:r>
      <w:proofErr w:type="gramStart"/>
      <w:r w:rsidRPr="00663096">
        <w:rPr>
          <w:rFonts w:eastAsia="MS Mincho" w:cs="Times"/>
          <w:lang w:val="en-GB"/>
        </w:rPr>
        <w:t>method</w:t>
      </w:r>
      <w:r w:rsidR="001A0D5B" w:rsidRPr="00663096">
        <w:rPr>
          <w:rFonts w:eastAsia="MS Mincho" w:cs="Times"/>
          <w:lang w:val="en-GB"/>
        </w:rPr>
        <w:t>;</w:t>
      </w:r>
      <w:proofErr w:type="gramEnd"/>
    </w:p>
    <w:p w14:paraId="736D6D3E" w14:textId="6B18C7F9" w:rsidR="001A0D5B" w:rsidRPr="00663096" w:rsidRDefault="00235293" w:rsidP="001A0D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426" w:hanging="426"/>
        <w:contextualSpacing/>
        <w:rPr>
          <w:rFonts w:eastAsia="MS Mincho" w:cs="Times"/>
          <w:lang w:val="en-GB"/>
        </w:rPr>
      </w:pPr>
      <w:r w:rsidRPr="00663096">
        <w:rPr>
          <w:rFonts w:eastAsia="MS Mincho" w:cs="Times"/>
          <w:lang w:val="en-GB"/>
        </w:rPr>
        <w:t xml:space="preserve">enhance the formative dimension of football in </w:t>
      </w:r>
      <w:r w:rsidR="00DF6AE3" w:rsidRPr="00663096">
        <w:rPr>
          <w:rFonts w:eastAsia="MS Mincho" w:cs="Times"/>
          <w:lang w:val="en-GB"/>
        </w:rPr>
        <w:t xml:space="preserve">the </w:t>
      </w:r>
      <w:r w:rsidRPr="00663096">
        <w:rPr>
          <w:rFonts w:eastAsia="MS Mincho" w:cs="Times"/>
          <w:lang w:val="en-GB"/>
        </w:rPr>
        <w:t>developmental age.</w:t>
      </w:r>
    </w:p>
    <w:p w14:paraId="4804EA2C" w14:textId="7BB59D06" w:rsidR="001A0D5B" w:rsidRPr="00663096" w:rsidRDefault="00235293" w:rsidP="001A0D5B">
      <w:pPr>
        <w:rPr>
          <w:rFonts w:eastAsia="MS Mincho" w:cs="Times"/>
          <w:b/>
          <w:lang w:val="en-GB"/>
        </w:rPr>
      </w:pPr>
      <w:r w:rsidRPr="00663096">
        <w:rPr>
          <w:rFonts w:eastAsia="MS Mincho" w:cs="Times"/>
          <w:b/>
          <w:lang w:val="en-GB"/>
        </w:rPr>
        <w:t xml:space="preserve">Intended learning </w:t>
      </w:r>
      <w:proofErr w:type="gramStart"/>
      <w:r w:rsidRPr="00663096">
        <w:rPr>
          <w:rFonts w:eastAsia="MS Mincho" w:cs="Times"/>
          <w:b/>
          <w:lang w:val="en-GB"/>
        </w:rPr>
        <w:t>outcomes</w:t>
      </w:r>
      <w:proofErr w:type="gramEnd"/>
      <w:r w:rsidRPr="00663096">
        <w:rPr>
          <w:rFonts w:eastAsia="MS Mincho" w:cs="Times"/>
          <w:b/>
          <w:lang w:val="en-GB"/>
        </w:rPr>
        <w:t xml:space="preserve"> </w:t>
      </w:r>
    </w:p>
    <w:p w14:paraId="7F98741F" w14:textId="5B217164" w:rsidR="001A0D5B" w:rsidRPr="00663096" w:rsidRDefault="001A0D5B" w:rsidP="001A0D5B">
      <w:pPr>
        <w:spacing w:before="120"/>
        <w:rPr>
          <w:rFonts w:eastAsia="MS Mincho" w:cs="Times"/>
          <w:lang w:val="en-GB"/>
        </w:rPr>
      </w:pPr>
      <w:r w:rsidRPr="00663096">
        <w:rPr>
          <w:rFonts w:eastAsia="MS Mincho" w:cs="Times"/>
          <w:lang w:val="en-GB"/>
        </w:rPr>
        <w:t>A</w:t>
      </w:r>
      <w:r w:rsidR="00235293" w:rsidRPr="00663096">
        <w:rPr>
          <w:rFonts w:eastAsia="MS Mincho" w:cs="Times"/>
          <w:lang w:val="en-GB"/>
        </w:rPr>
        <w:t>t the end of the course, students should be able to</w:t>
      </w:r>
      <w:r w:rsidRPr="00663096">
        <w:rPr>
          <w:rFonts w:eastAsia="MS Mincho" w:cs="Times"/>
          <w:lang w:val="en-GB"/>
        </w:rPr>
        <w:t xml:space="preserve">: </w:t>
      </w:r>
    </w:p>
    <w:p w14:paraId="5490EC41" w14:textId="6D3B0F3B" w:rsidR="001A0D5B" w:rsidRPr="00663096" w:rsidRDefault="00235293" w:rsidP="005B7BA3">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 xml:space="preserve">understand and use theoretical and practical knowledge in football from a training </w:t>
      </w:r>
      <w:proofErr w:type="gramStart"/>
      <w:r w:rsidRPr="00663096">
        <w:rPr>
          <w:rFonts w:ascii="Times" w:hAnsi="Times" w:cs="Times"/>
          <w:color w:val="000000"/>
          <w:lang w:val="en-GB"/>
        </w:rPr>
        <w:t>perspective</w:t>
      </w:r>
      <w:r w:rsidR="001A0D5B" w:rsidRPr="00663096">
        <w:rPr>
          <w:rFonts w:ascii="Times" w:hAnsi="Times" w:cs="Times"/>
          <w:color w:val="000000"/>
          <w:lang w:val="en-GB"/>
        </w:rPr>
        <w:t>;</w:t>
      </w:r>
      <w:proofErr w:type="gramEnd"/>
      <w:r w:rsidR="001A0D5B" w:rsidRPr="00663096">
        <w:rPr>
          <w:rFonts w:ascii="Times" w:hAnsi="Times" w:cs="Times"/>
          <w:color w:val="000000"/>
          <w:lang w:val="en-GB"/>
        </w:rPr>
        <w:t xml:space="preserve"> </w:t>
      </w:r>
    </w:p>
    <w:p w14:paraId="56C45746" w14:textId="4F026BAB" w:rsidR="001A0D5B" w:rsidRPr="00663096" w:rsidRDefault="00416829"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 xml:space="preserve">demonstrate that they have acquired practical skills related to the technique and tactics specific to the football </w:t>
      </w:r>
      <w:proofErr w:type="gramStart"/>
      <w:r w:rsidRPr="00663096">
        <w:rPr>
          <w:rFonts w:ascii="Times" w:hAnsi="Times" w:cs="Times"/>
          <w:color w:val="000000"/>
          <w:lang w:val="en-GB"/>
        </w:rPr>
        <w:t>game;</w:t>
      </w:r>
      <w:proofErr w:type="gramEnd"/>
    </w:p>
    <w:p w14:paraId="6729CF60" w14:textId="5B6D9A62" w:rsidR="001A0D5B" w:rsidRPr="00663096" w:rsidRDefault="00400229"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 xml:space="preserve">experiment with situational </w:t>
      </w:r>
      <w:proofErr w:type="gramStart"/>
      <w:r w:rsidRPr="00663096">
        <w:rPr>
          <w:rFonts w:ascii="Times" w:hAnsi="Times" w:cs="Times"/>
          <w:color w:val="000000"/>
          <w:lang w:val="en-GB"/>
        </w:rPr>
        <w:t>adaptations</w:t>
      </w:r>
      <w:r w:rsidR="001A0D5B" w:rsidRPr="00663096">
        <w:rPr>
          <w:rFonts w:ascii="Times" w:hAnsi="Times" w:cs="Times"/>
          <w:color w:val="000000"/>
          <w:lang w:val="en-GB"/>
        </w:rPr>
        <w:t>;</w:t>
      </w:r>
      <w:proofErr w:type="gramEnd"/>
    </w:p>
    <w:p w14:paraId="4A057735" w14:textId="1C6CF259" w:rsidR="001A0D5B" w:rsidRPr="00663096" w:rsidRDefault="00400229"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 xml:space="preserve">apply learning </w:t>
      </w:r>
      <w:proofErr w:type="gramStart"/>
      <w:r w:rsidRPr="00663096">
        <w:rPr>
          <w:rFonts w:ascii="Times" w:hAnsi="Times" w:cs="Times"/>
          <w:color w:val="000000"/>
          <w:lang w:val="en-GB"/>
        </w:rPr>
        <w:t>methodologies</w:t>
      </w:r>
      <w:r w:rsidR="001A0D5B" w:rsidRPr="00663096">
        <w:rPr>
          <w:rFonts w:ascii="Times" w:hAnsi="Times" w:cs="Times"/>
          <w:color w:val="000000"/>
          <w:lang w:val="en-GB"/>
        </w:rPr>
        <w:t>;</w:t>
      </w:r>
      <w:proofErr w:type="gramEnd"/>
      <w:r w:rsidR="001A0D5B" w:rsidRPr="00663096">
        <w:rPr>
          <w:rFonts w:ascii="Times" w:hAnsi="Times" w:cs="Times"/>
          <w:color w:val="000000"/>
          <w:lang w:val="en-GB"/>
        </w:rPr>
        <w:t xml:space="preserve"> </w:t>
      </w:r>
    </w:p>
    <w:p w14:paraId="4EBB0438" w14:textId="62E7DAA0" w:rsidR="001A0D5B" w:rsidRPr="00663096" w:rsidRDefault="00082568"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 xml:space="preserve">plan the didactic-disciplinary process and propose consistent and targeted </w:t>
      </w:r>
      <w:proofErr w:type="gramStart"/>
      <w:r w:rsidRPr="00663096">
        <w:rPr>
          <w:rFonts w:ascii="Times" w:hAnsi="Times" w:cs="Times"/>
          <w:color w:val="000000"/>
          <w:lang w:val="en-GB"/>
        </w:rPr>
        <w:t>activities</w:t>
      </w:r>
      <w:r w:rsidR="001A0D5B" w:rsidRPr="00663096">
        <w:rPr>
          <w:rFonts w:ascii="Times" w:hAnsi="Times" w:cs="Times"/>
          <w:color w:val="000000"/>
          <w:lang w:val="en-GB"/>
        </w:rPr>
        <w:t>;</w:t>
      </w:r>
      <w:proofErr w:type="gramEnd"/>
    </w:p>
    <w:p w14:paraId="779DBB9F" w14:textId="18628439" w:rsidR="001A0D5B" w:rsidRPr="00663096" w:rsidRDefault="00082568"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 xml:space="preserve">operate with autonomous judgment and </w:t>
      </w:r>
      <w:proofErr w:type="gramStart"/>
      <w:r w:rsidRPr="00663096">
        <w:rPr>
          <w:rFonts w:ascii="Times" w:hAnsi="Times" w:cs="Times"/>
          <w:color w:val="000000"/>
          <w:lang w:val="en-GB"/>
        </w:rPr>
        <w:t>choice</w:t>
      </w:r>
      <w:r w:rsidR="001A0D5B" w:rsidRPr="00663096">
        <w:rPr>
          <w:rFonts w:ascii="Times" w:hAnsi="Times" w:cs="Times"/>
          <w:color w:val="000000"/>
          <w:lang w:val="en-GB"/>
        </w:rPr>
        <w:t>;</w:t>
      </w:r>
      <w:proofErr w:type="gramEnd"/>
    </w:p>
    <w:p w14:paraId="7933B673" w14:textId="1F888A08" w:rsidR="001A0D5B" w:rsidRPr="00663096" w:rsidRDefault="00082568"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 xml:space="preserve">have communication </w:t>
      </w:r>
      <w:proofErr w:type="gramStart"/>
      <w:r w:rsidRPr="00663096">
        <w:rPr>
          <w:rFonts w:ascii="Times" w:hAnsi="Times" w:cs="Times"/>
          <w:color w:val="000000"/>
          <w:lang w:val="en-GB"/>
        </w:rPr>
        <w:t>skills</w:t>
      </w:r>
      <w:r w:rsidR="001A0D5B" w:rsidRPr="00663096">
        <w:rPr>
          <w:rFonts w:ascii="Times" w:hAnsi="Times" w:cs="Times"/>
          <w:color w:val="000000"/>
          <w:lang w:val="en-GB"/>
        </w:rPr>
        <w:t>;</w:t>
      </w:r>
      <w:proofErr w:type="gramEnd"/>
    </w:p>
    <w:p w14:paraId="4FEB4500" w14:textId="4869603F" w:rsidR="001A0D5B" w:rsidRPr="00663096" w:rsidRDefault="00082568"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lastRenderedPageBreak/>
        <w:t xml:space="preserve">create operational </w:t>
      </w:r>
      <w:proofErr w:type="gramStart"/>
      <w:r w:rsidRPr="00663096">
        <w:rPr>
          <w:rFonts w:ascii="Times" w:hAnsi="Times" w:cs="Times"/>
          <w:color w:val="000000"/>
          <w:lang w:val="en-GB"/>
        </w:rPr>
        <w:t>settings</w:t>
      </w:r>
      <w:r w:rsidR="001A0D5B" w:rsidRPr="00663096">
        <w:rPr>
          <w:rFonts w:ascii="Times" w:hAnsi="Times" w:cs="Times"/>
          <w:color w:val="000000"/>
          <w:lang w:val="en-GB"/>
        </w:rPr>
        <w:t>;</w:t>
      </w:r>
      <w:proofErr w:type="gramEnd"/>
    </w:p>
    <w:p w14:paraId="0FC2E825" w14:textId="1DFD3851" w:rsidR="001A0D5B" w:rsidRPr="00663096" w:rsidRDefault="00082568" w:rsidP="001A0D5B">
      <w:pPr>
        <w:pStyle w:val="Paragrafoelenco"/>
        <w:numPr>
          <w:ilvl w:val="0"/>
          <w:numId w:val="5"/>
        </w:numPr>
        <w:ind w:left="426" w:hanging="426"/>
        <w:contextualSpacing w:val="0"/>
        <w:rPr>
          <w:rFonts w:ascii="Times" w:hAnsi="Times" w:cs="Times"/>
          <w:color w:val="000000"/>
          <w:lang w:val="en-GB"/>
        </w:rPr>
      </w:pPr>
      <w:r w:rsidRPr="00663096">
        <w:rPr>
          <w:rFonts w:ascii="Times" w:hAnsi="Times" w:cs="Times"/>
          <w:color w:val="000000"/>
          <w:lang w:val="en-GB"/>
        </w:rPr>
        <w:t xml:space="preserve">design medium and long-term </w:t>
      </w:r>
      <w:r w:rsidR="00F50353" w:rsidRPr="00663096">
        <w:rPr>
          <w:rFonts w:ascii="Times" w:hAnsi="Times" w:cs="Times"/>
          <w:color w:val="000000"/>
          <w:lang w:val="en-GB"/>
        </w:rPr>
        <w:t>didactic-</w:t>
      </w:r>
      <w:r w:rsidRPr="00663096">
        <w:rPr>
          <w:rFonts w:ascii="Times" w:hAnsi="Times" w:cs="Times"/>
          <w:color w:val="000000"/>
          <w:lang w:val="en-GB"/>
        </w:rPr>
        <w:t>training courses</w:t>
      </w:r>
      <w:r w:rsidR="001A0D5B" w:rsidRPr="00663096">
        <w:rPr>
          <w:rFonts w:ascii="Times" w:hAnsi="Times" w:cs="Times"/>
          <w:color w:val="000000"/>
          <w:lang w:val="en-GB"/>
        </w:rPr>
        <w:t>.</w:t>
      </w:r>
    </w:p>
    <w:p w14:paraId="649BCE2D" w14:textId="5586D3D1" w:rsidR="00FD4252" w:rsidRPr="00663096" w:rsidRDefault="00FD4252" w:rsidP="00FD4252">
      <w:pPr>
        <w:spacing w:before="240" w:after="120"/>
        <w:rPr>
          <w:b/>
          <w:i/>
          <w:sz w:val="18"/>
          <w:lang w:val="en-US"/>
        </w:rPr>
      </w:pPr>
      <w:bookmarkStart w:id="1" w:name="_Hlk76557154"/>
      <w:r w:rsidRPr="00663096">
        <w:rPr>
          <w:rFonts w:ascii="Times New Roman" w:eastAsia="MS Mincho" w:hAnsi="Times New Roman" w:cs="Times New Roman"/>
          <w:b/>
          <w:i/>
          <w:sz w:val="18"/>
          <w:szCs w:val="24"/>
          <w:lang w:val="en-GB"/>
        </w:rPr>
        <w:t>COURSE CONTENT</w:t>
      </w:r>
      <w:bookmarkEnd w:id="1"/>
    </w:p>
    <w:p w14:paraId="04C1C69F" w14:textId="5C3F25FA" w:rsidR="001A0D5B" w:rsidRPr="00663096" w:rsidRDefault="004F620A" w:rsidP="001A0D5B">
      <w:pPr>
        <w:rPr>
          <w:rFonts w:ascii="Times New Roman" w:eastAsia="MS Mincho" w:hAnsi="Times New Roman" w:cs="Times New Roman"/>
          <w:szCs w:val="24"/>
          <w:lang w:val="en-GB"/>
        </w:rPr>
      </w:pPr>
      <w:r w:rsidRPr="00663096">
        <w:rPr>
          <w:rFonts w:ascii="Times New Roman" w:eastAsia="MS Mincho" w:hAnsi="Times New Roman" w:cs="Times New Roman"/>
          <w:szCs w:val="24"/>
          <w:lang w:val="en-GB"/>
        </w:rPr>
        <w:t>Shared presentation and analysis of the course programme, of the training/didactic methodological path regarding the declination of the main characteristics of the football game</w:t>
      </w:r>
      <w:r w:rsidR="001A0D5B" w:rsidRPr="00663096">
        <w:rPr>
          <w:rFonts w:ascii="Times New Roman" w:eastAsia="MS Mincho" w:hAnsi="Times New Roman" w:cs="Times New Roman"/>
          <w:szCs w:val="24"/>
          <w:lang w:val="en-GB"/>
        </w:rPr>
        <w:t>.</w:t>
      </w:r>
    </w:p>
    <w:p w14:paraId="18ED8281" w14:textId="329DFE64" w:rsidR="001A0D5B" w:rsidRPr="00663096" w:rsidRDefault="00E966EE" w:rsidP="001A0D5B">
      <w:pPr>
        <w:spacing w:before="120"/>
        <w:rPr>
          <w:rFonts w:eastAsia="MS Mincho" w:cs="Times"/>
          <w:i/>
          <w:lang w:val="en-GB"/>
        </w:rPr>
      </w:pPr>
      <w:r w:rsidRPr="00663096">
        <w:rPr>
          <w:rFonts w:eastAsia="MS Mincho" w:cs="Times"/>
          <w:i/>
          <w:lang w:val="en-GB"/>
        </w:rPr>
        <w:t>Main lesson topics</w:t>
      </w:r>
      <w:r w:rsidR="001A0D5B" w:rsidRPr="00663096">
        <w:rPr>
          <w:rFonts w:eastAsia="MS Mincho" w:cs="Times"/>
          <w:i/>
          <w:lang w:val="en-GB"/>
        </w:rPr>
        <w:t>:</w:t>
      </w:r>
    </w:p>
    <w:p w14:paraId="6AB43FF0" w14:textId="581653FB" w:rsidR="001A0D5B" w:rsidRPr="00663096" w:rsidRDefault="00E966EE"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the reference sports culture: the centrality of the person (athlete/footballer</w:t>
      </w:r>
      <w:proofErr w:type="gramStart"/>
      <w:r w:rsidR="001A0D5B" w:rsidRPr="00663096">
        <w:rPr>
          <w:rFonts w:eastAsia="MS Mincho" w:cs="Times"/>
          <w:lang w:val="en-GB"/>
        </w:rPr>
        <w:t>);</w:t>
      </w:r>
      <w:proofErr w:type="gramEnd"/>
      <w:r w:rsidR="001A0D5B" w:rsidRPr="00663096">
        <w:rPr>
          <w:rFonts w:eastAsia="MS Mincho" w:cs="Times"/>
          <w:lang w:val="en-GB"/>
        </w:rPr>
        <w:t xml:space="preserve"> </w:t>
      </w:r>
    </w:p>
    <w:p w14:paraId="2005D96B" w14:textId="1C775B99" w:rsidR="001A0D5B" w:rsidRPr="00663096" w:rsidRDefault="00055B50"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the football game: historical </w:t>
      </w:r>
      <w:proofErr w:type="gramStart"/>
      <w:r w:rsidRPr="00663096">
        <w:rPr>
          <w:rFonts w:eastAsia="MS Mincho" w:cs="Times"/>
          <w:lang w:val="en-GB"/>
        </w:rPr>
        <w:t>background</w:t>
      </w:r>
      <w:r w:rsidR="001A0D5B" w:rsidRPr="00663096">
        <w:rPr>
          <w:rFonts w:eastAsia="MS Mincho" w:cs="Times"/>
          <w:lang w:val="en-GB"/>
        </w:rPr>
        <w:t>;</w:t>
      </w:r>
      <w:proofErr w:type="gramEnd"/>
    </w:p>
    <w:p w14:paraId="1B72A1AF" w14:textId="141114B9" w:rsidR="001A0D5B" w:rsidRPr="00663096" w:rsidRDefault="00055B50"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technical principles (gestures and foundations</w:t>
      </w:r>
      <w:proofErr w:type="gramStart"/>
      <w:r w:rsidRPr="00663096">
        <w:rPr>
          <w:rFonts w:eastAsia="MS Mincho" w:cs="Times"/>
          <w:lang w:val="en-GB"/>
        </w:rPr>
        <w:t>);</w:t>
      </w:r>
      <w:proofErr w:type="gramEnd"/>
      <w:r w:rsidRPr="00663096">
        <w:rPr>
          <w:rFonts w:eastAsia="MS Mincho" w:cs="Times"/>
          <w:lang w:val="en-GB"/>
        </w:rPr>
        <w:t xml:space="preserve"> </w:t>
      </w:r>
    </w:p>
    <w:p w14:paraId="17B178D0" w14:textId="211C1911"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tactical principles (individual, departmental and team</w:t>
      </w:r>
      <w:proofErr w:type="gramStart"/>
      <w:r w:rsidRPr="00663096">
        <w:rPr>
          <w:rFonts w:eastAsia="MS Mincho" w:cs="Times"/>
          <w:lang w:val="en-GB"/>
        </w:rPr>
        <w:t>);</w:t>
      </w:r>
      <w:proofErr w:type="gramEnd"/>
      <w:r w:rsidRPr="00663096">
        <w:rPr>
          <w:rFonts w:eastAsia="MS Mincho" w:cs="Times"/>
          <w:lang w:val="en-GB"/>
        </w:rPr>
        <w:t xml:space="preserve"> </w:t>
      </w:r>
    </w:p>
    <w:p w14:paraId="0E748CEC" w14:textId="5D6B52AC"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methodology and didactics of technical-tactical </w:t>
      </w:r>
      <w:proofErr w:type="gramStart"/>
      <w:r w:rsidRPr="00663096">
        <w:rPr>
          <w:rFonts w:eastAsia="MS Mincho" w:cs="Times"/>
          <w:lang w:val="en-GB"/>
        </w:rPr>
        <w:t>teaching</w:t>
      </w:r>
      <w:r w:rsidR="001A0D5B" w:rsidRPr="00663096">
        <w:rPr>
          <w:rFonts w:eastAsia="MS Mincho" w:cs="Times"/>
          <w:lang w:val="en-GB"/>
        </w:rPr>
        <w:t>;</w:t>
      </w:r>
      <w:proofErr w:type="gramEnd"/>
    </w:p>
    <w:p w14:paraId="284EE68B" w14:textId="73E0BF61"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the playful </w:t>
      </w:r>
      <w:proofErr w:type="gramStart"/>
      <w:r w:rsidRPr="00663096">
        <w:rPr>
          <w:rFonts w:eastAsia="MS Mincho" w:cs="Times"/>
          <w:lang w:val="en-GB"/>
        </w:rPr>
        <w:t>dimension</w:t>
      </w:r>
      <w:r w:rsidR="001A0D5B" w:rsidRPr="00663096">
        <w:rPr>
          <w:rFonts w:eastAsia="MS Mincho" w:cs="Times"/>
          <w:lang w:val="en-GB"/>
        </w:rPr>
        <w:t>;</w:t>
      </w:r>
      <w:proofErr w:type="gramEnd"/>
    </w:p>
    <w:p w14:paraId="75EF2DCC" w14:textId="16FEEE81"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the competitive </w:t>
      </w:r>
      <w:proofErr w:type="gramStart"/>
      <w:r w:rsidRPr="00663096">
        <w:rPr>
          <w:rFonts w:eastAsia="MS Mincho" w:cs="Times"/>
          <w:lang w:val="en-GB"/>
        </w:rPr>
        <w:t>dimension</w:t>
      </w:r>
      <w:r w:rsidR="001A0D5B" w:rsidRPr="00663096">
        <w:rPr>
          <w:rFonts w:eastAsia="MS Mincho" w:cs="Times"/>
          <w:lang w:val="en-GB"/>
        </w:rPr>
        <w:t>;</w:t>
      </w:r>
      <w:proofErr w:type="gramEnd"/>
    </w:p>
    <w:p w14:paraId="73BCDA00" w14:textId="6FCBD40B"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the relational dimension: the </w:t>
      </w:r>
      <w:proofErr w:type="gramStart"/>
      <w:r w:rsidRPr="00663096">
        <w:rPr>
          <w:rFonts w:eastAsia="MS Mincho" w:cs="Times"/>
          <w:lang w:val="en-GB"/>
        </w:rPr>
        <w:t>team</w:t>
      </w:r>
      <w:r w:rsidR="001A0D5B" w:rsidRPr="00663096">
        <w:rPr>
          <w:rFonts w:eastAsia="MS Mincho" w:cs="Times"/>
          <w:lang w:val="en-GB"/>
        </w:rPr>
        <w:t>;</w:t>
      </w:r>
      <w:proofErr w:type="gramEnd"/>
    </w:p>
    <w:p w14:paraId="2F042B9C" w14:textId="61CE7F77"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the figure of the coach/instructor: role and </w:t>
      </w:r>
      <w:proofErr w:type="gramStart"/>
      <w:r w:rsidR="00DF6AE3" w:rsidRPr="00663096">
        <w:rPr>
          <w:rFonts w:eastAsia="MS Mincho" w:cs="Times"/>
          <w:lang w:val="en-GB"/>
        </w:rPr>
        <w:t>competences</w:t>
      </w:r>
      <w:r w:rsidR="001A0D5B" w:rsidRPr="00663096">
        <w:rPr>
          <w:rFonts w:eastAsia="MS Mincho" w:cs="Times"/>
          <w:lang w:val="en-GB"/>
        </w:rPr>
        <w:t>;</w:t>
      </w:r>
      <w:proofErr w:type="gramEnd"/>
    </w:p>
    <w:p w14:paraId="4E09D204" w14:textId="478257A2"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scheduling of technical </w:t>
      </w:r>
      <w:proofErr w:type="gramStart"/>
      <w:r w:rsidRPr="00663096">
        <w:rPr>
          <w:rFonts w:eastAsia="MS Mincho" w:cs="Times"/>
          <w:lang w:val="en-GB"/>
        </w:rPr>
        <w:t>work</w:t>
      </w:r>
      <w:r w:rsidR="001A0D5B" w:rsidRPr="00663096">
        <w:rPr>
          <w:rFonts w:eastAsia="MS Mincho" w:cs="Times"/>
          <w:lang w:val="en-GB"/>
        </w:rPr>
        <w:t>;</w:t>
      </w:r>
      <w:proofErr w:type="gramEnd"/>
    </w:p>
    <w:p w14:paraId="69CAD531" w14:textId="1C0E1622"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technical organisation of the youth sector</w:t>
      </w:r>
      <w:r w:rsidR="00DF6AE3" w:rsidRPr="00663096">
        <w:rPr>
          <w:rFonts w:eastAsia="MS Mincho" w:cs="Times"/>
          <w:lang w:val="en-GB"/>
        </w:rPr>
        <w:t>,</w:t>
      </w:r>
      <w:r w:rsidRPr="00663096">
        <w:rPr>
          <w:rFonts w:eastAsia="MS Mincho" w:cs="Times"/>
          <w:lang w:val="en-GB"/>
        </w:rPr>
        <w:t xml:space="preserve"> in particular of the basic </w:t>
      </w:r>
      <w:proofErr w:type="gramStart"/>
      <w:r w:rsidRPr="00663096">
        <w:rPr>
          <w:rFonts w:eastAsia="MS Mincho" w:cs="Times"/>
          <w:lang w:val="en-GB"/>
        </w:rPr>
        <w:t>activity</w:t>
      </w:r>
      <w:r w:rsidR="001A0D5B" w:rsidRPr="00663096">
        <w:rPr>
          <w:rFonts w:eastAsia="MS Mincho" w:cs="Times"/>
          <w:lang w:val="en-GB"/>
        </w:rPr>
        <w:t>;</w:t>
      </w:r>
      <w:proofErr w:type="gramEnd"/>
      <w:r w:rsidR="001A0D5B" w:rsidRPr="00663096">
        <w:rPr>
          <w:rFonts w:eastAsia="MS Mincho" w:cs="Times"/>
          <w:lang w:val="en-GB"/>
        </w:rPr>
        <w:t xml:space="preserve"> </w:t>
      </w:r>
    </w:p>
    <w:p w14:paraId="2561AEAA" w14:textId="62A329BF" w:rsidR="001A0D5B" w:rsidRPr="00663096" w:rsidRDefault="00DE0B43"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formative football in </w:t>
      </w:r>
      <w:r w:rsidR="00DF6AE3" w:rsidRPr="00663096">
        <w:rPr>
          <w:rFonts w:eastAsia="MS Mincho" w:cs="Times"/>
          <w:lang w:val="en-GB"/>
        </w:rPr>
        <w:t xml:space="preserve">the </w:t>
      </w:r>
      <w:r w:rsidRPr="00663096">
        <w:rPr>
          <w:rFonts w:eastAsia="MS Mincho" w:cs="Times"/>
          <w:lang w:val="en-GB"/>
        </w:rPr>
        <w:t xml:space="preserve">developmental age: proposals, exercises and </w:t>
      </w:r>
      <w:proofErr w:type="gramStart"/>
      <w:r w:rsidRPr="00663096">
        <w:rPr>
          <w:rFonts w:eastAsia="MS Mincho" w:cs="Times"/>
          <w:lang w:val="en-GB"/>
        </w:rPr>
        <w:t xml:space="preserve">experiments </w:t>
      </w:r>
      <w:r w:rsidR="001A0D5B" w:rsidRPr="00663096">
        <w:rPr>
          <w:rFonts w:eastAsia="MS Mincho" w:cs="Times"/>
          <w:lang w:val="en-GB"/>
        </w:rPr>
        <w:t>;</w:t>
      </w:r>
      <w:proofErr w:type="gramEnd"/>
    </w:p>
    <w:p w14:paraId="2F767EE2" w14:textId="00229F56" w:rsidR="001A0D5B" w:rsidRPr="00663096" w:rsidRDefault="00AC4D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learning and situational </w:t>
      </w:r>
      <w:proofErr w:type="gramStart"/>
      <w:r w:rsidRPr="00663096">
        <w:rPr>
          <w:rFonts w:eastAsia="MS Mincho" w:cs="Times"/>
          <w:lang w:val="en-GB"/>
        </w:rPr>
        <w:t>adaptations</w:t>
      </w:r>
      <w:r w:rsidR="001A0D5B" w:rsidRPr="00663096">
        <w:rPr>
          <w:rFonts w:eastAsia="MS Mincho" w:cs="Times"/>
          <w:lang w:val="en-GB"/>
        </w:rPr>
        <w:t>;</w:t>
      </w:r>
      <w:proofErr w:type="gramEnd"/>
    </w:p>
    <w:p w14:paraId="6FEE76BF" w14:textId="7969B286" w:rsidR="001A0D5B" w:rsidRPr="00663096" w:rsidRDefault="00AC4D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physical availability: execution quality and </w:t>
      </w:r>
      <w:proofErr w:type="gramStart"/>
      <w:r w:rsidRPr="00663096">
        <w:rPr>
          <w:rFonts w:eastAsia="MS Mincho" w:cs="Times"/>
          <w:lang w:val="en-GB"/>
        </w:rPr>
        <w:t>intensity</w:t>
      </w:r>
      <w:r w:rsidR="001A0D5B" w:rsidRPr="00663096">
        <w:rPr>
          <w:rFonts w:eastAsia="MS Mincho" w:cs="Times"/>
          <w:lang w:val="en-GB"/>
        </w:rPr>
        <w:t>;</w:t>
      </w:r>
      <w:proofErr w:type="gramEnd"/>
    </w:p>
    <w:p w14:paraId="2A4E64A4" w14:textId="49E23F26" w:rsidR="001A0D5B" w:rsidRPr="00663096" w:rsidRDefault="00AC4D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mental aspects: cognitive, emotional, moral, and </w:t>
      </w:r>
      <w:proofErr w:type="gramStart"/>
      <w:r w:rsidRPr="00663096">
        <w:rPr>
          <w:rFonts w:eastAsia="MS Mincho" w:cs="Times"/>
          <w:lang w:val="en-GB"/>
        </w:rPr>
        <w:t>participatory</w:t>
      </w:r>
      <w:r w:rsidR="001A0D5B" w:rsidRPr="00663096">
        <w:rPr>
          <w:rFonts w:eastAsia="MS Mincho" w:cs="Times"/>
          <w:lang w:val="en-GB"/>
        </w:rPr>
        <w:t>;</w:t>
      </w:r>
      <w:proofErr w:type="gramEnd"/>
      <w:r w:rsidR="001A0D5B" w:rsidRPr="00663096">
        <w:rPr>
          <w:rFonts w:eastAsia="MS Mincho" w:cs="Times"/>
          <w:lang w:val="en-GB"/>
        </w:rPr>
        <w:t xml:space="preserve"> </w:t>
      </w:r>
    </w:p>
    <w:p w14:paraId="1C77A6BF" w14:textId="485562B4" w:rsidR="001A0D5B" w:rsidRPr="00663096" w:rsidRDefault="00AC4D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motor aspects: coordination and conditional skills in </w:t>
      </w:r>
      <w:proofErr w:type="gramStart"/>
      <w:r w:rsidRPr="00663096">
        <w:rPr>
          <w:rFonts w:eastAsia="MS Mincho" w:cs="Times"/>
          <w:lang w:val="en-GB"/>
        </w:rPr>
        <w:t>football</w:t>
      </w:r>
      <w:r w:rsidR="001A0D5B" w:rsidRPr="00663096">
        <w:rPr>
          <w:rFonts w:eastAsia="MS Mincho" w:cs="Times"/>
          <w:lang w:val="en-GB"/>
        </w:rPr>
        <w:t>;</w:t>
      </w:r>
      <w:proofErr w:type="gramEnd"/>
      <w:r w:rsidR="001A0D5B" w:rsidRPr="00663096">
        <w:rPr>
          <w:rFonts w:eastAsia="MS Mincho" w:cs="Times"/>
          <w:lang w:val="en-GB"/>
        </w:rPr>
        <w:t xml:space="preserve"> </w:t>
      </w:r>
    </w:p>
    <w:p w14:paraId="3544A595" w14:textId="6470C0A3" w:rsidR="001A0D5B" w:rsidRPr="00663096" w:rsidRDefault="00AC4D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physical-athletic training in </w:t>
      </w:r>
      <w:proofErr w:type="gramStart"/>
      <w:r w:rsidRPr="00663096">
        <w:rPr>
          <w:rFonts w:eastAsia="MS Mincho" w:cs="Times"/>
          <w:lang w:val="en-GB"/>
        </w:rPr>
        <w:t>football</w:t>
      </w:r>
      <w:r w:rsidR="001A0D5B" w:rsidRPr="00663096">
        <w:rPr>
          <w:rFonts w:eastAsia="MS Mincho" w:cs="Times"/>
          <w:lang w:val="en-GB"/>
        </w:rPr>
        <w:t>;</w:t>
      </w:r>
      <w:proofErr w:type="gramEnd"/>
      <w:r w:rsidR="001A0D5B" w:rsidRPr="00663096">
        <w:rPr>
          <w:rFonts w:eastAsia="MS Mincho" w:cs="Times"/>
          <w:lang w:val="en-GB"/>
        </w:rPr>
        <w:t xml:space="preserve">  </w:t>
      </w:r>
    </w:p>
    <w:p w14:paraId="259127D0" w14:textId="0AF50DE4"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“moments” of the match (in relation to the </w:t>
      </w:r>
      <w:r w:rsidR="00DF6AE3" w:rsidRPr="00663096">
        <w:rPr>
          <w:rFonts w:eastAsia="MS Mincho" w:cs="Times"/>
          <w:lang w:val="en-GB"/>
        </w:rPr>
        <w:t xml:space="preserve">ball </w:t>
      </w:r>
      <w:r w:rsidRPr="00663096">
        <w:rPr>
          <w:rFonts w:eastAsia="MS Mincho" w:cs="Times"/>
          <w:lang w:val="en-GB"/>
        </w:rPr>
        <w:t>possession and non-possession phase</w:t>
      </w:r>
      <w:r w:rsidR="00DF6AE3" w:rsidRPr="00663096">
        <w:rPr>
          <w:rFonts w:eastAsia="MS Mincho" w:cs="Times"/>
          <w:lang w:val="en-GB"/>
        </w:rPr>
        <w:t>s</w:t>
      </w:r>
      <w:proofErr w:type="gramStart"/>
      <w:r w:rsidRPr="00663096">
        <w:rPr>
          <w:rFonts w:eastAsia="MS Mincho" w:cs="Times"/>
          <w:lang w:val="en-GB"/>
        </w:rPr>
        <w:t>);</w:t>
      </w:r>
      <w:proofErr w:type="gramEnd"/>
      <w:r w:rsidRPr="00663096">
        <w:rPr>
          <w:rFonts w:eastAsia="MS Mincho" w:cs="Times"/>
          <w:lang w:val="en-GB"/>
        </w:rPr>
        <w:t xml:space="preserve"> </w:t>
      </w:r>
    </w:p>
    <w:p w14:paraId="4CB11281" w14:textId="2C2E8AFD"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video </w:t>
      </w:r>
      <w:proofErr w:type="gramStart"/>
      <w:r w:rsidRPr="00663096">
        <w:rPr>
          <w:rFonts w:eastAsia="MS Mincho" w:cs="Times"/>
          <w:lang w:val="en-GB"/>
        </w:rPr>
        <w:t>analysis</w:t>
      </w:r>
      <w:r w:rsidR="001A0D5B" w:rsidRPr="00663096">
        <w:rPr>
          <w:rFonts w:eastAsia="MS Mincho" w:cs="Times"/>
          <w:lang w:val="en-GB"/>
        </w:rPr>
        <w:t>;</w:t>
      </w:r>
      <w:proofErr w:type="gramEnd"/>
    </w:p>
    <w:p w14:paraId="401FC4B1" w14:textId="42AC6DD0"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evaluation and self-evaluation of the </w:t>
      </w:r>
      <w:proofErr w:type="gramStart"/>
      <w:r w:rsidRPr="00663096">
        <w:rPr>
          <w:rFonts w:eastAsia="MS Mincho" w:cs="Times"/>
          <w:lang w:val="en-GB"/>
        </w:rPr>
        <w:t>player</w:t>
      </w:r>
      <w:r w:rsidR="001A0D5B" w:rsidRPr="00663096">
        <w:rPr>
          <w:rFonts w:eastAsia="MS Mincho" w:cs="Times"/>
          <w:lang w:val="en-GB"/>
        </w:rPr>
        <w:t>;</w:t>
      </w:r>
      <w:proofErr w:type="gramEnd"/>
    </w:p>
    <w:p w14:paraId="1DC98E5F" w14:textId="5836A031"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ethics and moral </w:t>
      </w:r>
      <w:proofErr w:type="gramStart"/>
      <w:r w:rsidRPr="00663096">
        <w:rPr>
          <w:rFonts w:eastAsia="MS Mincho" w:cs="Times"/>
          <w:lang w:val="en-GB"/>
        </w:rPr>
        <w:t>values</w:t>
      </w:r>
      <w:r w:rsidR="001A0D5B" w:rsidRPr="00663096">
        <w:rPr>
          <w:rFonts w:eastAsia="MS Mincho" w:cs="Times"/>
          <w:lang w:val="en-GB"/>
        </w:rPr>
        <w:t>;</w:t>
      </w:r>
      <w:proofErr w:type="gramEnd"/>
    </w:p>
    <w:p w14:paraId="5867A4B5" w14:textId="5E379E84"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rules of the </w:t>
      </w:r>
      <w:proofErr w:type="gramStart"/>
      <w:r w:rsidRPr="00663096">
        <w:rPr>
          <w:rFonts w:eastAsia="MS Mincho" w:cs="Times"/>
          <w:lang w:val="en-GB"/>
        </w:rPr>
        <w:t>game</w:t>
      </w:r>
      <w:r w:rsidR="001A0D5B" w:rsidRPr="00663096">
        <w:rPr>
          <w:rFonts w:eastAsia="MS Mincho" w:cs="Times"/>
          <w:lang w:val="en-GB"/>
        </w:rPr>
        <w:t>;</w:t>
      </w:r>
      <w:proofErr w:type="gramEnd"/>
    </w:p>
    <w:p w14:paraId="1B269790" w14:textId="3683E875" w:rsidR="001A0D5B" w:rsidRPr="00663096" w:rsidRDefault="007E69AD" w:rsidP="001A0D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contextualSpacing/>
        <w:rPr>
          <w:rFonts w:eastAsia="MS Mincho" w:cs="Times"/>
          <w:lang w:val="en-GB"/>
        </w:rPr>
      </w:pPr>
      <w:r w:rsidRPr="00663096">
        <w:rPr>
          <w:rFonts w:eastAsia="MS Mincho" w:cs="Times"/>
          <w:lang w:val="en-GB"/>
        </w:rPr>
        <w:t xml:space="preserve">women's </w:t>
      </w:r>
      <w:proofErr w:type="gramStart"/>
      <w:r w:rsidRPr="00663096">
        <w:rPr>
          <w:rFonts w:eastAsia="MS Mincho" w:cs="Times"/>
          <w:lang w:val="en-GB"/>
        </w:rPr>
        <w:t>football</w:t>
      </w:r>
      <w:r w:rsidR="001A0D5B" w:rsidRPr="00663096">
        <w:rPr>
          <w:rFonts w:eastAsia="MS Mincho" w:cs="Times"/>
          <w:lang w:val="en-GB"/>
        </w:rPr>
        <w:t>;</w:t>
      </w:r>
      <w:proofErr w:type="gramEnd"/>
    </w:p>
    <w:p w14:paraId="329120B1" w14:textId="6A776095" w:rsidR="001A0D5B" w:rsidRPr="00663096" w:rsidRDefault="007E69AD" w:rsidP="001A0D5B">
      <w:pPr>
        <w:spacing w:before="240" w:after="120" w:line="220" w:lineRule="exact"/>
        <w:rPr>
          <w:rFonts w:ascii="Times New Roman" w:eastAsia="MS Mincho" w:hAnsi="Times New Roman" w:cs="Times New Roman"/>
          <w:b/>
          <w:i/>
          <w:sz w:val="18"/>
          <w:szCs w:val="24"/>
          <w:lang w:val="en-GB"/>
        </w:rPr>
      </w:pPr>
      <w:r w:rsidRPr="00663096">
        <w:rPr>
          <w:rFonts w:ascii="Times New Roman" w:eastAsia="MS Mincho" w:hAnsi="Times New Roman" w:cs="Times New Roman"/>
          <w:b/>
          <w:i/>
          <w:sz w:val="18"/>
          <w:szCs w:val="24"/>
          <w:lang w:val="en-GB"/>
        </w:rPr>
        <w:t>READING LIST</w:t>
      </w:r>
    </w:p>
    <w:p w14:paraId="049FF4AE" w14:textId="71EFC782" w:rsidR="001A0D5B" w:rsidRPr="00663096" w:rsidRDefault="001A0D5B" w:rsidP="001A0D5B">
      <w:pPr>
        <w:spacing w:line="240" w:lineRule="atLeast"/>
        <w:ind w:left="284" w:hanging="284"/>
        <w:rPr>
          <w:rFonts w:eastAsia="Times New Roman" w:cs="Times New Roman"/>
          <w:noProof/>
          <w:sz w:val="18"/>
        </w:rPr>
      </w:pPr>
      <w:r w:rsidRPr="00663096">
        <w:rPr>
          <w:rFonts w:eastAsia="Times New Roman" w:cs="Times New Roman"/>
          <w:smallCaps/>
          <w:noProof/>
          <w:spacing w:val="-5"/>
          <w:sz w:val="16"/>
        </w:rPr>
        <w:t>M. Bonali,</w:t>
      </w:r>
      <w:r w:rsidRPr="00663096">
        <w:rPr>
          <w:rFonts w:eastAsia="Times New Roman" w:cs="Times New Roman"/>
          <w:i/>
          <w:noProof/>
          <w:spacing w:val="-5"/>
          <w:sz w:val="18"/>
        </w:rPr>
        <w:t xml:space="preserve"> c</w:t>
      </w:r>
      <w:r w:rsidR="00E50143" w:rsidRPr="00663096">
        <w:rPr>
          <w:rFonts w:eastAsia="Times New Roman" w:cs="Times New Roman"/>
          <w:i/>
          <w:noProof/>
          <w:spacing w:val="-5"/>
          <w:sz w:val="18"/>
        </w:rPr>
        <w:t>h</w:t>
      </w:r>
      <w:r w:rsidRPr="00663096">
        <w:rPr>
          <w:rFonts w:eastAsia="Times New Roman" w:cs="Times New Roman"/>
          <w:i/>
          <w:noProof/>
          <w:spacing w:val="-5"/>
          <w:sz w:val="18"/>
        </w:rPr>
        <w:t>. Il gioco del calcio</w:t>
      </w:r>
      <w:r w:rsidRPr="00663096">
        <w:rPr>
          <w:rFonts w:eastAsia="Times New Roman" w:cs="Times New Roman"/>
          <w:smallCaps/>
          <w:noProof/>
          <w:spacing w:val="-5"/>
          <w:sz w:val="16"/>
        </w:rPr>
        <w:t>; A.A.V.V</w:t>
      </w:r>
      <w:r w:rsidRPr="00663096">
        <w:rPr>
          <w:rFonts w:eastAsia="Times New Roman" w:cs="Times New Roman"/>
          <w:noProof/>
          <w:sz w:val="18"/>
        </w:rPr>
        <w:t xml:space="preserve">., </w:t>
      </w:r>
      <w:r w:rsidRPr="00663096">
        <w:rPr>
          <w:rFonts w:eastAsia="Times New Roman" w:cs="Times New Roman"/>
          <w:i/>
          <w:noProof/>
          <w:spacing w:val="-5"/>
          <w:sz w:val="18"/>
        </w:rPr>
        <w:t>Elementi di scienze motorie e sportive</w:t>
      </w:r>
      <w:r w:rsidRPr="00663096">
        <w:rPr>
          <w:rFonts w:eastAsia="Times New Roman" w:cs="Times New Roman"/>
          <w:noProof/>
          <w:sz w:val="18"/>
        </w:rPr>
        <w:t>, Edizioni Padus, 2013.</w:t>
      </w:r>
    </w:p>
    <w:p w14:paraId="077A6A8A" w14:textId="77777777" w:rsidR="001A0D5B" w:rsidRPr="00663096" w:rsidRDefault="001A0D5B" w:rsidP="001A0D5B">
      <w:pPr>
        <w:spacing w:line="240" w:lineRule="atLeast"/>
        <w:ind w:left="284" w:hanging="284"/>
        <w:rPr>
          <w:rFonts w:eastAsia="Times New Roman" w:cs="Times New Roman"/>
          <w:noProof/>
          <w:spacing w:val="-5"/>
          <w:sz w:val="18"/>
        </w:rPr>
      </w:pPr>
      <w:r w:rsidRPr="00663096">
        <w:rPr>
          <w:rFonts w:eastAsia="Times New Roman" w:cs="Times New Roman"/>
          <w:smallCaps/>
          <w:noProof/>
          <w:spacing w:val="-5"/>
          <w:sz w:val="16"/>
        </w:rPr>
        <w:t>F. Ferretti,</w:t>
      </w:r>
      <w:r w:rsidRPr="00663096">
        <w:rPr>
          <w:rFonts w:eastAsia="Times New Roman" w:cs="Times New Roman"/>
          <w:i/>
          <w:noProof/>
          <w:spacing w:val="-5"/>
          <w:sz w:val="18"/>
        </w:rPr>
        <w:t xml:space="preserve"> L’allenamento fisico nel calcio: concetti e principi metodologici,</w:t>
      </w:r>
      <w:r w:rsidRPr="00663096">
        <w:rPr>
          <w:rFonts w:eastAsia="Times New Roman" w:cs="Times New Roman"/>
          <w:noProof/>
          <w:spacing w:val="-5"/>
          <w:sz w:val="18"/>
        </w:rPr>
        <w:t xml:space="preserve"> Edizioni Correre, 2010.</w:t>
      </w:r>
    </w:p>
    <w:p w14:paraId="7E55F3DD" w14:textId="3CA2DAB7" w:rsidR="001A0D5B" w:rsidRPr="00663096" w:rsidRDefault="001A0D5B" w:rsidP="001A0D5B">
      <w:pPr>
        <w:spacing w:line="240" w:lineRule="atLeast"/>
        <w:ind w:left="284" w:hanging="284"/>
        <w:rPr>
          <w:rFonts w:eastAsia="Times New Roman" w:cs="Times New Roman"/>
          <w:noProof/>
          <w:spacing w:val="-5"/>
          <w:sz w:val="18"/>
        </w:rPr>
      </w:pPr>
      <w:r w:rsidRPr="00663096">
        <w:rPr>
          <w:rFonts w:eastAsia="Times New Roman" w:cs="Times New Roman"/>
          <w:smallCaps/>
          <w:noProof/>
          <w:spacing w:val="-5"/>
          <w:sz w:val="16"/>
        </w:rPr>
        <w:t>A.A.V.V.,</w:t>
      </w:r>
      <w:r w:rsidRPr="00663096">
        <w:rPr>
          <w:rFonts w:eastAsia="Times New Roman" w:cs="Times New Roman"/>
          <w:i/>
          <w:noProof/>
          <w:spacing w:val="-5"/>
          <w:sz w:val="18"/>
        </w:rPr>
        <w:t xml:space="preserve"> La didattica del gioco del calcio,</w:t>
      </w:r>
      <w:r w:rsidRPr="00663096">
        <w:rPr>
          <w:rFonts w:eastAsia="Times New Roman" w:cs="Times New Roman"/>
          <w:noProof/>
          <w:spacing w:val="-5"/>
          <w:sz w:val="18"/>
        </w:rPr>
        <w:t xml:space="preserve"> Coverciano, F</w:t>
      </w:r>
      <w:r w:rsidR="00E50143" w:rsidRPr="00663096">
        <w:rPr>
          <w:rFonts w:eastAsia="Times New Roman" w:cs="Times New Roman"/>
          <w:noProof/>
          <w:spacing w:val="-5"/>
          <w:sz w:val="18"/>
        </w:rPr>
        <w:t>lorence</w:t>
      </w:r>
      <w:r w:rsidRPr="00663096">
        <w:rPr>
          <w:rFonts w:eastAsia="Times New Roman" w:cs="Times New Roman"/>
          <w:noProof/>
          <w:spacing w:val="-5"/>
          <w:sz w:val="18"/>
        </w:rPr>
        <w:t>, 2008.</w:t>
      </w:r>
    </w:p>
    <w:p w14:paraId="42796D48" w14:textId="4EAD6357" w:rsidR="001A0D5B" w:rsidRPr="00663096" w:rsidRDefault="001A0D5B" w:rsidP="001A0D5B">
      <w:pPr>
        <w:spacing w:line="240" w:lineRule="atLeast"/>
        <w:ind w:left="284" w:hanging="284"/>
        <w:rPr>
          <w:rFonts w:eastAsia="Times New Roman" w:cs="Times New Roman"/>
          <w:noProof/>
          <w:spacing w:val="-5"/>
          <w:sz w:val="18"/>
        </w:rPr>
      </w:pPr>
      <w:r w:rsidRPr="00663096">
        <w:rPr>
          <w:rFonts w:eastAsia="Times New Roman" w:cs="Times New Roman"/>
          <w:smallCaps/>
          <w:noProof/>
          <w:spacing w:val="-5"/>
          <w:sz w:val="16"/>
        </w:rPr>
        <w:lastRenderedPageBreak/>
        <w:t>M. Bonfanti,</w:t>
      </w:r>
      <w:r w:rsidRPr="00663096">
        <w:rPr>
          <w:rFonts w:eastAsia="Times New Roman" w:cs="Times New Roman"/>
          <w:i/>
          <w:noProof/>
          <w:spacing w:val="-5"/>
          <w:sz w:val="18"/>
        </w:rPr>
        <w:t xml:space="preserve"> Il gioco del calcio: principi teorici e suggerimenti didattici,</w:t>
      </w:r>
      <w:r w:rsidRPr="00663096">
        <w:rPr>
          <w:rFonts w:eastAsia="Times New Roman" w:cs="Times New Roman"/>
          <w:noProof/>
          <w:spacing w:val="-5"/>
          <w:sz w:val="18"/>
        </w:rPr>
        <w:t xml:space="preserve"> Libreria dello sport, Milan, 2008.</w:t>
      </w:r>
    </w:p>
    <w:p w14:paraId="476230B5" w14:textId="77777777" w:rsidR="001A0D5B" w:rsidRPr="00663096" w:rsidRDefault="001A0D5B" w:rsidP="001A0D5B">
      <w:pPr>
        <w:spacing w:line="240" w:lineRule="atLeast"/>
        <w:ind w:left="284" w:hanging="284"/>
        <w:rPr>
          <w:rFonts w:eastAsia="Times New Roman" w:cs="Times New Roman"/>
          <w:noProof/>
          <w:spacing w:val="-5"/>
          <w:sz w:val="18"/>
        </w:rPr>
      </w:pPr>
      <w:r w:rsidRPr="00663096">
        <w:rPr>
          <w:rFonts w:eastAsia="Times New Roman" w:cs="Times New Roman"/>
          <w:smallCaps/>
          <w:noProof/>
          <w:spacing w:val="-5"/>
          <w:sz w:val="16"/>
        </w:rPr>
        <w:t>S. Bonaccorso,</w:t>
      </w:r>
      <w:r w:rsidRPr="00663096">
        <w:rPr>
          <w:rFonts w:eastAsia="Times New Roman" w:cs="Times New Roman"/>
          <w:i/>
          <w:noProof/>
          <w:spacing w:val="-5"/>
          <w:sz w:val="18"/>
        </w:rPr>
        <w:t xml:space="preserve"> Calcio/allenare il settore giovanile,</w:t>
      </w:r>
      <w:r w:rsidRPr="00663096">
        <w:rPr>
          <w:rFonts w:eastAsia="Times New Roman" w:cs="Times New Roman"/>
          <w:noProof/>
          <w:spacing w:val="-5"/>
          <w:sz w:val="18"/>
        </w:rPr>
        <w:t xml:space="preserve"> Edizioni Correre, 1999.</w:t>
      </w:r>
    </w:p>
    <w:p w14:paraId="1CF36985" w14:textId="77777777" w:rsidR="001A0D5B" w:rsidRPr="00663096" w:rsidRDefault="001A0D5B" w:rsidP="001A0D5B">
      <w:pPr>
        <w:spacing w:line="240" w:lineRule="atLeast"/>
        <w:ind w:left="284" w:hanging="284"/>
        <w:rPr>
          <w:rFonts w:eastAsia="Times New Roman" w:cs="Times New Roman"/>
          <w:noProof/>
          <w:spacing w:val="-5"/>
          <w:sz w:val="18"/>
          <w:lang w:val="en-GB"/>
        </w:rPr>
      </w:pPr>
      <w:r w:rsidRPr="00663096">
        <w:rPr>
          <w:rFonts w:eastAsia="Times New Roman" w:cs="Times New Roman"/>
          <w:smallCaps/>
          <w:noProof/>
          <w:spacing w:val="-5"/>
          <w:sz w:val="16"/>
          <w:lang w:val="en-GB"/>
        </w:rPr>
        <w:t>J.Le Boulch,</w:t>
      </w:r>
      <w:r w:rsidRPr="00663096">
        <w:rPr>
          <w:rFonts w:eastAsia="Times New Roman" w:cs="Times New Roman"/>
          <w:i/>
          <w:noProof/>
          <w:spacing w:val="-5"/>
          <w:sz w:val="18"/>
          <w:lang w:val="en-GB"/>
        </w:rPr>
        <w:t xml:space="preserve"> Sport éducatif,</w:t>
      </w:r>
      <w:r w:rsidRPr="00663096">
        <w:rPr>
          <w:rFonts w:eastAsia="Times New Roman" w:cs="Times New Roman"/>
          <w:noProof/>
          <w:spacing w:val="-5"/>
          <w:sz w:val="18"/>
          <w:lang w:val="en-GB"/>
        </w:rPr>
        <w:t xml:space="preserve"> ESF, 1989.</w:t>
      </w:r>
    </w:p>
    <w:p w14:paraId="4123DE05" w14:textId="77777777" w:rsidR="001A0D5B" w:rsidRPr="00663096" w:rsidRDefault="001A0D5B" w:rsidP="001A0D5B">
      <w:pPr>
        <w:spacing w:line="240" w:lineRule="atLeast"/>
        <w:ind w:left="284" w:hanging="284"/>
        <w:rPr>
          <w:rFonts w:eastAsia="Times New Roman" w:cs="Times New Roman"/>
          <w:noProof/>
          <w:spacing w:val="-5"/>
          <w:sz w:val="18"/>
        </w:rPr>
      </w:pPr>
      <w:r w:rsidRPr="00663096">
        <w:rPr>
          <w:rFonts w:eastAsia="Times New Roman" w:cs="Times New Roman"/>
          <w:smallCaps/>
          <w:noProof/>
          <w:spacing w:val="-5"/>
          <w:sz w:val="16"/>
        </w:rPr>
        <w:t>J. Weineck ,</w:t>
      </w:r>
      <w:r w:rsidRPr="00663096">
        <w:rPr>
          <w:rFonts w:eastAsia="Times New Roman" w:cs="Times New Roman"/>
          <w:i/>
          <w:noProof/>
          <w:spacing w:val="-5"/>
          <w:sz w:val="18"/>
        </w:rPr>
        <w:t xml:space="preserve"> La preparazione fisica ottimale del calciatore,</w:t>
      </w:r>
      <w:r w:rsidRPr="00663096">
        <w:rPr>
          <w:rFonts w:eastAsia="Times New Roman" w:cs="Times New Roman"/>
          <w:noProof/>
          <w:spacing w:val="-5"/>
          <w:sz w:val="18"/>
        </w:rPr>
        <w:t xml:space="preserve"> Calzetti e Mariucci, 1996.</w:t>
      </w:r>
    </w:p>
    <w:p w14:paraId="18094354" w14:textId="77777777" w:rsidR="001A0D5B" w:rsidRPr="00663096" w:rsidRDefault="001A0D5B" w:rsidP="001A0D5B">
      <w:pPr>
        <w:spacing w:line="240" w:lineRule="atLeast"/>
        <w:ind w:left="284" w:hanging="284"/>
        <w:rPr>
          <w:rFonts w:ascii="Times New Roman" w:eastAsia="Times New Roman" w:hAnsi="Times New Roman" w:cs="Times New Roman"/>
          <w:sz w:val="24"/>
        </w:rPr>
      </w:pPr>
      <w:r w:rsidRPr="00663096">
        <w:rPr>
          <w:rFonts w:eastAsia="Times New Roman" w:cs="Times New Roman"/>
          <w:smallCaps/>
          <w:noProof/>
          <w:spacing w:val="-5"/>
          <w:sz w:val="16"/>
        </w:rPr>
        <w:t>G. Molon-D. Ranzato</w:t>
      </w:r>
      <w:r w:rsidRPr="00663096">
        <w:rPr>
          <w:rFonts w:eastAsia="Times New Roman" w:cs="Times New Roman"/>
          <w:smallCaps/>
          <w:noProof/>
          <w:spacing w:val="-5"/>
          <w:sz w:val="18"/>
          <w:szCs w:val="18"/>
        </w:rPr>
        <w:t>,</w:t>
      </w:r>
      <w:r w:rsidRPr="00663096">
        <w:rPr>
          <w:rFonts w:eastAsia="Times New Roman" w:cs="Times New Roman"/>
          <w:i/>
          <w:noProof/>
          <w:spacing w:val="-5"/>
          <w:sz w:val="18"/>
        </w:rPr>
        <w:t xml:space="preserve"> Il Manuale del settore giovanile,</w:t>
      </w:r>
      <w:r w:rsidRPr="00663096">
        <w:rPr>
          <w:rFonts w:eastAsia="Times New Roman" w:cs="Times New Roman"/>
          <w:noProof/>
          <w:spacing w:val="-5"/>
          <w:sz w:val="18"/>
        </w:rPr>
        <w:t xml:space="preserve"> Nuova Prhomos, 2005.</w:t>
      </w:r>
      <w:r w:rsidRPr="00663096">
        <w:rPr>
          <w:rFonts w:ascii="Times New Roman" w:eastAsia="Times New Roman" w:hAnsi="Times New Roman" w:cs="Times New Roman"/>
          <w:sz w:val="24"/>
        </w:rPr>
        <w:t xml:space="preserve"> </w:t>
      </w:r>
    </w:p>
    <w:p w14:paraId="3668BB5E" w14:textId="6CC8D7AB" w:rsidR="001A0D5B" w:rsidRPr="00663096" w:rsidRDefault="001A0D5B" w:rsidP="001A0D5B">
      <w:pPr>
        <w:spacing w:line="240" w:lineRule="atLeast"/>
        <w:ind w:left="284" w:hanging="284"/>
        <w:rPr>
          <w:rFonts w:ascii="Times New Roman" w:eastAsia="Times New Roman" w:hAnsi="Times New Roman" w:cs="Times New Roman"/>
          <w:sz w:val="16"/>
          <w:szCs w:val="16"/>
        </w:rPr>
      </w:pPr>
      <w:r w:rsidRPr="00663096">
        <w:rPr>
          <w:rFonts w:eastAsia="Times New Roman" w:cs="Times New Roman"/>
          <w:smallCaps/>
          <w:noProof/>
          <w:spacing w:val="-5"/>
          <w:sz w:val="16"/>
        </w:rPr>
        <w:t>A. Bolis</w:t>
      </w:r>
      <w:r w:rsidRPr="00663096">
        <w:rPr>
          <w:rFonts w:eastAsia="Times New Roman" w:cs="Times New Roman"/>
          <w:noProof/>
          <w:spacing w:val="-5"/>
          <w:sz w:val="16"/>
          <w:szCs w:val="16"/>
        </w:rPr>
        <w:t xml:space="preserve">, </w:t>
      </w:r>
      <w:r w:rsidRPr="00663096">
        <w:rPr>
          <w:rFonts w:eastAsia="Times New Roman" w:cs="Times New Roman"/>
          <w:i/>
          <w:noProof/>
          <w:spacing w:val="-5"/>
          <w:sz w:val="18"/>
          <w:szCs w:val="18"/>
        </w:rPr>
        <w:t>Sport, allenamento ed educazione</w:t>
      </w:r>
      <w:r w:rsidRPr="00663096">
        <w:rPr>
          <w:rFonts w:eastAsia="Times New Roman" w:cs="Times New Roman"/>
          <w:noProof/>
          <w:spacing w:val="-5"/>
          <w:sz w:val="18"/>
          <w:szCs w:val="18"/>
        </w:rPr>
        <w:t xml:space="preserve"> in F.Casolo-G.Mari, </w:t>
      </w:r>
      <w:r w:rsidRPr="00663096">
        <w:rPr>
          <w:rFonts w:eastAsia="Times New Roman" w:cs="Times New Roman"/>
          <w:i/>
          <w:noProof/>
          <w:spacing w:val="-5"/>
          <w:sz w:val="18"/>
          <w:szCs w:val="18"/>
        </w:rPr>
        <w:t>Pedagogia del Movimento e della corporeità</w:t>
      </w:r>
      <w:r w:rsidRPr="00663096">
        <w:rPr>
          <w:rFonts w:eastAsia="Times New Roman" w:cs="Times New Roman"/>
          <w:noProof/>
          <w:spacing w:val="-5"/>
          <w:sz w:val="18"/>
          <w:szCs w:val="18"/>
        </w:rPr>
        <w:t>, Vita e Pensiero, Milan, 2014</w:t>
      </w:r>
      <w:r w:rsidRPr="00663096">
        <w:rPr>
          <w:rFonts w:ascii="Times New Roman" w:eastAsia="Times New Roman" w:hAnsi="Times New Roman" w:cs="Times New Roman"/>
          <w:sz w:val="16"/>
          <w:szCs w:val="16"/>
        </w:rPr>
        <w:t xml:space="preserve"> </w:t>
      </w:r>
    </w:p>
    <w:p w14:paraId="6AE8D46C" w14:textId="7006BDDE" w:rsidR="001A0D5B" w:rsidRPr="00663096" w:rsidRDefault="001A0D5B" w:rsidP="001A0D5B">
      <w:pPr>
        <w:spacing w:line="240" w:lineRule="atLeast"/>
        <w:ind w:left="284" w:hanging="284"/>
        <w:rPr>
          <w:rFonts w:eastAsia="Times New Roman" w:cs="Times New Roman"/>
          <w:noProof/>
          <w:spacing w:val="-5"/>
          <w:sz w:val="16"/>
          <w:szCs w:val="16"/>
        </w:rPr>
      </w:pPr>
      <w:r w:rsidRPr="00663096">
        <w:rPr>
          <w:rFonts w:eastAsia="Times New Roman" w:cs="Times New Roman"/>
          <w:smallCaps/>
          <w:noProof/>
          <w:spacing w:val="-5"/>
          <w:sz w:val="16"/>
        </w:rPr>
        <w:t>A. Bolis</w:t>
      </w:r>
      <w:r w:rsidRPr="00663096">
        <w:rPr>
          <w:rFonts w:eastAsia="Times New Roman" w:cs="Times New Roman"/>
          <w:noProof/>
          <w:spacing w:val="-5"/>
          <w:sz w:val="16"/>
          <w:szCs w:val="16"/>
        </w:rPr>
        <w:t xml:space="preserve">, </w:t>
      </w:r>
      <w:r w:rsidRPr="00663096">
        <w:rPr>
          <w:rFonts w:eastAsia="Times New Roman" w:cs="Times New Roman"/>
          <w:i/>
          <w:noProof/>
          <w:spacing w:val="-5"/>
          <w:sz w:val="18"/>
          <w:szCs w:val="18"/>
        </w:rPr>
        <w:t>L’esperienza educativa: la relazione tecnica come relazione educativa</w:t>
      </w:r>
      <w:r w:rsidRPr="00663096">
        <w:rPr>
          <w:rFonts w:eastAsia="Times New Roman" w:cs="Times New Roman"/>
          <w:noProof/>
          <w:spacing w:val="-5"/>
          <w:sz w:val="18"/>
          <w:szCs w:val="18"/>
        </w:rPr>
        <w:t xml:space="preserve">, in </w:t>
      </w:r>
      <w:r w:rsidRPr="00663096">
        <w:rPr>
          <w:rFonts w:eastAsia="Times New Roman" w:cs="Times New Roman"/>
          <w:i/>
          <w:noProof/>
          <w:spacing w:val="-5"/>
          <w:sz w:val="18"/>
          <w:szCs w:val="18"/>
        </w:rPr>
        <w:t>Bellezza, gratuità e cameratismo</w:t>
      </w:r>
      <w:r w:rsidRPr="00663096">
        <w:rPr>
          <w:rFonts w:eastAsia="Times New Roman" w:cs="Times New Roman"/>
          <w:noProof/>
          <w:spacing w:val="-5"/>
          <w:sz w:val="18"/>
          <w:szCs w:val="18"/>
        </w:rPr>
        <w:t>, Ares, Milan, 2014</w:t>
      </w:r>
    </w:p>
    <w:p w14:paraId="012A13D2" w14:textId="4DAEEC80" w:rsidR="001A0D5B" w:rsidRPr="00663096" w:rsidRDefault="001A0D5B" w:rsidP="001A0D5B">
      <w:pPr>
        <w:spacing w:line="240" w:lineRule="atLeast"/>
        <w:ind w:left="284" w:hanging="284"/>
        <w:rPr>
          <w:rFonts w:eastAsia="Times New Roman" w:cs="Times New Roman"/>
          <w:noProof/>
          <w:spacing w:val="-5"/>
          <w:sz w:val="18"/>
          <w:szCs w:val="18"/>
        </w:rPr>
      </w:pPr>
      <w:r w:rsidRPr="00663096">
        <w:rPr>
          <w:rFonts w:eastAsia="Times New Roman" w:cs="Times New Roman"/>
          <w:smallCaps/>
          <w:noProof/>
          <w:spacing w:val="-5"/>
          <w:sz w:val="16"/>
        </w:rPr>
        <w:t>A. Bolis</w:t>
      </w:r>
      <w:r w:rsidRPr="00663096">
        <w:rPr>
          <w:rFonts w:eastAsia="Times New Roman" w:cs="Times New Roman"/>
          <w:noProof/>
          <w:spacing w:val="-5"/>
          <w:sz w:val="16"/>
          <w:szCs w:val="16"/>
        </w:rPr>
        <w:t xml:space="preserve">, </w:t>
      </w:r>
      <w:r w:rsidRPr="00663096">
        <w:rPr>
          <w:rFonts w:eastAsia="Times New Roman" w:cs="Times New Roman"/>
          <w:i/>
          <w:noProof/>
          <w:spacing w:val="-5"/>
          <w:sz w:val="18"/>
          <w:szCs w:val="18"/>
        </w:rPr>
        <w:t>Insegnare a giocare, imparare a formare</w:t>
      </w:r>
      <w:r w:rsidRPr="00663096">
        <w:rPr>
          <w:rFonts w:eastAsia="Times New Roman" w:cs="Times New Roman"/>
          <w:noProof/>
          <w:spacing w:val="-5"/>
          <w:sz w:val="18"/>
          <w:szCs w:val="18"/>
        </w:rPr>
        <w:t xml:space="preserve">, in A.Bolis, L.Castelli, G.Testa, </w:t>
      </w:r>
      <w:r w:rsidRPr="00663096">
        <w:rPr>
          <w:rFonts w:eastAsia="Times New Roman" w:cs="Times New Roman"/>
          <w:i/>
          <w:noProof/>
          <w:spacing w:val="-5"/>
          <w:sz w:val="18"/>
          <w:szCs w:val="18"/>
        </w:rPr>
        <w:t xml:space="preserve">Quando allenare è educare, </w:t>
      </w:r>
      <w:r w:rsidRPr="00663096">
        <w:rPr>
          <w:rFonts w:eastAsia="Times New Roman" w:cs="Times New Roman"/>
          <w:noProof/>
          <w:spacing w:val="-5"/>
          <w:sz w:val="18"/>
          <w:szCs w:val="18"/>
        </w:rPr>
        <w:t>In dialogo, Milan, 2011</w:t>
      </w:r>
    </w:p>
    <w:p w14:paraId="46471802" w14:textId="03C03A2A" w:rsidR="001A0D5B" w:rsidRPr="00663096" w:rsidRDefault="00E50143" w:rsidP="001A0D5B">
      <w:pPr>
        <w:spacing w:before="240" w:after="120" w:line="220" w:lineRule="exact"/>
        <w:rPr>
          <w:rFonts w:ascii="Times New Roman" w:eastAsia="MS Mincho" w:hAnsi="Times New Roman" w:cs="Times New Roman"/>
          <w:b/>
          <w:i/>
          <w:sz w:val="18"/>
          <w:szCs w:val="24"/>
          <w:lang w:val="en-GB"/>
        </w:rPr>
      </w:pPr>
      <w:bookmarkStart w:id="2" w:name="_Hlk76557191"/>
      <w:r w:rsidRPr="00663096">
        <w:rPr>
          <w:rFonts w:ascii="Times New Roman" w:eastAsia="MS Mincho" w:hAnsi="Times New Roman" w:cs="Times New Roman"/>
          <w:b/>
          <w:i/>
          <w:sz w:val="18"/>
          <w:szCs w:val="24"/>
          <w:lang w:val="en-GB"/>
        </w:rPr>
        <w:t>TEACHING METHOD</w:t>
      </w:r>
      <w:bookmarkEnd w:id="2"/>
      <w:r w:rsidR="001A0D5B" w:rsidRPr="00663096">
        <w:rPr>
          <w:rFonts w:ascii="Times New Roman" w:eastAsia="MS Mincho" w:hAnsi="Times New Roman" w:cs="Times New Roman"/>
          <w:b/>
          <w:i/>
          <w:sz w:val="18"/>
          <w:szCs w:val="24"/>
          <w:lang w:val="en-GB"/>
        </w:rPr>
        <w:t xml:space="preserve"> </w:t>
      </w:r>
    </w:p>
    <w:p w14:paraId="3070F1D3" w14:textId="491F4BEB" w:rsidR="001A0D5B" w:rsidRPr="00663096" w:rsidRDefault="00971C48"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Multi-device methodological strategies will be activated, in person and possibly remotely</w:t>
      </w:r>
      <w:r w:rsidR="001A0D5B" w:rsidRPr="00663096">
        <w:rPr>
          <w:rFonts w:eastAsia="Times New Roman" w:cs="Times New Roman"/>
          <w:noProof/>
          <w:sz w:val="18"/>
          <w:lang w:val="en-GB"/>
        </w:rPr>
        <w:t>.</w:t>
      </w:r>
    </w:p>
    <w:p w14:paraId="77F9FC92" w14:textId="486D8AE9" w:rsidR="001A0D5B" w:rsidRPr="00663096" w:rsidRDefault="00971C48"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The following relationship modalities will be adopted in the learning stages</w:t>
      </w:r>
      <w:r w:rsidR="001A0D5B" w:rsidRPr="00663096">
        <w:rPr>
          <w:rFonts w:eastAsia="Times New Roman" w:cs="Times New Roman"/>
          <w:noProof/>
          <w:sz w:val="18"/>
          <w:lang w:val="en-GB"/>
        </w:rPr>
        <w:t>:</w:t>
      </w:r>
    </w:p>
    <w:p w14:paraId="42E20F28" w14:textId="75B723C0" w:rsidR="00971C48" w:rsidRPr="00663096" w:rsidRDefault="00971C48" w:rsidP="00971C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hint="eastAsia"/>
          <w:noProof/>
          <w:sz w:val="18"/>
          <w:lang w:val="en-GB"/>
        </w:rPr>
        <w:t>theoretical lessons of active pedagogy interacting with the students;</w:t>
      </w:r>
    </w:p>
    <w:p w14:paraId="756C3C15" w14:textId="225BF92C" w:rsidR="00971C48" w:rsidRPr="00663096" w:rsidRDefault="00971C48" w:rsidP="00971C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hint="eastAsia"/>
          <w:noProof/>
          <w:sz w:val="18"/>
          <w:lang w:val="en-GB"/>
        </w:rPr>
        <w:t xml:space="preserve">practical </w:t>
      </w:r>
      <w:r w:rsidRPr="00663096">
        <w:rPr>
          <w:rFonts w:eastAsia="Times New Roman" w:cs="Times New Roman"/>
          <w:noProof/>
          <w:sz w:val="18"/>
          <w:lang w:val="en-GB"/>
        </w:rPr>
        <w:t>workshop</w:t>
      </w:r>
      <w:r w:rsidRPr="00663096">
        <w:rPr>
          <w:rFonts w:eastAsia="Times New Roman" w:cs="Times New Roman" w:hint="eastAsia"/>
          <w:noProof/>
          <w:sz w:val="18"/>
          <w:lang w:val="en-GB"/>
        </w:rPr>
        <w:t xml:space="preserve"> lessons;</w:t>
      </w:r>
    </w:p>
    <w:p w14:paraId="5449E791" w14:textId="11FBC478" w:rsidR="00971C48" w:rsidRPr="00663096" w:rsidRDefault="00971C48" w:rsidP="00971C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hint="eastAsia"/>
          <w:noProof/>
          <w:sz w:val="18"/>
          <w:lang w:val="en-GB"/>
        </w:rPr>
        <w:t xml:space="preserve">knowledge learning and </w:t>
      </w:r>
      <w:r w:rsidR="00A6324D" w:rsidRPr="00663096">
        <w:rPr>
          <w:rFonts w:eastAsia="Times New Roman" w:cs="Times New Roman"/>
          <w:noProof/>
          <w:sz w:val="18"/>
          <w:lang w:val="en-GB"/>
        </w:rPr>
        <w:t>practical</w:t>
      </w:r>
      <w:r w:rsidRPr="00663096">
        <w:rPr>
          <w:rFonts w:eastAsia="Times New Roman" w:cs="Times New Roman" w:hint="eastAsia"/>
          <w:noProof/>
          <w:sz w:val="18"/>
          <w:lang w:val="en-GB"/>
        </w:rPr>
        <w:t xml:space="preserve"> activities carried out in groups;</w:t>
      </w:r>
    </w:p>
    <w:p w14:paraId="32457BEB" w14:textId="392FE26C" w:rsidR="00971C48" w:rsidRPr="00663096" w:rsidRDefault="00971C48" w:rsidP="00971C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hint="eastAsia"/>
          <w:noProof/>
          <w:sz w:val="18"/>
          <w:lang w:val="en-GB"/>
        </w:rPr>
        <w:t>projection of video clips;</w:t>
      </w:r>
    </w:p>
    <w:p w14:paraId="2EAFC2D6" w14:textId="64B48576" w:rsidR="00971C48" w:rsidRPr="00663096" w:rsidRDefault="00A6324D" w:rsidP="00971C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noProof/>
          <w:sz w:val="18"/>
          <w:lang w:val="en-GB"/>
        </w:rPr>
        <w:t>possible single</w:t>
      </w:r>
      <w:r w:rsidR="00F9538C" w:rsidRPr="00663096">
        <w:rPr>
          <w:rFonts w:eastAsia="Times New Roman" w:cs="Times New Roman"/>
          <w:noProof/>
          <w:sz w:val="18"/>
          <w:lang w:val="en-GB"/>
        </w:rPr>
        <w:t>-</w:t>
      </w:r>
      <w:r w:rsidRPr="00663096">
        <w:rPr>
          <w:rFonts w:eastAsia="Times New Roman" w:cs="Times New Roman"/>
          <w:noProof/>
          <w:sz w:val="18"/>
          <w:lang w:val="en-GB"/>
        </w:rPr>
        <w:t>subject</w:t>
      </w:r>
      <w:r w:rsidR="00971C48" w:rsidRPr="00663096">
        <w:rPr>
          <w:rFonts w:eastAsia="Times New Roman" w:cs="Times New Roman" w:hint="eastAsia"/>
          <w:noProof/>
          <w:sz w:val="18"/>
          <w:lang w:val="en-GB"/>
        </w:rPr>
        <w:t xml:space="preserve"> meetings with experts;</w:t>
      </w:r>
    </w:p>
    <w:p w14:paraId="76B24A51" w14:textId="42C196D7" w:rsidR="001A0D5B" w:rsidRPr="00663096" w:rsidRDefault="00A6324D" w:rsidP="00A6324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rPr>
          <w:rFonts w:eastAsia="Times New Roman" w:cs="Times New Roman"/>
          <w:noProof/>
          <w:sz w:val="18"/>
          <w:lang w:val="en-GB"/>
        </w:rPr>
      </w:pPr>
      <w:r w:rsidRPr="00663096">
        <w:rPr>
          <w:rFonts w:eastAsia="Times New Roman" w:cs="Times New Roman"/>
          <w:noProof/>
          <w:sz w:val="18"/>
          <w:lang w:val="en-GB"/>
        </w:rPr>
        <w:t>possible</w:t>
      </w:r>
      <w:r w:rsidR="00971C48" w:rsidRPr="00663096">
        <w:rPr>
          <w:rFonts w:eastAsia="Times New Roman" w:cs="Times New Roman" w:hint="eastAsia"/>
          <w:noProof/>
          <w:sz w:val="18"/>
          <w:lang w:val="en-GB"/>
        </w:rPr>
        <w:t xml:space="preserve"> meetings in remote connecti</w:t>
      </w:r>
      <w:r w:rsidRPr="00663096">
        <w:rPr>
          <w:rFonts w:eastAsia="Times New Roman" w:cs="Times New Roman"/>
          <w:noProof/>
          <w:sz w:val="18"/>
          <w:lang w:val="en-GB"/>
        </w:rPr>
        <w:t>on.</w:t>
      </w:r>
      <w:r w:rsidR="00971C48" w:rsidRPr="00663096">
        <w:rPr>
          <w:rFonts w:eastAsia="Times New Roman" w:cs="Times New Roman"/>
          <w:noProof/>
          <w:sz w:val="18"/>
          <w:lang w:val="en-GB"/>
        </w:rPr>
        <w:t xml:space="preserve">  </w:t>
      </w:r>
    </w:p>
    <w:p w14:paraId="30DA0435" w14:textId="0649F67F" w:rsidR="001A0D5B" w:rsidRPr="00663096" w:rsidRDefault="009B4E33" w:rsidP="001A0D5B">
      <w:pPr>
        <w:pStyle w:val="Paragrafoelenco"/>
        <w:tabs>
          <w:tab w:val="left" w:pos="284"/>
        </w:tabs>
        <w:spacing w:line="220" w:lineRule="exact"/>
        <w:ind w:left="567"/>
        <w:rPr>
          <w:rFonts w:ascii="Times" w:eastAsia="Times New Roman" w:hAnsi="Times"/>
          <w:noProof/>
          <w:sz w:val="18"/>
          <w:szCs w:val="20"/>
          <w:lang w:val="en-GB"/>
        </w:rPr>
      </w:pPr>
      <w:r w:rsidRPr="00663096">
        <w:rPr>
          <w:rFonts w:ascii="Times" w:eastAsia="Times New Roman" w:hAnsi="Times"/>
          <w:noProof/>
          <w:sz w:val="18"/>
          <w:szCs w:val="20"/>
          <w:lang w:val="en-GB"/>
        </w:rPr>
        <w:t xml:space="preserve">The theoretical lessons will take place in the classroom, </w:t>
      </w:r>
      <w:r w:rsidR="00F9538C" w:rsidRPr="00663096">
        <w:rPr>
          <w:rFonts w:ascii="Times" w:eastAsia="Times New Roman" w:hAnsi="Times"/>
          <w:noProof/>
          <w:sz w:val="18"/>
          <w:szCs w:val="20"/>
          <w:lang w:val="en-GB"/>
        </w:rPr>
        <w:t xml:space="preserve">while </w:t>
      </w:r>
      <w:r w:rsidRPr="00663096">
        <w:rPr>
          <w:rFonts w:ascii="Times" w:eastAsia="Times New Roman" w:hAnsi="Times"/>
          <w:noProof/>
          <w:sz w:val="18"/>
          <w:szCs w:val="20"/>
          <w:lang w:val="en-GB"/>
        </w:rPr>
        <w:t>the workshops in class and in the field or in the gym, at the University premises and at the R. Fenaroli Center</w:t>
      </w:r>
      <w:r w:rsidR="001A0D5B" w:rsidRPr="00663096">
        <w:rPr>
          <w:rFonts w:ascii="Times" w:eastAsia="Times New Roman" w:hAnsi="Times"/>
          <w:noProof/>
          <w:sz w:val="18"/>
          <w:szCs w:val="20"/>
          <w:lang w:val="en-GB"/>
        </w:rPr>
        <w:t>.</w:t>
      </w:r>
    </w:p>
    <w:p w14:paraId="500FF95C" w14:textId="1D99C44E" w:rsidR="001A0D5B" w:rsidRPr="00663096" w:rsidRDefault="00971C48" w:rsidP="00971C48">
      <w:pPr>
        <w:spacing w:before="120" w:line="220" w:lineRule="exact"/>
        <w:ind w:firstLine="284"/>
        <w:rPr>
          <w:rFonts w:eastAsia="Times New Roman" w:cs="Times New Roman"/>
          <w:i/>
          <w:noProof/>
          <w:sz w:val="18"/>
          <w:lang w:val="en-GB"/>
        </w:rPr>
      </w:pPr>
      <w:r w:rsidRPr="00663096">
        <w:rPr>
          <w:rFonts w:eastAsia="Times New Roman" w:cs="Times New Roman"/>
          <w:i/>
          <w:noProof/>
          <w:sz w:val="18"/>
          <w:lang w:val="en-GB"/>
        </w:rPr>
        <w:t xml:space="preserve">Students will be able to access the material made available on the Blackboard </w:t>
      </w:r>
      <w:r w:rsidR="00DF6AE3" w:rsidRPr="00663096">
        <w:rPr>
          <w:rFonts w:eastAsia="Times New Roman" w:cs="Times New Roman"/>
          <w:i/>
          <w:noProof/>
          <w:sz w:val="18"/>
          <w:lang w:val="en-GB"/>
        </w:rPr>
        <w:t xml:space="preserve">platform </w:t>
      </w:r>
      <w:r w:rsidRPr="00663096">
        <w:rPr>
          <w:rFonts w:eastAsia="Times New Roman" w:cs="Times New Roman"/>
          <w:i/>
          <w:noProof/>
          <w:sz w:val="18"/>
          <w:lang w:val="en-GB"/>
        </w:rPr>
        <w:t>of the University website</w:t>
      </w:r>
      <w:r w:rsidR="001A0D5B" w:rsidRPr="00663096">
        <w:rPr>
          <w:rFonts w:eastAsia="Times New Roman" w:cs="Times New Roman"/>
          <w:i/>
          <w:noProof/>
          <w:sz w:val="18"/>
          <w:lang w:val="en-GB"/>
        </w:rPr>
        <w:t>.</w:t>
      </w:r>
    </w:p>
    <w:p w14:paraId="0FDE2BE5" w14:textId="7DBA78CD" w:rsidR="001A0D5B" w:rsidRPr="00663096" w:rsidRDefault="009E1237" w:rsidP="001A0D5B">
      <w:pPr>
        <w:spacing w:before="240" w:after="120" w:line="220" w:lineRule="exact"/>
        <w:rPr>
          <w:rFonts w:ascii="Times New Roman" w:eastAsia="MS Mincho" w:hAnsi="Times New Roman" w:cs="Times New Roman"/>
          <w:b/>
          <w:i/>
          <w:sz w:val="18"/>
          <w:szCs w:val="24"/>
          <w:lang w:val="en-GB"/>
        </w:rPr>
      </w:pPr>
      <w:bookmarkStart w:id="3" w:name="_Hlk76557213"/>
      <w:r w:rsidRPr="00663096">
        <w:rPr>
          <w:rFonts w:ascii="Times New Roman" w:eastAsia="MS Mincho" w:hAnsi="Times New Roman" w:cs="Times New Roman"/>
          <w:b/>
          <w:i/>
          <w:sz w:val="18"/>
          <w:szCs w:val="24"/>
          <w:lang w:val="en-GB"/>
        </w:rPr>
        <w:t>ASSESSMENT METHOD AND CRITERIA</w:t>
      </w:r>
      <w:bookmarkEnd w:id="3"/>
      <w:r w:rsidRPr="00663096">
        <w:rPr>
          <w:rFonts w:ascii="Times New Roman" w:eastAsia="MS Mincho" w:hAnsi="Times New Roman" w:cs="Times New Roman"/>
          <w:b/>
          <w:i/>
          <w:sz w:val="18"/>
          <w:szCs w:val="24"/>
          <w:lang w:val="en-GB"/>
        </w:rPr>
        <w:t xml:space="preserve"> </w:t>
      </w:r>
    </w:p>
    <w:p w14:paraId="5946B221" w14:textId="5DA2C153" w:rsidR="001A0D5B" w:rsidRPr="00663096" w:rsidRDefault="009E1237"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The exam includes two written tests and a practical test</w:t>
      </w:r>
      <w:r w:rsidR="001A0D5B" w:rsidRPr="00663096">
        <w:rPr>
          <w:rFonts w:eastAsia="Times New Roman" w:cs="Times New Roman"/>
          <w:noProof/>
          <w:sz w:val="18"/>
          <w:lang w:val="en-GB"/>
        </w:rPr>
        <w:t>.</w:t>
      </w:r>
    </w:p>
    <w:p w14:paraId="082C6FD6" w14:textId="0F221FE7" w:rsidR="001A0D5B" w:rsidRPr="00663096" w:rsidRDefault="00D0514D" w:rsidP="001A0D5B">
      <w:pPr>
        <w:spacing w:before="120" w:line="220" w:lineRule="exact"/>
        <w:ind w:firstLine="284"/>
        <w:rPr>
          <w:rFonts w:eastAsia="Times New Roman" w:cs="Times New Roman"/>
          <w:i/>
          <w:noProof/>
          <w:sz w:val="18"/>
          <w:lang w:val="en-GB"/>
        </w:rPr>
      </w:pPr>
      <w:r w:rsidRPr="00663096">
        <w:rPr>
          <w:rFonts w:eastAsia="Times New Roman" w:cs="Times New Roman"/>
          <w:i/>
          <w:noProof/>
          <w:sz w:val="18"/>
          <w:lang w:val="en-GB"/>
        </w:rPr>
        <w:t>Written tests through multiple choice questionnaires</w:t>
      </w:r>
    </w:p>
    <w:p w14:paraId="2BCB2209" w14:textId="0A8F773C" w:rsidR="001A0D5B" w:rsidRPr="00663096" w:rsidRDefault="001A0D5B" w:rsidP="001A0D5B">
      <w:pPr>
        <w:tabs>
          <w:tab w:val="left" w:pos="567"/>
        </w:tabs>
        <w:spacing w:line="220" w:lineRule="exact"/>
        <w:ind w:firstLine="284"/>
        <w:rPr>
          <w:rFonts w:eastAsia="Times New Roman" w:cs="Times New Roman"/>
          <w:noProof/>
          <w:sz w:val="18"/>
          <w:lang w:val="en-GB"/>
        </w:rPr>
      </w:pPr>
      <w:r w:rsidRPr="00663096">
        <w:rPr>
          <w:rFonts w:eastAsia="Times New Roman" w:cs="Times New Roman"/>
          <w:noProof/>
          <w:sz w:val="18"/>
          <w:lang w:val="en-GB"/>
        </w:rPr>
        <w:t>1.</w:t>
      </w:r>
      <w:r w:rsidRPr="00663096">
        <w:rPr>
          <w:rFonts w:eastAsia="Times New Roman" w:cs="Times New Roman"/>
          <w:noProof/>
          <w:sz w:val="18"/>
          <w:lang w:val="en-GB"/>
        </w:rPr>
        <w:tab/>
      </w:r>
      <w:r w:rsidRPr="00663096">
        <w:rPr>
          <w:rFonts w:eastAsia="Times New Roman" w:cs="Times New Roman"/>
          <w:i/>
          <w:noProof/>
          <w:sz w:val="18"/>
          <w:lang w:val="en-GB"/>
        </w:rPr>
        <w:t>Inter</w:t>
      </w:r>
      <w:r w:rsidR="009E1237" w:rsidRPr="00663096">
        <w:rPr>
          <w:rFonts w:eastAsia="Times New Roman" w:cs="Times New Roman"/>
          <w:i/>
          <w:noProof/>
          <w:sz w:val="18"/>
          <w:lang w:val="en-GB"/>
        </w:rPr>
        <w:t>im</w:t>
      </w:r>
    </w:p>
    <w:p w14:paraId="40FC1885" w14:textId="5BE86B1B" w:rsidR="001A0D5B" w:rsidRPr="00663096" w:rsidRDefault="00D0514D" w:rsidP="00D0514D">
      <w:pPr>
        <w:spacing w:line="220" w:lineRule="exact"/>
        <w:ind w:firstLine="284"/>
        <w:rPr>
          <w:rFonts w:eastAsia="Times New Roman" w:cs="Times New Roman"/>
          <w:noProof/>
          <w:sz w:val="18"/>
          <w:lang w:val="en-GB"/>
        </w:rPr>
      </w:pPr>
      <w:r w:rsidRPr="00663096">
        <w:rPr>
          <w:rFonts w:eastAsia="Times New Roman" w:cs="Times New Roman"/>
          <w:noProof/>
          <w:sz w:val="18"/>
          <w:lang w:val="en-GB"/>
        </w:rPr>
        <w:t>Testing the knowledge and contents covered in the theoretical lessons concerning the programme, according to the instructions specified at the beginning of the course</w:t>
      </w:r>
      <w:r w:rsidR="001A0D5B" w:rsidRPr="00663096">
        <w:rPr>
          <w:rFonts w:eastAsia="Times New Roman" w:cs="Times New Roman"/>
          <w:noProof/>
          <w:sz w:val="18"/>
          <w:lang w:val="en-GB"/>
        </w:rPr>
        <w:t>.</w:t>
      </w:r>
    </w:p>
    <w:p w14:paraId="22457F42" w14:textId="1D83EB46" w:rsidR="001A0D5B" w:rsidRPr="00663096" w:rsidRDefault="00CE0934"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Assessment method: percentage of correct answers out of 20 questions</w:t>
      </w:r>
      <w:r w:rsidR="001A0D5B" w:rsidRPr="00663096">
        <w:rPr>
          <w:rFonts w:eastAsia="Times New Roman" w:cs="Times New Roman"/>
          <w:noProof/>
          <w:sz w:val="18"/>
          <w:lang w:val="en-GB"/>
        </w:rPr>
        <w:t xml:space="preserve">:. </w:t>
      </w:r>
    </w:p>
    <w:p w14:paraId="5F2FD1C1" w14:textId="5EAB7A01" w:rsidR="001A0D5B" w:rsidRPr="00663096" w:rsidRDefault="00CE0934"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Score: 0.50 for each correct answer for a total of 10 points. 0 points for wrong answers</w:t>
      </w:r>
      <w:r w:rsidR="001A0D5B" w:rsidRPr="00663096">
        <w:rPr>
          <w:rFonts w:eastAsia="Times New Roman" w:cs="Times New Roman"/>
          <w:noProof/>
          <w:sz w:val="18"/>
          <w:lang w:val="en-GB"/>
        </w:rPr>
        <w:t>.</w:t>
      </w:r>
    </w:p>
    <w:p w14:paraId="488EBD98" w14:textId="77284556" w:rsidR="001A0D5B" w:rsidRPr="00663096" w:rsidRDefault="001A0D5B" w:rsidP="001A0D5B">
      <w:pPr>
        <w:tabs>
          <w:tab w:val="left" w:pos="567"/>
        </w:tabs>
        <w:spacing w:line="220" w:lineRule="exact"/>
        <w:ind w:firstLine="284"/>
        <w:rPr>
          <w:rFonts w:eastAsia="Times New Roman" w:cs="Times New Roman"/>
          <w:i/>
          <w:noProof/>
          <w:sz w:val="18"/>
          <w:lang w:val="en-GB"/>
        </w:rPr>
      </w:pPr>
      <w:r w:rsidRPr="00663096">
        <w:rPr>
          <w:rFonts w:eastAsia="Times New Roman" w:cs="Times New Roman"/>
          <w:noProof/>
          <w:sz w:val="18"/>
          <w:lang w:val="en-GB"/>
        </w:rPr>
        <w:t>2.</w:t>
      </w:r>
      <w:r w:rsidRPr="00663096">
        <w:rPr>
          <w:rFonts w:eastAsia="Times New Roman" w:cs="Times New Roman"/>
          <w:noProof/>
          <w:sz w:val="18"/>
          <w:lang w:val="en-GB"/>
        </w:rPr>
        <w:tab/>
      </w:r>
      <w:r w:rsidR="009E1237" w:rsidRPr="00663096">
        <w:rPr>
          <w:rFonts w:eastAsia="Times New Roman" w:cs="Times New Roman"/>
          <w:i/>
          <w:noProof/>
          <w:sz w:val="18"/>
          <w:lang w:val="en-GB"/>
        </w:rPr>
        <w:t>Workshop</w:t>
      </w:r>
    </w:p>
    <w:p w14:paraId="1B17EEEE" w14:textId="027D6F74" w:rsidR="001A0D5B" w:rsidRPr="00663096" w:rsidRDefault="00E606A4" w:rsidP="0071691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Testing the theoretical and practical knowledge dealt with in the workshops, in the classroom</w:t>
      </w:r>
      <w:r w:rsidR="00852F81" w:rsidRPr="00663096">
        <w:rPr>
          <w:rFonts w:eastAsia="Times New Roman" w:cs="Times New Roman"/>
          <w:noProof/>
          <w:sz w:val="18"/>
          <w:lang w:val="en-GB"/>
        </w:rPr>
        <w:t>,</w:t>
      </w:r>
      <w:r w:rsidRPr="00663096">
        <w:rPr>
          <w:rFonts w:eastAsia="Times New Roman" w:cs="Times New Roman"/>
          <w:noProof/>
          <w:sz w:val="18"/>
          <w:lang w:val="en-GB"/>
        </w:rPr>
        <w:t xml:space="preserve"> and in the field or in the gym</w:t>
      </w:r>
      <w:r w:rsidR="00852F81" w:rsidRPr="00663096">
        <w:rPr>
          <w:rFonts w:eastAsia="Times New Roman" w:cs="Times New Roman"/>
          <w:noProof/>
          <w:sz w:val="18"/>
          <w:lang w:val="en-GB"/>
        </w:rPr>
        <w:t>.</w:t>
      </w:r>
    </w:p>
    <w:p w14:paraId="4F9474A4" w14:textId="77777777" w:rsidR="00852F81" w:rsidRPr="00663096" w:rsidRDefault="00852F81" w:rsidP="00852F81">
      <w:pPr>
        <w:spacing w:line="220" w:lineRule="exact"/>
        <w:ind w:firstLine="284"/>
        <w:rPr>
          <w:rFonts w:eastAsia="Times New Roman" w:cs="Times New Roman"/>
          <w:noProof/>
          <w:sz w:val="18"/>
          <w:lang w:val="en-GB"/>
        </w:rPr>
      </w:pPr>
      <w:r w:rsidRPr="00663096">
        <w:rPr>
          <w:rFonts w:eastAsia="Times New Roman" w:cs="Times New Roman"/>
          <w:noProof/>
          <w:sz w:val="18"/>
          <w:lang w:val="en-GB"/>
        </w:rPr>
        <w:t>Assessment method: percentage of correct answers out of 20 questions.</w:t>
      </w:r>
    </w:p>
    <w:p w14:paraId="2C8C0A4D" w14:textId="1A6FDA8F" w:rsidR="001A0D5B" w:rsidRPr="00663096" w:rsidRDefault="00852F81"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Score: 0.50 for each correct answer for a total of 10 points. 0 points for wrong answers</w:t>
      </w:r>
      <w:r w:rsidR="001A0D5B" w:rsidRPr="00663096">
        <w:rPr>
          <w:rFonts w:eastAsia="Times New Roman" w:cs="Times New Roman"/>
          <w:noProof/>
          <w:sz w:val="18"/>
          <w:lang w:val="en-GB"/>
        </w:rPr>
        <w:t>.</w:t>
      </w:r>
    </w:p>
    <w:p w14:paraId="1373ED9D" w14:textId="29B2D10F" w:rsidR="001A0D5B" w:rsidRPr="00663096" w:rsidRDefault="00852F81" w:rsidP="001A0D5B">
      <w:pPr>
        <w:spacing w:before="120" w:line="220" w:lineRule="exact"/>
        <w:ind w:firstLine="284"/>
        <w:rPr>
          <w:rFonts w:eastAsia="Times New Roman" w:cs="Times New Roman"/>
          <w:i/>
          <w:noProof/>
          <w:sz w:val="18"/>
          <w:lang w:val="en-GB"/>
        </w:rPr>
      </w:pPr>
      <w:r w:rsidRPr="00663096">
        <w:rPr>
          <w:rFonts w:eastAsia="Times New Roman" w:cs="Times New Roman"/>
          <w:i/>
          <w:noProof/>
          <w:sz w:val="18"/>
          <w:lang w:val="en-GB"/>
        </w:rPr>
        <w:lastRenderedPageBreak/>
        <w:t xml:space="preserve">Practice Test </w:t>
      </w:r>
    </w:p>
    <w:p w14:paraId="6EB02841" w14:textId="78C0E694" w:rsidR="001A0D5B" w:rsidRPr="00663096" w:rsidRDefault="00852F81" w:rsidP="00852F81">
      <w:pPr>
        <w:spacing w:line="220" w:lineRule="exact"/>
        <w:ind w:firstLine="284"/>
        <w:rPr>
          <w:rFonts w:eastAsia="Times New Roman" w:cs="Times New Roman"/>
          <w:noProof/>
          <w:sz w:val="18"/>
          <w:lang w:val="en-GB"/>
        </w:rPr>
      </w:pPr>
      <w:r w:rsidRPr="00663096">
        <w:rPr>
          <w:rFonts w:eastAsia="Times New Roman" w:cs="Times New Roman"/>
          <w:noProof/>
          <w:sz w:val="18"/>
          <w:lang w:val="en-GB"/>
        </w:rPr>
        <w:t xml:space="preserve">Filling out a thematic form, with the title of didactic-methodological learning/competence path, specifying the age of the subjects and the official category, with targeted proposals of operational activities, to be developed and implemented in a small group (5 -7 students) </w:t>
      </w:r>
    </w:p>
    <w:p w14:paraId="770532A2" w14:textId="6F421047" w:rsidR="001A0D5B" w:rsidRPr="00663096" w:rsidRDefault="007E4593"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Candidates take turns leading the group in the practical demonstration</w:t>
      </w:r>
      <w:r w:rsidR="001A0D5B" w:rsidRPr="00663096">
        <w:rPr>
          <w:rFonts w:eastAsia="Times New Roman" w:cs="Times New Roman"/>
          <w:noProof/>
          <w:sz w:val="18"/>
          <w:lang w:val="en-GB"/>
        </w:rPr>
        <w:t>.</w:t>
      </w:r>
    </w:p>
    <w:p w14:paraId="1D7455C8" w14:textId="65030CC6" w:rsidR="001A0D5B" w:rsidRPr="00663096" w:rsidRDefault="005469D5" w:rsidP="001A0D5B">
      <w:pPr>
        <w:spacing w:line="220" w:lineRule="exact"/>
        <w:ind w:firstLine="284"/>
        <w:rPr>
          <w:rFonts w:eastAsia="Times New Roman" w:cs="Times New Roman"/>
          <w:noProof/>
          <w:sz w:val="18"/>
          <w:lang w:val="en-GB"/>
        </w:rPr>
      </w:pPr>
      <w:r w:rsidRPr="00663096">
        <w:rPr>
          <w:rFonts w:eastAsia="Times New Roman" w:cs="Times New Roman"/>
          <w:noProof/>
          <w:sz w:val="18"/>
          <w:lang w:val="en-GB"/>
        </w:rPr>
        <w:t>Assessment method</w:t>
      </w:r>
      <w:r w:rsidR="001A0D5B" w:rsidRPr="00663096">
        <w:rPr>
          <w:rFonts w:eastAsia="Times New Roman" w:cs="Times New Roman"/>
          <w:noProof/>
          <w:sz w:val="18"/>
          <w:lang w:val="en-GB"/>
        </w:rPr>
        <w:t xml:space="preserve">: </w:t>
      </w:r>
    </w:p>
    <w:p w14:paraId="288A40F9" w14:textId="15226A75" w:rsidR="001A6669" w:rsidRPr="00663096" w:rsidRDefault="001A0D5B" w:rsidP="001A6669">
      <w:pPr>
        <w:spacing w:line="220" w:lineRule="exact"/>
        <w:ind w:firstLine="284"/>
        <w:rPr>
          <w:rFonts w:eastAsia="Times New Roman" w:cs="Times New Roman"/>
          <w:noProof/>
          <w:sz w:val="18"/>
          <w:lang w:val="en-GB"/>
        </w:rPr>
      </w:pPr>
      <w:r w:rsidRPr="00663096">
        <w:rPr>
          <w:rFonts w:eastAsia="Times New Roman" w:cs="Times New Roman"/>
          <w:noProof/>
          <w:sz w:val="18"/>
          <w:lang w:val="en-GB"/>
        </w:rPr>
        <w:t>a)</w:t>
      </w:r>
      <w:r w:rsidR="005469D5" w:rsidRPr="00663096">
        <w:rPr>
          <w:rFonts w:eastAsia="Times New Roman" w:cs="Times New Roman"/>
          <w:noProof/>
          <w:sz w:val="18"/>
          <w:lang w:val="en-GB"/>
        </w:rPr>
        <w:t xml:space="preserve"> </w:t>
      </w:r>
      <w:r w:rsidR="001A6669" w:rsidRPr="00663096">
        <w:rPr>
          <w:rFonts w:eastAsia="Times New Roman" w:cs="Times New Roman"/>
          <w:noProof/>
          <w:sz w:val="18"/>
          <w:lang w:val="en-GB"/>
        </w:rPr>
        <w:t>correctness and consistency of the methodological proposal;</w:t>
      </w:r>
    </w:p>
    <w:p w14:paraId="5AEB5624" w14:textId="77777777" w:rsidR="001A6669" w:rsidRPr="00663096" w:rsidRDefault="001A6669" w:rsidP="001A6669">
      <w:pPr>
        <w:spacing w:line="220" w:lineRule="exact"/>
        <w:ind w:firstLine="284"/>
        <w:rPr>
          <w:rFonts w:eastAsia="Times New Roman" w:cs="Times New Roman"/>
          <w:noProof/>
          <w:sz w:val="18"/>
          <w:lang w:val="en-GB"/>
        </w:rPr>
      </w:pPr>
      <w:r w:rsidRPr="00663096">
        <w:rPr>
          <w:rFonts w:eastAsia="Times New Roman" w:cs="Times New Roman"/>
          <w:noProof/>
          <w:sz w:val="18"/>
          <w:lang w:val="en-GB"/>
        </w:rPr>
        <w:t>a) how the student presents the proposal;</w:t>
      </w:r>
    </w:p>
    <w:p w14:paraId="11547A13" w14:textId="523583AA" w:rsidR="001A6669" w:rsidRPr="00663096" w:rsidRDefault="001A6669" w:rsidP="001A6669">
      <w:pPr>
        <w:spacing w:line="220" w:lineRule="exact"/>
        <w:ind w:firstLine="284"/>
        <w:rPr>
          <w:rFonts w:eastAsia="Times New Roman" w:cs="Times New Roman"/>
          <w:noProof/>
          <w:sz w:val="18"/>
          <w:lang w:val="en-GB"/>
        </w:rPr>
      </w:pPr>
      <w:r w:rsidRPr="00663096">
        <w:rPr>
          <w:rFonts w:eastAsia="Times New Roman" w:cs="Times New Roman"/>
          <w:noProof/>
          <w:sz w:val="18"/>
          <w:lang w:val="en-GB"/>
        </w:rPr>
        <w:t xml:space="preserve">b) how </w:t>
      </w:r>
      <w:r w:rsidR="00DF6AE3" w:rsidRPr="00663096">
        <w:rPr>
          <w:rFonts w:eastAsia="Times New Roman" w:cs="Times New Roman"/>
          <w:noProof/>
          <w:sz w:val="18"/>
          <w:lang w:val="en-GB"/>
        </w:rPr>
        <w:t>the student</w:t>
      </w:r>
      <w:r w:rsidRPr="00663096">
        <w:rPr>
          <w:rFonts w:eastAsia="Times New Roman" w:cs="Times New Roman"/>
          <w:noProof/>
          <w:sz w:val="18"/>
          <w:lang w:val="en-GB"/>
        </w:rPr>
        <w:t xml:space="preserve"> manages the group;</w:t>
      </w:r>
    </w:p>
    <w:p w14:paraId="70DBD9F4" w14:textId="716AB4C8" w:rsidR="001A6669" w:rsidRPr="00663096" w:rsidRDefault="001A6669" w:rsidP="001A6669">
      <w:pPr>
        <w:spacing w:line="220" w:lineRule="exact"/>
        <w:ind w:firstLine="284"/>
        <w:rPr>
          <w:rFonts w:eastAsia="Times New Roman" w:cs="Times New Roman"/>
          <w:noProof/>
          <w:sz w:val="18"/>
          <w:lang w:val="en-GB"/>
        </w:rPr>
      </w:pPr>
      <w:r w:rsidRPr="00663096">
        <w:rPr>
          <w:rFonts w:eastAsia="Times New Roman" w:cs="Times New Roman"/>
          <w:noProof/>
          <w:sz w:val="18"/>
          <w:lang w:val="en-GB"/>
        </w:rPr>
        <w:t xml:space="preserve">c) how </w:t>
      </w:r>
      <w:r w:rsidR="00DF6AE3" w:rsidRPr="00663096">
        <w:rPr>
          <w:rFonts w:eastAsia="Times New Roman" w:cs="Times New Roman"/>
          <w:noProof/>
          <w:sz w:val="18"/>
          <w:lang w:val="en-GB"/>
        </w:rPr>
        <w:t xml:space="preserve">the student </w:t>
      </w:r>
      <w:r w:rsidRPr="00663096">
        <w:rPr>
          <w:rFonts w:eastAsia="Times New Roman" w:cs="Times New Roman"/>
          <w:noProof/>
          <w:sz w:val="18"/>
          <w:lang w:val="en-GB"/>
        </w:rPr>
        <w:t>solves any problems that may arise during the activity;</w:t>
      </w:r>
    </w:p>
    <w:p w14:paraId="1FEC9C64" w14:textId="75B90A1E" w:rsidR="001A0D5B" w:rsidRPr="00663096" w:rsidRDefault="001A6669" w:rsidP="001A6669">
      <w:pPr>
        <w:spacing w:line="220" w:lineRule="exact"/>
        <w:ind w:firstLine="284"/>
        <w:rPr>
          <w:rFonts w:eastAsia="Times New Roman" w:cs="Times New Roman"/>
          <w:noProof/>
          <w:sz w:val="18"/>
          <w:lang w:val="en-GB"/>
        </w:rPr>
      </w:pPr>
      <w:r w:rsidRPr="00663096">
        <w:rPr>
          <w:rFonts w:eastAsia="Times New Roman" w:cs="Times New Roman"/>
          <w:noProof/>
          <w:sz w:val="18"/>
          <w:lang w:val="en-GB"/>
        </w:rPr>
        <w:t xml:space="preserve">d) how </w:t>
      </w:r>
      <w:r w:rsidR="00DF6AE3" w:rsidRPr="00663096">
        <w:rPr>
          <w:rFonts w:eastAsia="Times New Roman" w:cs="Times New Roman"/>
          <w:noProof/>
          <w:sz w:val="18"/>
          <w:lang w:val="en-GB"/>
        </w:rPr>
        <w:t xml:space="preserve">the student </w:t>
      </w:r>
      <w:r w:rsidRPr="00663096">
        <w:rPr>
          <w:rFonts w:eastAsia="Times New Roman" w:cs="Times New Roman"/>
          <w:noProof/>
          <w:sz w:val="18"/>
          <w:lang w:val="en-GB"/>
        </w:rPr>
        <w:t>demonstrates personal technical skills</w:t>
      </w:r>
      <w:r w:rsidR="001A0D5B" w:rsidRPr="00663096">
        <w:rPr>
          <w:rFonts w:eastAsia="Times New Roman" w:cs="Times New Roman"/>
          <w:noProof/>
          <w:sz w:val="18"/>
          <w:lang w:val="en-GB"/>
        </w:rPr>
        <w:t xml:space="preserve">. </w:t>
      </w:r>
    </w:p>
    <w:p w14:paraId="53387D4C" w14:textId="0CA68A02" w:rsidR="001A0D5B" w:rsidRPr="00663096" w:rsidRDefault="001A6669" w:rsidP="001A0D5B">
      <w:pPr>
        <w:spacing w:before="120" w:line="220" w:lineRule="exact"/>
        <w:ind w:firstLine="284"/>
        <w:rPr>
          <w:rFonts w:eastAsia="Times New Roman" w:cs="Times New Roman"/>
          <w:noProof/>
          <w:sz w:val="18"/>
          <w:lang w:val="en-GB"/>
        </w:rPr>
      </w:pPr>
      <w:r w:rsidRPr="00663096">
        <w:rPr>
          <w:rFonts w:eastAsia="Times New Roman" w:cs="Times New Roman"/>
          <w:noProof/>
          <w:sz w:val="18"/>
          <w:lang w:val="en-GB"/>
        </w:rPr>
        <w:t>Score: maximum 2.00 points for each assessment parameter for a total of 10 points</w:t>
      </w:r>
      <w:r w:rsidR="001A0D5B" w:rsidRPr="00663096">
        <w:rPr>
          <w:rFonts w:eastAsia="Times New Roman" w:cs="Times New Roman"/>
          <w:noProof/>
          <w:sz w:val="18"/>
          <w:lang w:val="en-GB"/>
        </w:rPr>
        <w:t xml:space="preserve">. </w:t>
      </w:r>
    </w:p>
    <w:p w14:paraId="392BA5B3" w14:textId="73F5691E" w:rsidR="001A0D5B" w:rsidRPr="00663096" w:rsidRDefault="001A6669" w:rsidP="001A0D5B">
      <w:pPr>
        <w:spacing w:before="240" w:after="120" w:line="220" w:lineRule="exact"/>
        <w:rPr>
          <w:rFonts w:eastAsia="Times New Roman" w:cs="Times New Roman"/>
          <w:b/>
          <w:i/>
          <w:noProof/>
          <w:sz w:val="18"/>
          <w:lang w:val="en-GB"/>
        </w:rPr>
      </w:pPr>
      <w:bookmarkStart w:id="4" w:name="_Hlk76557228"/>
      <w:r w:rsidRPr="00663096">
        <w:rPr>
          <w:rFonts w:eastAsia="Times New Roman" w:cs="Times New Roman"/>
          <w:b/>
          <w:i/>
          <w:noProof/>
          <w:sz w:val="18"/>
          <w:lang w:val="en-GB"/>
        </w:rPr>
        <w:t>NOTES AND PREREQUISITES</w:t>
      </w:r>
      <w:bookmarkEnd w:id="4"/>
    </w:p>
    <w:p w14:paraId="6A870DE4" w14:textId="70E3DEE9" w:rsidR="001A0D5B" w:rsidRPr="00663096" w:rsidRDefault="005469D5" w:rsidP="005469D5">
      <w:pPr>
        <w:spacing w:line="220" w:lineRule="exact"/>
        <w:ind w:firstLine="284"/>
        <w:rPr>
          <w:rFonts w:eastAsia="Times New Roman" w:cs="Times New Roman"/>
          <w:noProof/>
          <w:sz w:val="18"/>
          <w:lang w:val="en-GB"/>
        </w:rPr>
      </w:pPr>
      <w:r w:rsidRPr="00663096">
        <w:rPr>
          <w:rFonts w:eastAsia="Times New Roman" w:cs="Times New Roman"/>
          <w:noProof/>
          <w:sz w:val="18"/>
          <w:lang w:val="en-GB"/>
        </w:rPr>
        <w:t xml:space="preserve">The course is introductory and there are no specific content-related prerequisites for attending it. On the other hand, students are generally expected to have: interest, curiosity, desire to participate and </w:t>
      </w:r>
      <w:r w:rsidR="001A6669" w:rsidRPr="00663096">
        <w:rPr>
          <w:rFonts w:eastAsia="Times New Roman" w:cs="Times New Roman"/>
          <w:noProof/>
          <w:sz w:val="18"/>
          <w:lang w:val="en-GB"/>
        </w:rPr>
        <w:t>learn</w:t>
      </w:r>
      <w:r w:rsidRPr="00663096">
        <w:rPr>
          <w:rFonts w:eastAsia="Times New Roman" w:cs="Times New Roman"/>
          <w:noProof/>
          <w:sz w:val="18"/>
          <w:lang w:val="en-GB"/>
        </w:rPr>
        <w:t>, ability to interact, study and work method</w:t>
      </w:r>
      <w:r w:rsidR="001A0D5B" w:rsidRPr="00663096">
        <w:rPr>
          <w:rFonts w:eastAsia="Times New Roman" w:cs="Times New Roman"/>
          <w:noProof/>
          <w:sz w:val="18"/>
          <w:lang w:val="en-GB"/>
        </w:rPr>
        <w:t>.</w:t>
      </w:r>
    </w:p>
    <w:p w14:paraId="55E29AC7" w14:textId="77777777" w:rsidR="001A0D5B" w:rsidRPr="00663096" w:rsidRDefault="001A0D5B" w:rsidP="001A0D5B">
      <w:pPr>
        <w:pStyle w:val="Testo2"/>
        <w:rPr>
          <w:smallCaps/>
          <w:color w:val="auto"/>
          <w:shd w:val="clear" w:color="auto" w:fill="FFFFFF"/>
          <w:lang w:val="en-GB"/>
        </w:rPr>
      </w:pPr>
      <w:r w:rsidRPr="00663096">
        <w:rPr>
          <w:color w:val="auto"/>
          <w:shd w:val="clear" w:color="auto" w:fill="FFFFFF"/>
          <w:lang w:val="en-GB"/>
        </w:rPr>
        <w:t xml:space="preserve">Further information can be found on the lecturer's webpage at http://docenti.unicatt.it/web/searchByName.do?language=ENG, or on the </w:t>
      </w:r>
      <w:proofErr w:type="gramStart"/>
      <w:r w:rsidRPr="00663096">
        <w:rPr>
          <w:color w:val="auto"/>
          <w:shd w:val="clear" w:color="auto" w:fill="FFFFFF"/>
          <w:lang w:val="en-GB"/>
        </w:rPr>
        <w:t>Faculty</w:t>
      </w:r>
      <w:proofErr w:type="gramEnd"/>
      <w:r w:rsidRPr="00663096">
        <w:rPr>
          <w:color w:val="auto"/>
          <w:shd w:val="clear" w:color="auto" w:fill="FFFFFF"/>
          <w:lang w:val="en-GB"/>
        </w:rPr>
        <w:t xml:space="preserve"> notice board.</w:t>
      </w:r>
    </w:p>
    <w:p w14:paraId="24CC0946" w14:textId="77777777" w:rsidR="008F1DB0" w:rsidRPr="00663096" w:rsidRDefault="008F1DB0" w:rsidP="008F1DB0">
      <w:pPr>
        <w:spacing w:before="240"/>
        <w:rPr>
          <w:color w:val="auto"/>
          <w:shd w:val="clear" w:color="auto" w:fill="FFFFFF"/>
          <w:lang w:val="en-GB"/>
        </w:rPr>
      </w:pPr>
      <w:r w:rsidRPr="00663096">
        <w:rPr>
          <w:smallCaps/>
          <w:color w:val="auto"/>
          <w:sz w:val="18"/>
          <w:szCs w:val="18"/>
          <w:shd w:val="clear" w:color="auto" w:fill="FFFFFF"/>
          <w:lang w:val="en-GB"/>
        </w:rPr>
        <w:t xml:space="preserve">Module: </w:t>
      </w:r>
      <w:r w:rsidRPr="00663096">
        <w:rPr>
          <w:color w:val="auto"/>
          <w:shd w:val="clear" w:color="auto" w:fill="FFFFFF"/>
          <w:lang w:val="en-GB"/>
        </w:rPr>
        <w:t>Basketball – male and female sections</w:t>
      </w:r>
      <w:r w:rsidRPr="00663096">
        <w:rPr>
          <w:i/>
          <w:iCs/>
          <w:color w:val="auto"/>
          <w:shd w:val="clear" w:color="auto" w:fill="FFFFFF"/>
          <w:lang w:val="en-GB"/>
        </w:rPr>
        <w:t xml:space="preserve"> (Prof. Roberto Anzivino)</w:t>
      </w:r>
    </w:p>
    <w:p w14:paraId="428C7EBF" w14:textId="77777777" w:rsidR="008F1DB0" w:rsidRPr="00663096" w:rsidRDefault="008F1DB0" w:rsidP="008F1DB0">
      <w:pPr>
        <w:spacing w:before="240" w:after="120"/>
        <w:rPr>
          <w:b/>
          <w:i/>
          <w:sz w:val="18"/>
          <w:lang w:val="en-GB"/>
        </w:rPr>
      </w:pPr>
      <w:r w:rsidRPr="00663096">
        <w:rPr>
          <w:b/>
          <w:i/>
          <w:sz w:val="18"/>
          <w:lang w:val="en-GB"/>
        </w:rPr>
        <w:t xml:space="preserve">COURSE AIMS AND INTENDED LEARNING OUTCOMES </w:t>
      </w:r>
    </w:p>
    <w:p w14:paraId="22E747B2" w14:textId="77777777" w:rsidR="008F1DB0" w:rsidRPr="00663096" w:rsidRDefault="008F1DB0" w:rsidP="008F1DB0">
      <w:pPr>
        <w:tabs>
          <w:tab w:val="clear" w:pos="284"/>
          <w:tab w:val="left" w:pos="0"/>
        </w:tabs>
        <w:rPr>
          <w:color w:val="auto"/>
          <w:shd w:val="clear" w:color="auto" w:fill="FFFFFF"/>
          <w:lang w:val="en-GB"/>
        </w:rPr>
      </w:pPr>
      <w:r w:rsidRPr="00663096">
        <w:rPr>
          <w:color w:val="auto"/>
          <w:shd w:val="clear" w:color="auto" w:fill="FFFFFF"/>
          <w:lang w:val="en-GB"/>
        </w:rPr>
        <w:t>Educate students on the introduction to sport, team sports and</w:t>
      </w:r>
      <w:proofErr w:type="gramStart"/>
      <w:r w:rsidRPr="00663096">
        <w:rPr>
          <w:color w:val="auto"/>
          <w:shd w:val="clear" w:color="auto" w:fill="FFFFFF"/>
          <w:lang w:val="en-GB"/>
        </w:rPr>
        <w:t>, in particular, basketball</w:t>
      </w:r>
      <w:proofErr w:type="gramEnd"/>
      <w:r w:rsidRPr="00663096">
        <w:rPr>
          <w:color w:val="auto"/>
          <w:shd w:val="clear" w:color="auto" w:fill="FFFFFF"/>
          <w:lang w:val="en-GB"/>
        </w:rPr>
        <w:t xml:space="preserve">. Analyse the various stages of education and development in physical ability and skill. Present and perfect the (individual and team) fundamentals of basketball attack and </w:t>
      </w:r>
      <w:proofErr w:type="spellStart"/>
      <w:r w:rsidRPr="00663096">
        <w:rPr>
          <w:color w:val="auto"/>
          <w:shd w:val="clear" w:color="auto" w:fill="FFFFFF"/>
          <w:lang w:val="en-GB"/>
        </w:rPr>
        <w:t>defense</w:t>
      </w:r>
      <w:proofErr w:type="spellEnd"/>
      <w:r w:rsidRPr="00663096">
        <w:rPr>
          <w:color w:val="auto"/>
          <w:shd w:val="clear" w:color="auto" w:fill="FFFFFF"/>
          <w:lang w:val="en-GB"/>
        </w:rPr>
        <w:t>.</w:t>
      </w:r>
    </w:p>
    <w:p w14:paraId="1DB63721" w14:textId="77777777" w:rsidR="006B2874" w:rsidRPr="00663096" w:rsidRDefault="006B2874" w:rsidP="006B2874">
      <w:pPr>
        <w:spacing w:before="120"/>
        <w:rPr>
          <w:rFonts w:ascii="Times New Roman" w:hAnsi="Times New Roman"/>
          <w:lang w:val="en-GB"/>
        </w:rPr>
      </w:pPr>
      <w:r w:rsidRPr="00663096">
        <w:rPr>
          <w:lang w:val="en-GB"/>
        </w:rPr>
        <w:t>At the end of the course, students will be able to analyse the different periods of education and physical skills development, present topics related to the specific course subject, and design and plan long-, medium- and short-term work schedules for sports warm-up and the basic individual or team basketball moves of attack and defence.</w:t>
      </w:r>
    </w:p>
    <w:p w14:paraId="726DC10E" w14:textId="77777777" w:rsidR="008F1DB0" w:rsidRPr="00663096" w:rsidRDefault="008F1DB0" w:rsidP="008F1DB0">
      <w:pPr>
        <w:spacing w:before="240" w:after="120" w:line="220" w:lineRule="exact"/>
        <w:rPr>
          <w:i/>
          <w:iCs/>
          <w:color w:val="auto"/>
          <w:shd w:val="clear" w:color="auto" w:fill="FFFFFF"/>
          <w:lang w:val="en-GB"/>
        </w:rPr>
      </w:pPr>
      <w:r w:rsidRPr="00663096">
        <w:rPr>
          <w:b/>
          <w:bCs/>
          <w:i/>
          <w:iCs/>
          <w:color w:val="auto"/>
          <w:sz w:val="18"/>
          <w:szCs w:val="18"/>
          <w:shd w:val="clear" w:color="auto" w:fill="FFFFFF"/>
          <w:lang w:val="en-GB"/>
        </w:rPr>
        <w:t>COURSE CONTENT</w:t>
      </w:r>
    </w:p>
    <w:p w14:paraId="77942EA4" w14:textId="77777777" w:rsidR="008F1DB0" w:rsidRPr="00663096" w:rsidRDefault="008F1DB0" w:rsidP="008F1DB0">
      <w:pPr>
        <w:rPr>
          <w:i/>
          <w:iCs/>
          <w:color w:val="auto"/>
          <w:shd w:val="clear" w:color="auto" w:fill="FFFFFF"/>
          <w:lang w:val="en-GB"/>
        </w:rPr>
      </w:pPr>
      <w:r w:rsidRPr="00663096">
        <w:rPr>
          <w:i/>
          <w:iCs/>
          <w:color w:val="auto"/>
          <w:shd w:val="clear" w:color="auto" w:fill="FFFFFF"/>
          <w:lang w:val="en-GB"/>
        </w:rPr>
        <w:t>Theoretical aspects</w:t>
      </w:r>
    </w:p>
    <w:p w14:paraId="0ACE53D3"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Introduction to the discipline and specialised terminology.</w:t>
      </w:r>
    </w:p>
    <w:p w14:paraId="28727E13"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Individual sports and team sports.</w:t>
      </w:r>
    </w:p>
    <w:p w14:paraId="4B5B7020"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The effects of movement.</w:t>
      </w:r>
    </w:p>
    <w:p w14:paraId="0DE95192"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Teaching and training methodology. </w:t>
      </w:r>
    </w:p>
    <w:p w14:paraId="4AEB0EA0" w14:textId="77777777" w:rsidR="008F1DB0" w:rsidRPr="00663096" w:rsidRDefault="008F1DB0" w:rsidP="008F1DB0">
      <w:pPr>
        <w:rPr>
          <w:color w:val="auto"/>
          <w:shd w:val="clear" w:color="auto" w:fill="FFFFFF"/>
          <w:lang w:val="en-GB"/>
        </w:rPr>
      </w:pPr>
      <w:r w:rsidRPr="00663096">
        <w:rPr>
          <w:color w:val="auto"/>
          <w:shd w:val="clear" w:color="auto" w:fill="FFFFFF"/>
          <w:lang w:val="en-GB"/>
        </w:rPr>
        <w:lastRenderedPageBreak/>
        <w:t>–</w:t>
      </w:r>
      <w:r w:rsidRPr="00663096">
        <w:rPr>
          <w:color w:val="auto"/>
          <w:shd w:val="clear" w:color="auto" w:fill="FFFFFF"/>
          <w:lang w:val="en-GB"/>
        </w:rPr>
        <w:tab/>
        <w:t xml:space="preserve">The correction of motor and technical error. </w:t>
      </w:r>
    </w:p>
    <w:p w14:paraId="369CFFFE"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Planning and periodisation.</w:t>
      </w:r>
    </w:p>
    <w:p w14:paraId="40159461"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Game skills.</w:t>
      </w:r>
    </w:p>
    <w:p w14:paraId="16EA36AA"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Workload.</w:t>
      </w:r>
    </w:p>
    <w:p w14:paraId="323FE10A"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Functional analysis and principles in biomechanics applied to basketball.</w:t>
      </w:r>
    </w:p>
    <w:p w14:paraId="57A908D5" w14:textId="77777777" w:rsidR="008F1DB0" w:rsidRPr="00663096" w:rsidRDefault="008F1DB0" w:rsidP="008F1DB0">
      <w:pPr>
        <w:spacing w:before="120"/>
        <w:rPr>
          <w:i/>
          <w:iCs/>
          <w:color w:val="auto"/>
          <w:shd w:val="clear" w:color="auto" w:fill="FFFFFF"/>
          <w:lang w:val="en-GB"/>
        </w:rPr>
      </w:pPr>
      <w:r w:rsidRPr="00663096">
        <w:rPr>
          <w:i/>
          <w:iCs/>
          <w:color w:val="auto"/>
          <w:shd w:val="clear" w:color="auto" w:fill="FFFFFF"/>
          <w:lang w:val="en-GB"/>
        </w:rPr>
        <w:t>The instructor and the coach</w:t>
      </w:r>
    </w:p>
    <w:p w14:paraId="0AC4C92B"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The instructor and the mini-basketball class.</w:t>
      </w:r>
    </w:p>
    <w:p w14:paraId="3A663EC7"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The instructor, youth training and its effects. </w:t>
      </w:r>
    </w:p>
    <w:p w14:paraId="7F832F0E"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The basketball </w:t>
      </w:r>
      <w:proofErr w:type="gramStart"/>
      <w:r w:rsidRPr="00663096">
        <w:rPr>
          <w:color w:val="auto"/>
          <w:shd w:val="clear" w:color="auto" w:fill="FFFFFF"/>
          <w:lang w:val="en-GB"/>
        </w:rPr>
        <w:t>coach</w:t>
      </w:r>
      <w:proofErr w:type="gramEnd"/>
      <w:r w:rsidRPr="00663096">
        <w:rPr>
          <w:color w:val="auto"/>
          <w:shd w:val="clear" w:color="auto" w:fill="FFFFFF"/>
          <w:lang w:val="en-GB"/>
        </w:rPr>
        <w:t xml:space="preserve">. </w:t>
      </w:r>
    </w:p>
    <w:p w14:paraId="66B13953"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Communication.</w:t>
      </w:r>
    </w:p>
    <w:p w14:paraId="37F10E21"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Motivation.</w:t>
      </w:r>
    </w:p>
    <w:p w14:paraId="35B7CDD3"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Leadership.</w:t>
      </w:r>
    </w:p>
    <w:p w14:paraId="675FD637" w14:textId="77777777" w:rsidR="008F1DB0" w:rsidRPr="00663096" w:rsidRDefault="008F1DB0" w:rsidP="008F1DB0">
      <w:pPr>
        <w:spacing w:before="120"/>
        <w:rPr>
          <w:i/>
          <w:iCs/>
          <w:color w:val="auto"/>
          <w:shd w:val="clear" w:color="auto" w:fill="FFFFFF"/>
          <w:lang w:val="en-GB"/>
        </w:rPr>
      </w:pPr>
      <w:r w:rsidRPr="00663096">
        <w:rPr>
          <w:i/>
          <w:iCs/>
          <w:color w:val="auto"/>
          <w:shd w:val="clear" w:color="auto" w:fill="FFFFFF"/>
          <w:lang w:val="en-GB"/>
        </w:rPr>
        <w:t xml:space="preserve">From </w:t>
      </w:r>
      <w:proofErr w:type="gramStart"/>
      <w:r w:rsidRPr="00663096">
        <w:rPr>
          <w:i/>
          <w:iCs/>
          <w:color w:val="auto"/>
          <w:shd w:val="clear" w:color="auto" w:fill="FFFFFF"/>
          <w:lang w:val="en-GB"/>
        </w:rPr>
        <w:t>mini-basketball</w:t>
      </w:r>
      <w:proofErr w:type="gramEnd"/>
      <w:r w:rsidRPr="00663096">
        <w:rPr>
          <w:i/>
          <w:iCs/>
          <w:color w:val="auto"/>
          <w:shd w:val="clear" w:color="auto" w:fill="FFFFFF"/>
          <w:lang w:val="en-GB"/>
        </w:rPr>
        <w:t xml:space="preserve"> to “adult basketball”</w:t>
      </w:r>
    </w:p>
    <w:p w14:paraId="62A9EF85"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Mini-basketball (5 to 11 years of age): cognitive, affective, </w:t>
      </w:r>
      <w:proofErr w:type="gramStart"/>
      <w:r w:rsidRPr="00663096">
        <w:rPr>
          <w:color w:val="auto"/>
          <w:shd w:val="clear" w:color="auto" w:fill="FFFFFF"/>
          <w:lang w:val="en-GB"/>
        </w:rPr>
        <w:t>social</w:t>
      </w:r>
      <w:proofErr w:type="gramEnd"/>
      <w:r w:rsidRPr="00663096">
        <w:rPr>
          <w:color w:val="auto"/>
          <w:shd w:val="clear" w:color="auto" w:fill="FFFFFF"/>
          <w:lang w:val="en-GB"/>
        </w:rPr>
        <w:t xml:space="preserve"> and motor development.  </w:t>
      </w:r>
    </w:p>
    <w:p w14:paraId="2C569E9B"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From mini-basketball to junior basketball (12 to 14 years of age): cognitive, affective, </w:t>
      </w:r>
      <w:proofErr w:type="gramStart"/>
      <w:r w:rsidRPr="00663096">
        <w:rPr>
          <w:color w:val="auto"/>
          <w:shd w:val="clear" w:color="auto" w:fill="FFFFFF"/>
          <w:lang w:val="en-GB"/>
        </w:rPr>
        <w:t>social</w:t>
      </w:r>
      <w:proofErr w:type="gramEnd"/>
      <w:r w:rsidRPr="00663096">
        <w:rPr>
          <w:color w:val="auto"/>
          <w:shd w:val="clear" w:color="auto" w:fill="FFFFFF"/>
          <w:lang w:val="en-GB"/>
        </w:rPr>
        <w:t xml:space="preserve"> and motor development. </w:t>
      </w:r>
    </w:p>
    <w:p w14:paraId="120F5942"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Youth basketball (from 15 to 18 years of age): cognitive, affective, </w:t>
      </w:r>
      <w:proofErr w:type="gramStart"/>
      <w:r w:rsidRPr="00663096">
        <w:rPr>
          <w:color w:val="auto"/>
          <w:shd w:val="clear" w:color="auto" w:fill="FFFFFF"/>
          <w:lang w:val="en-GB"/>
        </w:rPr>
        <w:t>social</w:t>
      </w:r>
      <w:proofErr w:type="gramEnd"/>
      <w:r w:rsidRPr="00663096">
        <w:rPr>
          <w:color w:val="auto"/>
          <w:shd w:val="clear" w:color="auto" w:fill="FFFFFF"/>
          <w:lang w:val="en-GB"/>
        </w:rPr>
        <w:t xml:space="preserve"> and motor development.  </w:t>
      </w:r>
    </w:p>
    <w:p w14:paraId="71DFEE3F"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Methodological and didactic progression in teaching the fundamentals of the game and related aims: attack and </w:t>
      </w:r>
      <w:proofErr w:type="spellStart"/>
      <w:r w:rsidRPr="00663096">
        <w:rPr>
          <w:color w:val="auto"/>
          <w:shd w:val="clear" w:color="auto" w:fill="FFFFFF"/>
          <w:lang w:val="en-GB"/>
        </w:rPr>
        <w:t>defense</w:t>
      </w:r>
      <w:proofErr w:type="spellEnd"/>
      <w:r w:rsidRPr="00663096">
        <w:rPr>
          <w:color w:val="auto"/>
          <w:shd w:val="clear" w:color="auto" w:fill="FFFFFF"/>
          <w:lang w:val="en-GB"/>
        </w:rPr>
        <w:t xml:space="preserve"> game strategies.</w:t>
      </w:r>
    </w:p>
    <w:p w14:paraId="36C3ECB6"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Education and development of motor and postural schemes.  </w:t>
      </w:r>
    </w:p>
    <w:p w14:paraId="155CC57B"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Education and development of motor skills and capacities. </w:t>
      </w:r>
    </w:p>
    <w:p w14:paraId="2310BE7A"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Motor learning.</w:t>
      </w:r>
    </w:p>
    <w:p w14:paraId="54680A0A" w14:textId="77777777" w:rsidR="008F1DB0" w:rsidRPr="00663096" w:rsidRDefault="008F1DB0" w:rsidP="008F1DB0">
      <w:pPr>
        <w:spacing w:before="120"/>
        <w:rPr>
          <w:i/>
          <w:iCs/>
          <w:color w:val="auto"/>
          <w:shd w:val="clear" w:color="auto" w:fill="FFFFFF"/>
          <w:lang w:val="en-GB"/>
        </w:rPr>
      </w:pPr>
      <w:r w:rsidRPr="00663096">
        <w:rPr>
          <w:i/>
          <w:iCs/>
          <w:color w:val="auto"/>
          <w:shd w:val="clear" w:color="auto" w:fill="FFFFFF"/>
          <w:lang w:val="en-GB"/>
        </w:rPr>
        <w:t>Basketball</w:t>
      </w:r>
    </w:p>
    <w:p w14:paraId="3655F28E"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r>
      <w:proofErr w:type="spellStart"/>
      <w:r w:rsidRPr="00663096">
        <w:rPr>
          <w:i/>
          <w:iCs/>
          <w:color w:val="auto"/>
          <w:shd w:val="clear" w:color="auto" w:fill="FFFFFF"/>
          <w:lang w:val="en-GB"/>
        </w:rPr>
        <w:t>Federazione</w:t>
      </w:r>
      <w:proofErr w:type="spellEnd"/>
      <w:r w:rsidRPr="00663096">
        <w:rPr>
          <w:i/>
          <w:iCs/>
          <w:color w:val="auto"/>
          <w:shd w:val="clear" w:color="auto" w:fill="FFFFFF"/>
          <w:lang w:val="en-GB"/>
        </w:rPr>
        <w:t xml:space="preserve"> </w:t>
      </w:r>
      <w:proofErr w:type="spellStart"/>
      <w:r w:rsidRPr="00663096">
        <w:rPr>
          <w:i/>
          <w:iCs/>
          <w:color w:val="auto"/>
          <w:shd w:val="clear" w:color="auto" w:fill="FFFFFF"/>
          <w:lang w:val="en-GB"/>
        </w:rPr>
        <w:t>Italiana</w:t>
      </w:r>
      <w:proofErr w:type="spellEnd"/>
      <w:r w:rsidRPr="00663096">
        <w:rPr>
          <w:i/>
          <w:iCs/>
          <w:color w:val="auto"/>
          <w:shd w:val="clear" w:color="auto" w:fill="FFFFFF"/>
          <w:lang w:val="en-GB"/>
        </w:rPr>
        <w:t xml:space="preserve"> </w:t>
      </w:r>
      <w:proofErr w:type="spellStart"/>
      <w:r w:rsidRPr="00663096">
        <w:rPr>
          <w:i/>
          <w:iCs/>
          <w:color w:val="auto"/>
          <w:shd w:val="clear" w:color="auto" w:fill="FFFFFF"/>
          <w:lang w:val="en-GB"/>
        </w:rPr>
        <w:t>Pallacanestro</w:t>
      </w:r>
      <w:proofErr w:type="spellEnd"/>
      <w:r w:rsidRPr="00663096">
        <w:rPr>
          <w:color w:val="auto"/>
          <w:shd w:val="clear" w:color="auto" w:fill="FFFFFF"/>
          <w:lang w:val="en-GB"/>
        </w:rPr>
        <w:t xml:space="preserve"> (Italian Basketball Federation): an historical overview.</w:t>
      </w:r>
    </w:p>
    <w:p w14:paraId="1A471205"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Rules.</w:t>
      </w:r>
    </w:p>
    <w:p w14:paraId="338B1AE4" w14:textId="77777777" w:rsidR="008F1DB0" w:rsidRPr="00663096" w:rsidRDefault="008F1DB0" w:rsidP="008F1DB0">
      <w:pPr>
        <w:rPr>
          <w:color w:val="auto"/>
          <w:shd w:val="clear" w:color="auto" w:fill="FFFFFF"/>
          <w:lang w:val="en-GB"/>
        </w:rPr>
      </w:pPr>
      <w:r w:rsidRPr="00663096">
        <w:rPr>
          <w:color w:val="auto"/>
          <w:shd w:val="clear" w:color="auto" w:fill="FFFFFF"/>
          <w:lang w:val="en-GB"/>
        </w:rPr>
        <w:t xml:space="preserve">–   Training and its effects.  </w:t>
      </w:r>
    </w:p>
    <w:p w14:paraId="7A9364D5" w14:textId="77777777" w:rsidR="008F1DB0" w:rsidRPr="00663096" w:rsidRDefault="008F1DB0" w:rsidP="008F1DB0">
      <w:pPr>
        <w:rPr>
          <w:color w:val="auto"/>
          <w:shd w:val="clear" w:color="auto" w:fill="FFFFFF"/>
          <w:lang w:val="en-GB"/>
        </w:rPr>
      </w:pPr>
      <w:r w:rsidRPr="00663096">
        <w:rPr>
          <w:color w:val="auto"/>
          <w:shd w:val="clear" w:color="auto" w:fill="FFFFFF"/>
          <w:lang w:val="en-GB"/>
        </w:rPr>
        <w:t xml:space="preserve">–  </w:t>
      </w:r>
      <w:r w:rsidRPr="00663096">
        <w:rPr>
          <w:color w:val="auto"/>
          <w:shd w:val="clear" w:color="auto" w:fill="FFFFFF"/>
          <w:lang w:val="en-GB"/>
        </w:rPr>
        <w:tab/>
        <w:t>Methodology for teaching and training basketball fundamentals and related aims.</w:t>
      </w:r>
    </w:p>
    <w:p w14:paraId="03902E94"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Tests (anthropometric, functional, </w:t>
      </w:r>
      <w:proofErr w:type="gramStart"/>
      <w:r w:rsidRPr="00663096">
        <w:rPr>
          <w:color w:val="auto"/>
          <w:shd w:val="clear" w:color="auto" w:fill="FFFFFF"/>
          <w:lang w:val="en-GB"/>
        </w:rPr>
        <w:t>general</w:t>
      </w:r>
      <w:proofErr w:type="gramEnd"/>
      <w:r w:rsidRPr="00663096">
        <w:rPr>
          <w:color w:val="auto"/>
          <w:shd w:val="clear" w:color="auto" w:fill="FFFFFF"/>
          <w:lang w:val="en-GB"/>
        </w:rPr>
        <w:t xml:space="preserve"> and specific motor tests).  </w:t>
      </w:r>
    </w:p>
    <w:p w14:paraId="4D578628"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Physical training. </w:t>
      </w:r>
    </w:p>
    <w:p w14:paraId="31C294AF" w14:textId="77777777" w:rsidR="008F1DB0" w:rsidRPr="00663096" w:rsidRDefault="008F1DB0" w:rsidP="008F1DB0">
      <w:pPr>
        <w:rPr>
          <w:color w:val="auto"/>
          <w:shd w:val="clear" w:color="auto" w:fill="FFFFFF"/>
          <w:lang w:val="en-GB"/>
        </w:rPr>
      </w:pPr>
      <w:r w:rsidRPr="00663096">
        <w:rPr>
          <w:color w:val="auto"/>
          <w:shd w:val="clear" w:color="auto" w:fill="FFFFFF"/>
          <w:lang w:val="en-GB"/>
        </w:rPr>
        <w:t xml:space="preserve">–  </w:t>
      </w:r>
      <w:r w:rsidRPr="00663096">
        <w:rPr>
          <w:color w:val="auto"/>
          <w:shd w:val="clear" w:color="auto" w:fill="FFFFFF"/>
          <w:lang w:val="en-GB"/>
        </w:rPr>
        <w:tab/>
        <w:t xml:space="preserve"> Basketball injuries.</w:t>
      </w:r>
    </w:p>
    <w:p w14:paraId="10CEC37C" w14:textId="77777777" w:rsidR="008F1DB0" w:rsidRPr="00663096" w:rsidRDefault="008F1DB0" w:rsidP="008F1DB0">
      <w:pPr>
        <w:spacing w:before="120"/>
        <w:rPr>
          <w:i/>
          <w:iCs/>
          <w:color w:val="auto"/>
          <w:shd w:val="clear" w:color="auto" w:fill="FFFFFF"/>
          <w:lang w:val="en-GB"/>
        </w:rPr>
      </w:pPr>
      <w:r w:rsidRPr="00663096">
        <w:rPr>
          <w:i/>
          <w:iCs/>
          <w:color w:val="auto"/>
          <w:shd w:val="clear" w:color="auto" w:fill="FFFFFF"/>
          <w:lang w:val="en-GB"/>
        </w:rPr>
        <w:t xml:space="preserve">Other basketball-related sports </w:t>
      </w:r>
    </w:p>
    <w:p w14:paraId="672E3194"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Wheelchair basketball.</w:t>
      </w:r>
    </w:p>
    <w:p w14:paraId="7230EA2E"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Baskin.</w:t>
      </w:r>
    </w:p>
    <w:p w14:paraId="5994EABC" w14:textId="77777777" w:rsidR="008F1DB0" w:rsidRPr="00663096" w:rsidRDefault="008F1DB0" w:rsidP="008F1DB0">
      <w:pPr>
        <w:spacing w:before="120"/>
        <w:rPr>
          <w:i/>
          <w:iCs/>
          <w:color w:val="auto"/>
          <w:shd w:val="clear" w:color="auto" w:fill="FFFFFF"/>
          <w:lang w:val="en-GB"/>
        </w:rPr>
      </w:pPr>
      <w:r w:rsidRPr="00663096">
        <w:rPr>
          <w:i/>
          <w:iCs/>
          <w:color w:val="auto"/>
          <w:shd w:val="clear" w:color="auto" w:fill="FFFFFF"/>
          <w:lang w:val="en-GB"/>
        </w:rPr>
        <w:t>Practical aspects</w:t>
      </w:r>
    </w:p>
    <w:p w14:paraId="40FE0A3C" w14:textId="77777777" w:rsidR="008F1DB0" w:rsidRPr="00663096" w:rsidRDefault="008F1DB0" w:rsidP="008F1DB0">
      <w:pPr>
        <w:ind w:left="284" w:hanging="284"/>
        <w:rPr>
          <w:color w:val="auto"/>
          <w:shd w:val="clear" w:color="auto" w:fill="FFFFFF"/>
          <w:lang w:val="en-GB"/>
        </w:rPr>
      </w:pPr>
      <w:r w:rsidRPr="00663096">
        <w:rPr>
          <w:color w:val="auto"/>
          <w:shd w:val="clear" w:color="auto" w:fill="FFFFFF"/>
          <w:lang w:val="en-GB"/>
        </w:rPr>
        <w:lastRenderedPageBreak/>
        <w:t>–</w:t>
      </w:r>
      <w:r w:rsidRPr="00663096">
        <w:rPr>
          <w:color w:val="auto"/>
          <w:shd w:val="clear" w:color="auto" w:fill="FFFFFF"/>
          <w:lang w:val="en-GB"/>
        </w:rPr>
        <w:tab/>
        <w:t xml:space="preserve">Fundamentals for individual offense with the ball: main position, dribbles, passes, shots. </w:t>
      </w:r>
    </w:p>
    <w:p w14:paraId="6CDB74C3"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Fundamentals for individual offense without the ball. </w:t>
      </w:r>
    </w:p>
    <w:p w14:paraId="3A1B5C4B"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Collective offense fundamentals.</w:t>
      </w:r>
    </w:p>
    <w:p w14:paraId="46B08209"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Individual and collective </w:t>
      </w:r>
      <w:proofErr w:type="spellStart"/>
      <w:r w:rsidRPr="00663096">
        <w:rPr>
          <w:color w:val="auto"/>
          <w:shd w:val="clear" w:color="auto" w:fill="FFFFFF"/>
          <w:lang w:val="en-GB"/>
        </w:rPr>
        <w:t>defense</w:t>
      </w:r>
      <w:proofErr w:type="spellEnd"/>
      <w:r w:rsidRPr="00663096">
        <w:rPr>
          <w:color w:val="auto"/>
          <w:shd w:val="clear" w:color="auto" w:fill="FFFFFF"/>
          <w:lang w:val="en-GB"/>
        </w:rPr>
        <w:t xml:space="preserve"> fundamentals.</w:t>
      </w:r>
    </w:p>
    <w:p w14:paraId="7C797679" w14:textId="77777777" w:rsidR="008F1DB0" w:rsidRPr="00663096" w:rsidRDefault="008F1DB0" w:rsidP="008F1DB0">
      <w:pPr>
        <w:rPr>
          <w:color w:val="auto"/>
          <w:shd w:val="clear" w:color="auto" w:fill="FFFFFF"/>
          <w:lang w:val="en-GB"/>
        </w:rPr>
      </w:pPr>
      <w:r w:rsidRPr="00663096">
        <w:rPr>
          <w:color w:val="auto"/>
          <w:shd w:val="clear" w:color="auto" w:fill="FFFFFF"/>
          <w:lang w:val="en-GB"/>
        </w:rPr>
        <w:t>–</w:t>
      </w:r>
      <w:r w:rsidRPr="00663096">
        <w:rPr>
          <w:color w:val="auto"/>
          <w:shd w:val="clear" w:color="auto" w:fill="FFFFFF"/>
          <w:lang w:val="en-GB"/>
        </w:rPr>
        <w:tab/>
        <w:t xml:space="preserve">Offensive and defensive game strategies. </w:t>
      </w:r>
    </w:p>
    <w:p w14:paraId="5AC2ECAD" w14:textId="77777777" w:rsidR="008F1DB0" w:rsidRPr="00663096" w:rsidRDefault="008F1DB0" w:rsidP="008F1DB0">
      <w:pPr>
        <w:spacing w:before="240" w:after="120" w:line="220" w:lineRule="exact"/>
        <w:rPr>
          <w:smallCaps/>
          <w:color w:val="auto"/>
          <w:sz w:val="16"/>
          <w:szCs w:val="16"/>
          <w:shd w:val="clear" w:color="auto" w:fill="FFFFFF"/>
          <w:lang w:val="en-GB"/>
        </w:rPr>
      </w:pPr>
      <w:r w:rsidRPr="00663096">
        <w:rPr>
          <w:b/>
          <w:bCs/>
          <w:i/>
          <w:iCs/>
          <w:color w:val="auto"/>
          <w:sz w:val="18"/>
          <w:szCs w:val="18"/>
          <w:shd w:val="clear" w:color="auto" w:fill="FFFFFF"/>
          <w:lang w:val="en-GB"/>
        </w:rPr>
        <w:t>READING LIST</w:t>
      </w:r>
    </w:p>
    <w:p w14:paraId="02FE9845" w14:textId="77777777" w:rsidR="008F1DB0" w:rsidRPr="00663096" w:rsidRDefault="008F1DB0" w:rsidP="008F1DB0">
      <w:pPr>
        <w:pStyle w:val="Testo1"/>
        <w:spacing w:line="240" w:lineRule="atLeast"/>
        <w:rPr>
          <w:color w:val="auto"/>
          <w:shd w:val="clear" w:color="auto" w:fill="FFFFFF"/>
        </w:rPr>
      </w:pPr>
      <w:r w:rsidRPr="00663096">
        <w:rPr>
          <w:smallCaps/>
          <w:color w:val="auto"/>
          <w:spacing w:val="-5"/>
          <w:sz w:val="16"/>
          <w:szCs w:val="16"/>
          <w:shd w:val="clear" w:color="auto" w:fill="FFFFFF"/>
          <w:lang w:val="en-GB"/>
        </w:rPr>
        <w:t xml:space="preserve">M. </w:t>
      </w:r>
      <w:proofErr w:type="spellStart"/>
      <w:r w:rsidRPr="00663096">
        <w:rPr>
          <w:smallCaps/>
          <w:color w:val="auto"/>
          <w:spacing w:val="-5"/>
          <w:sz w:val="16"/>
          <w:szCs w:val="16"/>
          <w:shd w:val="clear" w:color="auto" w:fill="FFFFFF"/>
          <w:lang w:val="en-GB"/>
        </w:rPr>
        <w:t>Mondoni</w:t>
      </w:r>
      <w:proofErr w:type="spellEnd"/>
      <w:r w:rsidRPr="00663096">
        <w:rPr>
          <w:smallCaps/>
          <w:color w:val="auto"/>
          <w:spacing w:val="-5"/>
          <w:sz w:val="16"/>
          <w:szCs w:val="16"/>
          <w:shd w:val="clear" w:color="auto" w:fill="FFFFFF"/>
          <w:lang w:val="en-GB"/>
        </w:rPr>
        <w:t xml:space="preserve">-R. </w:t>
      </w:r>
      <w:r w:rsidRPr="00663096">
        <w:rPr>
          <w:smallCaps/>
          <w:color w:val="auto"/>
          <w:spacing w:val="-5"/>
          <w:sz w:val="16"/>
          <w:szCs w:val="16"/>
          <w:shd w:val="clear" w:color="auto" w:fill="FFFFFF"/>
        </w:rPr>
        <w:t>Anzivino,</w:t>
      </w:r>
      <w:r w:rsidRPr="00663096">
        <w:rPr>
          <w:i/>
          <w:iCs/>
          <w:color w:val="auto"/>
          <w:shd w:val="clear" w:color="auto" w:fill="FFFFFF"/>
        </w:rPr>
        <w:t xml:space="preserve"> Manuale di pallacanestro Tecnica e didattica,</w:t>
      </w:r>
      <w:r w:rsidRPr="00663096">
        <w:rPr>
          <w:color w:val="auto"/>
          <w:shd w:val="clear" w:color="auto" w:fill="FFFFFF"/>
        </w:rPr>
        <w:t xml:space="preserve"> Vita e Pensiero, Milan, 2014.</w:t>
      </w:r>
    </w:p>
    <w:p w14:paraId="7C24465C" w14:textId="77777777" w:rsidR="008F1DB0" w:rsidRPr="00663096" w:rsidRDefault="008F1DB0" w:rsidP="008F1DB0">
      <w:pPr>
        <w:pStyle w:val="Testo1"/>
        <w:spacing w:line="240" w:lineRule="atLeast"/>
        <w:rPr>
          <w:color w:val="auto"/>
          <w:shd w:val="clear" w:color="auto" w:fill="FFFFFF"/>
        </w:rPr>
      </w:pPr>
      <w:r w:rsidRPr="00663096">
        <w:rPr>
          <w:smallCaps/>
          <w:color w:val="auto"/>
          <w:spacing w:val="-5"/>
          <w:sz w:val="16"/>
          <w:szCs w:val="16"/>
          <w:shd w:val="clear" w:color="auto" w:fill="FFFFFF"/>
        </w:rPr>
        <w:t xml:space="preserve">R. </w:t>
      </w:r>
      <w:proofErr w:type="spellStart"/>
      <w:proofErr w:type="gramStart"/>
      <w:r w:rsidRPr="00663096">
        <w:rPr>
          <w:smallCaps/>
          <w:color w:val="auto"/>
          <w:spacing w:val="-5"/>
          <w:sz w:val="16"/>
          <w:szCs w:val="16"/>
          <w:shd w:val="clear" w:color="auto" w:fill="FFFFFF"/>
        </w:rPr>
        <w:t>Anzivino,</w:t>
      </w:r>
      <w:r w:rsidRPr="00663096">
        <w:rPr>
          <w:i/>
          <w:iCs/>
          <w:color w:val="auto"/>
          <w:shd w:val="clear" w:color="auto" w:fill="FFFFFF"/>
        </w:rPr>
        <w:t>Baskin</w:t>
      </w:r>
      <w:proofErr w:type="spellEnd"/>
      <w:proofErr w:type="gramEnd"/>
      <w:r w:rsidRPr="00663096">
        <w:rPr>
          <w:i/>
          <w:iCs/>
          <w:color w:val="auto"/>
          <w:shd w:val="clear" w:color="auto" w:fill="FFFFFF"/>
        </w:rPr>
        <w:t xml:space="preserve"> a 360° Teoria, tecnica e </w:t>
      </w:r>
      <w:proofErr w:type="spellStart"/>
      <w:r w:rsidRPr="00663096">
        <w:rPr>
          <w:i/>
          <w:iCs/>
          <w:color w:val="auto"/>
          <w:shd w:val="clear" w:color="auto" w:fill="FFFFFF"/>
        </w:rPr>
        <w:t>tattica,</w:t>
      </w:r>
      <w:r w:rsidRPr="00663096">
        <w:rPr>
          <w:color w:val="auto"/>
          <w:shd w:val="clear" w:color="auto" w:fill="FFFFFF"/>
        </w:rPr>
        <w:t>Erickson</w:t>
      </w:r>
      <w:proofErr w:type="spellEnd"/>
      <w:r w:rsidRPr="00663096">
        <w:rPr>
          <w:color w:val="auto"/>
          <w:shd w:val="clear" w:color="auto" w:fill="FFFFFF"/>
        </w:rPr>
        <w:t>, Trento, 2015.</w:t>
      </w:r>
    </w:p>
    <w:p w14:paraId="16AC3994" w14:textId="77777777" w:rsidR="008F1DB0" w:rsidRPr="00663096" w:rsidRDefault="008F1DB0" w:rsidP="008F1DB0">
      <w:pPr>
        <w:pStyle w:val="Testo1"/>
        <w:spacing w:line="240" w:lineRule="atLeast"/>
        <w:rPr>
          <w:color w:val="auto"/>
          <w:shd w:val="clear" w:color="auto" w:fill="FFFFFF"/>
        </w:rPr>
      </w:pPr>
      <w:r w:rsidRPr="00663096">
        <w:rPr>
          <w:smallCaps/>
          <w:color w:val="auto"/>
          <w:spacing w:val="-5"/>
          <w:sz w:val="16"/>
          <w:szCs w:val="16"/>
          <w:shd w:val="clear" w:color="auto" w:fill="FFFFFF"/>
        </w:rPr>
        <w:t>M. Mondoni,</w:t>
      </w:r>
      <w:r w:rsidRPr="00663096">
        <w:rPr>
          <w:i/>
          <w:iCs/>
          <w:color w:val="auto"/>
          <w:shd w:val="clear" w:color="auto" w:fill="FFFFFF"/>
        </w:rPr>
        <w:t xml:space="preserve"> Il Minibasket in cartella, 1000 esercizi, giochi e ipotesi di lezione,</w:t>
      </w:r>
      <w:r w:rsidRPr="00663096">
        <w:rPr>
          <w:color w:val="auto"/>
          <w:shd w:val="clear" w:color="auto" w:fill="FFFFFF"/>
        </w:rPr>
        <w:t xml:space="preserve"> Basketcoach.net, Perugia, 2016.</w:t>
      </w:r>
    </w:p>
    <w:p w14:paraId="68299A6F" w14:textId="77777777" w:rsidR="008F1DB0" w:rsidRPr="00663096" w:rsidRDefault="008F1DB0" w:rsidP="008F1DB0">
      <w:pPr>
        <w:spacing w:before="240" w:after="120" w:line="220" w:lineRule="exact"/>
        <w:rPr>
          <w:color w:val="auto"/>
          <w:shd w:val="clear" w:color="auto" w:fill="FFFFFF"/>
          <w:lang w:val="en-GB"/>
        </w:rPr>
      </w:pPr>
      <w:r w:rsidRPr="00663096">
        <w:rPr>
          <w:b/>
          <w:bCs/>
          <w:i/>
          <w:iCs/>
          <w:color w:val="auto"/>
          <w:sz w:val="18"/>
          <w:szCs w:val="18"/>
          <w:shd w:val="clear" w:color="auto" w:fill="FFFFFF"/>
          <w:lang w:val="en-GB"/>
        </w:rPr>
        <w:t>TEACHING METHOD</w:t>
      </w:r>
    </w:p>
    <w:p w14:paraId="1F1692F5" w14:textId="77777777" w:rsidR="008F1DB0" w:rsidRPr="00663096" w:rsidRDefault="008F1DB0" w:rsidP="008F1DB0">
      <w:pPr>
        <w:pStyle w:val="Testo2"/>
        <w:tabs>
          <w:tab w:val="clear" w:pos="284"/>
          <w:tab w:val="left" w:pos="567"/>
        </w:tabs>
        <w:rPr>
          <w:color w:val="auto"/>
          <w:shd w:val="clear" w:color="auto" w:fill="FFFFFF"/>
          <w:lang w:val="en-GB"/>
        </w:rPr>
      </w:pPr>
      <w:r w:rsidRPr="00663096">
        <w:rPr>
          <w:color w:val="auto"/>
          <w:shd w:val="clear" w:color="auto" w:fill="FFFFFF"/>
          <w:lang w:val="en-GB"/>
        </w:rPr>
        <w:t>Lectures (including use of films).</w:t>
      </w:r>
    </w:p>
    <w:p w14:paraId="4010736E" w14:textId="77777777" w:rsidR="008F1DB0" w:rsidRPr="00663096" w:rsidRDefault="008F1DB0" w:rsidP="008F1DB0">
      <w:pPr>
        <w:pStyle w:val="Testo2"/>
        <w:tabs>
          <w:tab w:val="clear" w:pos="284"/>
          <w:tab w:val="left" w:pos="567"/>
        </w:tabs>
        <w:rPr>
          <w:b/>
          <w:bCs/>
          <w:i/>
          <w:iCs/>
          <w:color w:val="auto"/>
          <w:shd w:val="clear" w:color="auto" w:fill="FFFFFF"/>
          <w:lang w:val="en-GB"/>
        </w:rPr>
      </w:pPr>
      <w:r w:rsidRPr="00663096">
        <w:rPr>
          <w:color w:val="auto"/>
          <w:shd w:val="clear" w:color="auto" w:fill="FFFFFF"/>
          <w:lang w:val="en-GB"/>
        </w:rPr>
        <w:t>Practical lessons in gym.</w:t>
      </w:r>
    </w:p>
    <w:p w14:paraId="5229262A" w14:textId="77777777" w:rsidR="008F1DB0" w:rsidRPr="00663096" w:rsidRDefault="008F1DB0" w:rsidP="008F1DB0">
      <w:pPr>
        <w:spacing w:before="240" w:after="120" w:line="220" w:lineRule="exact"/>
        <w:rPr>
          <w:b/>
          <w:i/>
          <w:sz w:val="18"/>
          <w:lang w:val="en-GB"/>
        </w:rPr>
      </w:pPr>
      <w:r w:rsidRPr="00663096">
        <w:rPr>
          <w:b/>
          <w:i/>
          <w:sz w:val="18"/>
          <w:lang w:val="en-GB"/>
        </w:rPr>
        <w:t>ASSESSMENT METHOD AND CRITERIA</w:t>
      </w:r>
    </w:p>
    <w:p w14:paraId="0FAA05FB" w14:textId="77777777" w:rsidR="008F1DB0" w:rsidRPr="00663096" w:rsidRDefault="008F1DB0" w:rsidP="008F1DB0">
      <w:pPr>
        <w:pStyle w:val="Testo2"/>
        <w:tabs>
          <w:tab w:val="clear" w:pos="284"/>
          <w:tab w:val="left" w:pos="567"/>
        </w:tabs>
        <w:rPr>
          <w:color w:val="auto"/>
          <w:shd w:val="clear" w:color="auto" w:fill="FFFFFF"/>
          <w:lang w:val="en-GB"/>
        </w:rPr>
      </w:pPr>
      <w:r w:rsidRPr="00663096">
        <w:rPr>
          <w:color w:val="auto"/>
          <w:shd w:val="clear" w:color="auto" w:fill="FFFFFF"/>
          <w:lang w:val="en-GB"/>
        </w:rPr>
        <w:t xml:space="preserve">Short dissertation </w:t>
      </w:r>
      <w:r w:rsidRPr="00663096">
        <w:rPr>
          <w:color w:val="auto"/>
          <w:sz w:val="20"/>
          <w:szCs w:val="20"/>
          <w:shd w:val="clear" w:color="auto" w:fill="FFFFFF"/>
          <w:lang w:val="en-GB"/>
        </w:rPr>
        <w:t>(topic agreed in advance)</w:t>
      </w:r>
      <w:r w:rsidRPr="00663096">
        <w:rPr>
          <w:color w:val="auto"/>
          <w:shd w:val="clear" w:color="auto" w:fill="FFFFFF"/>
          <w:lang w:val="en-GB"/>
        </w:rPr>
        <w:t>.</w:t>
      </w:r>
    </w:p>
    <w:p w14:paraId="08B4372B" w14:textId="77777777" w:rsidR="008F1DB0" w:rsidRPr="00663096" w:rsidRDefault="008F1DB0" w:rsidP="008F1DB0">
      <w:pPr>
        <w:pStyle w:val="Testo2"/>
        <w:tabs>
          <w:tab w:val="clear" w:pos="284"/>
          <w:tab w:val="left" w:pos="567"/>
        </w:tabs>
        <w:rPr>
          <w:color w:val="auto"/>
          <w:shd w:val="clear" w:color="auto" w:fill="FFFFFF"/>
          <w:lang w:val="en-GB"/>
        </w:rPr>
      </w:pPr>
      <w:r w:rsidRPr="00663096">
        <w:rPr>
          <w:color w:val="auto"/>
          <w:shd w:val="clear" w:color="auto" w:fill="FFFFFF"/>
          <w:lang w:val="en-GB"/>
        </w:rPr>
        <w:t>Practical exam.</w:t>
      </w:r>
    </w:p>
    <w:p w14:paraId="04B51CF4" w14:textId="77777777" w:rsidR="008F1DB0" w:rsidRPr="00663096" w:rsidRDefault="008F1DB0" w:rsidP="008F1DB0">
      <w:pPr>
        <w:pStyle w:val="Testo2"/>
        <w:tabs>
          <w:tab w:val="clear" w:pos="284"/>
          <w:tab w:val="left" w:pos="567"/>
        </w:tabs>
        <w:rPr>
          <w:color w:val="auto"/>
          <w:shd w:val="clear" w:color="auto" w:fill="FFFFFF"/>
          <w:lang w:val="en-GB"/>
        </w:rPr>
      </w:pPr>
      <w:r w:rsidRPr="00663096">
        <w:rPr>
          <w:color w:val="auto"/>
          <w:shd w:val="clear" w:color="auto" w:fill="FFFFFF"/>
          <w:lang w:val="en-GB"/>
        </w:rPr>
        <w:t>Oral exam.</w:t>
      </w:r>
    </w:p>
    <w:p w14:paraId="33247630" w14:textId="77777777" w:rsidR="006B2874" w:rsidRPr="00663096" w:rsidRDefault="006B2874" w:rsidP="006B2874">
      <w:pPr>
        <w:spacing w:before="120" w:line="220" w:lineRule="exact"/>
        <w:ind w:firstLine="284"/>
        <w:rPr>
          <w:sz w:val="18"/>
          <w:lang w:val="en-GB"/>
        </w:rPr>
      </w:pPr>
      <w:r w:rsidRPr="00663096">
        <w:rPr>
          <w:sz w:val="18"/>
          <w:lang w:val="en-GB"/>
        </w:rPr>
        <w:t>In their final thesis, students must primarily demonstrate their knowledge of and ability to elaborate on a previously agreed specific course topic; in the practical test, they will have to demonstrate their knowledge of the basic basketball moves and their correct use of the main technical gestures with the ball. Finally, they will take the oral interview covering the course programme. The assessment will consider the relevance of the student's answers, their appropriate use of the specific terminology, the reasoned and coherent structuring of their discourse, and their knowledge of the topics presented in the course programme.</w:t>
      </w:r>
    </w:p>
    <w:p w14:paraId="66353FEA" w14:textId="77777777" w:rsidR="00803A99" w:rsidRPr="00663096" w:rsidRDefault="006B2874" w:rsidP="00803A99">
      <w:pPr>
        <w:pStyle w:val="Testo2"/>
        <w:rPr>
          <w:lang w:val="en-GB"/>
        </w:rPr>
      </w:pPr>
      <w:r w:rsidRPr="00663096">
        <w:rPr>
          <w:lang w:val="en-GB"/>
        </w:rPr>
        <w:t>The three tests will be marked out of thirty.</w:t>
      </w:r>
      <w:r w:rsidR="00803A99" w:rsidRPr="00663096">
        <w:rPr>
          <w:lang w:val="en-GB"/>
        </w:rPr>
        <w:t xml:space="preserve"> </w:t>
      </w:r>
    </w:p>
    <w:p w14:paraId="2F92743E" w14:textId="77777777" w:rsidR="00B53E03" w:rsidRPr="00663096" w:rsidRDefault="00B53E03" w:rsidP="00B53E03">
      <w:pPr>
        <w:pStyle w:val="Testo2"/>
        <w:rPr>
          <w:lang w:val="en-GB"/>
        </w:rPr>
      </w:pPr>
      <w:r w:rsidRPr="00663096">
        <w:rPr>
          <w:i/>
          <w:lang w:val="en-GB"/>
        </w:rPr>
        <w:t>“In addition to theoretical hours the course</w:t>
      </w:r>
      <w:r w:rsidRPr="00663096">
        <w:rPr>
          <w:lang w:val="en-GB"/>
        </w:rPr>
        <w:t xml:space="preserve"> </w:t>
      </w:r>
      <w:r w:rsidRPr="00663096">
        <w:rPr>
          <w:i/>
          <w:lang w:val="en-GB"/>
        </w:rPr>
        <w:t>includes practice learning activities</w:t>
      </w:r>
      <w:r w:rsidRPr="00663096">
        <w:rPr>
          <w:lang w:val="en-GB"/>
        </w:rPr>
        <w:t xml:space="preserve"> </w:t>
      </w:r>
      <w:r w:rsidRPr="00663096">
        <w:rPr>
          <w:i/>
          <w:lang w:val="en-GB"/>
        </w:rPr>
        <w:t>(Distinct courses and workshops) with mandatory attendance for at least 70% of hours”.</w:t>
      </w:r>
    </w:p>
    <w:p w14:paraId="04E03B93" w14:textId="77777777" w:rsidR="008F1DB0" w:rsidRPr="00663096" w:rsidRDefault="008F1DB0" w:rsidP="008F1DB0">
      <w:pPr>
        <w:spacing w:before="240" w:after="120"/>
        <w:rPr>
          <w:b/>
          <w:i/>
          <w:sz w:val="18"/>
          <w:lang w:val="en-GB"/>
        </w:rPr>
      </w:pPr>
      <w:r w:rsidRPr="00663096">
        <w:rPr>
          <w:b/>
          <w:i/>
          <w:sz w:val="18"/>
          <w:lang w:val="en-GB"/>
        </w:rPr>
        <w:t>NOTES AND PREREQUISITES</w:t>
      </w:r>
    </w:p>
    <w:p w14:paraId="295A3C9D" w14:textId="77777777" w:rsidR="006B2874" w:rsidRPr="00663096" w:rsidRDefault="006B2874" w:rsidP="006B2874">
      <w:pPr>
        <w:spacing w:line="220" w:lineRule="exact"/>
        <w:ind w:firstLine="284"/>
        <w:rPr>
          <w:sz w:val="18"/>
          <w:lang w:val="en-GB"/>
        </w:rPr>
      </w:pPr>
      <w:r w:rsidRPr="00663096">
        <w:rPr>
          <w:sz w:val="18"/>
          <w:lang w:val="en-GB"/>
        </w:rPr>
        <w:t>Students must possess a basic knowledge of the concepts of human movement and biomechanics.</w:t>
      </w:r>
    </w:p>
    <w:p w14:paraId="05D40E15" w14:textId="77777777" w:rsidR="008F1DB0" w:rsidRPr="00E705BC" w:rsidRDefault="008F1DB0" w:rsidP="008F1DB0">
      <w:pPr>
        <w:pStyle w:val="Testo2"/>
        <w:rPr>
          <w:smallCaps/>
          <w:color w:val="auto"/>
          <w:shd w:val="clear" w:color="auto" w:fill="FFFFFF"/>
          <w:lang w:val="en-GB"/>
        </w:rPr>
      </w:pPr>
      <w:r w:rsidRPr="00663096">
        <w:rPr>
          <w:color w:val="auto"/>
          <w:shd w:val="clear" w:color="auto" w:fill="FFFFFF"/>
          <w:lang w:val="en-GB"/>
        </w:rPr>
        <w:t>Further information can be found on the lecturer's webpage at http://docenti.unicatt.it/web/searchByName.do?language=ENG, or on the Faculty notice board.</w:t>
      </w:r>
    </w:p>
    <w:sectPr w:rsidR="008F1DB0" w:rsidRPr="00E705BC">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1FDA" w14:textId="77777777" w:rsidR="00720626" w:rsidRDefault="00720626">
      <w:pPr>
        <w:spacing w:line="240" w:lineRule="auto"/>
      </w:pPr>
      <w:r>
        <w:separator/>
      </w:r>
    </w:p>
  </w:endnote>
  <w:endnote w:type="continuationSeparator" w:id="0">
    <w:p w14:paraId="0D3763F6" w14:textId="77777777" w:rsidR="00720626" w:rsidRDefault="00720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8280" w14:textId="77777777" w:rsidR="00E53BED" w:rsidRDefault="00E53BE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1DB4" w14:textId="77777777" w:rsidR="00720626" w:rsidRDefault="00720626">
      <w:pPr>
        <w:spacing w:line="240" w:lineRule="auto"/>
      </w:pPr>
      <w:r>
        <w:separator/>
      </w:r>
    </w:p>
  </w:footnote>
  <w:footnote w:type="continuationSeparator" w:id="0">
    <w:p w14:paraId="430728B5" w14:textId="77777777" w:rsidR="00720626" w:rsidRDefault="00720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FD79" w14:textId="77777777" w:rsidR="00E53BED" w:rsidRDefault="00E53BE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81622"/>
    <w:multiLevelType w:val="hybridMultilevel"/>
    <w:tmpl w:val="527CF54A"/>
    <w:numStyleLink w:val="Stileimportato2"/>
  </w:abstractNum>
  <w:abstractNum w:abstractNumId="1" w15:restartNumberingAfterBreak="0">
    <w:nsid w:val="3DAC23F8"/>
    <w:multiLevelType w:val="hybridMultilevel"/>
    <w:tmpl w:val="527CF54A"/>
    <w:styleLink w:val="Stileimportato2"/>
    <w:lvl w:ilvl="0" w:tplc="C78254F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6C989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B2ABA7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405E8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6ACE1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3094E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E6E77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BC1EF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2E108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72768B"/>
    <w:multiLevelType w:val="hybridMultilevel"/>
    <w:tmpl w:val="E9783A16"/>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EC5761"/>
    <w:multiLevelType w:val="hybridMultilevel"/>
    <w:tmpl w:val="EFC63012"/>
    <w:lvl w:ilvl="0" w:tplc="22EAAF44">
      <w:start w:val="1"/>
      <w:numFmt w:val="bullet"/>
      <w:lvlText w:val=""/>
      <w:lvlJc w:val="left"/>
      <w:pPr>
        <w:ind w:left="720" w:hanging="360"/>
      </w:pPr>
      <w:rPr>
        <w:rFonts w:ascii="Symbol" w:eastAsia="Symbol" w:hAnsi="Symbol"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A57149"/>
    <w:multiLevelType w:val="hybridMultilevel"/>
    <w:tmpl w:val="A5427846"/>
    <w:lvl w:ilvl="0" w:tplc="8DC2B4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466383C"/>
    <w:multiLevelType w:val="hybridMultilevel"/>
    <w:tmpl w:val="4B705A48"/>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11516980">
    <w:abstractNumId w:val="1"/>
  </w:num>
  <w:num w:numId="2" w16cid:durableId="1453523402">
    <w:abstractNumId w:val="0"/>
  </w:num>
  <w:num w:numId="3" w16cid:durableId="42095726">
    <w:abstractNumId w:val="4"/>
  </w:num>
  <w:num w:numId="4" w16cid:durableId="425270266">
    <w:abstractNumId w:val="5"/>
  </w:num>
  <w:num w:numId="5" w16cid:durableId="314260169">
    <w:abstractNumId w:val="2"/>
  </w:num>
  <w:num w:numId="6" w16cid:durableId="2112780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ED"/>
    <w:rsid w:val="000363D6"/>
    <w:rsid w:val="00055B50"/>
    <w:rsid w:val="00065BBC"/>
    <w:rsid w:val="00082568"/>
    <w:rsid w:val="000C4F0E"/>
    <w:rsid w:val="000D1A8F"/>
    <w:rsid w:val="000F0C6C"/>
    <w:rsid w:val="001546D6"/>
    <w:rsid w:val="001A0D5B"/>
    <w:rsid w:val="001A6669"/>
    <w:rsid w:val="00204D3B"/>
    <w:rsid w:val="00221E64"/>
    <w:rsid w:val="00235293"/>
    <w:rsid w:val="002361A8"/>
    <w:rsid w:val="00283040"/>
    <w:rsid w:val="002A534A"/>
    <w:rsid w:val="00307D00"/>
    <w:rsid w:val="00375B51"/>
    <w:rsid w:val="00400229"/>
    <w:rsid w:val="004158B5"/>
    <w:rsid w:val="00416829"/>
    <w:rsid w:val="004F620A"/>
    <w:rsid w:val="00531C64"/>
    <w:rsid w:val="005469D5"/>
    <w:rsid w:val="005A1013"/>
    <w:rsid w:val="005D0979"/>
    <w:rsid w:val="00663096"/>
    <w:rsid w:val="006B2874"/>
    <w:rsid w:val="0071691B"/>
    <w:rsid w:val="00720626"/>
    <w:rsid w:val="007E4593"/>
    <w:rsid w:val="007E69AD"/>
    <w:rsid w:val="00803A99"/>
    <w:rsid w:val="00852F81"/>
    <w:rsid w:val="008E74B4"/>
    <w:rsid w:val="008F1DB0"/>
    <w:rsid w:val="009566E3"/>
    <w:rsid w:val="00971C48"/>
    <w:rsid w:val="009B4E33"/>
    <w:rsid w:val="009C25DC"/>
    <w:rsid w:val="009E1237"/>
    <w:rsid w:val="00A6324D"/>
    <w:rsid w:val="00AA1480"/>
    <w:rsid w:val="00AC4DAD"/>
    <w:rsid w:val="00AC5ABD"/>
    <w:rsid w:val="00B2427F"/>
    <w:rsid w:val="00B53448"/>
    <w:rsid w:val="00B53E03"/>
    <w:rsid w:val="00C01D70"/>
    <w:rsid w:val="00C35747"/>
    <w:rsid w:val="00C602E4"/>
    <w:rsid w:val="00C739FF"/>
    <w:rsid w:val="00CE0934"/>
    <w:rsid w:val="00D0514D"/>
    <w:rsid w:val="00DE0B43"/>
    <w:rsid w:val="00DF6AE3"/>
    <w:rsid w:val="00E26BE0"/>
    <w:rsid w:val="00E47D7F"/>
    <w:rsid w:val="00E50143"/>
    <w:rsid w:val="00E53BED"/>
    <w:rsid w:val="00E606A4"/>
    <w:rsid w:val="00E705BC"/>
    <w:rsid w:val="00E966EE"/>
    <w:rsid w:val="00F40215"/>
    <w:rsid w:val="00F43918"/>
    <w:rsid w:val="00F50353"/>
    <w:rsid w:val="00F50504"/>
    <w:rsid w:val="00F9538C"/>
    <w:rsid w:val="00FD4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4365"/>
  <w15:docId w15:val="{2627C8BE-5C88-45A0-92E7-BEF0B66A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uppressAutoHyphens/>
      <w:spacing w:line="240" w:lineRule="exact"/>
      <w:jc w:val="both"/>
    </w:pPr>
    <w:rPr>
      <w:rFonts w:ascii="Times" w:hAnsi="Times" w:cs="Arial Unicode MS"/>
      <w:color w:val="000000"/>
      <w:kern w:val="1"/>
      <w:u w:color="000000"/>
    </w:rPr>
  </w:style>
  <w:style w:type="paragraph" w:styleId="Titolo1">
    <w:name w:val="heading 1"/>
    <w:next w:val="Corpotesto"/>
    <w:pPr>
      <w:widowControl w:val="0"/>
      <w:tabs>
        <w:tab w:val="left" w:pos="284"/>
        <w:tab w:val="left" w:pos="432"/>
      </w:tabs>
      <w:suppressAutoHyphens/>
      <w:spacing w:before="480" w:line="240" w:lineRule="exact"/>
      <w:ind w:left="432" w:hanging="432"/>
      <w:jc w:val="both"/>
      <w:outlineLvl w:val="0"/>
    </w:pPr>
    <w:rPr>
      <w:rFonts w:cs="Arial Unicode MS"/>
      <w:b/>
      <w:bCs/>
      <w:color w:val="000000"/>
      <w:kern w:val="1"/>
      <w:sz w:val="22"/>
      <w:szCs w:val="22"/>
      <w:u w:color="000000"/>
      <w:lang w:val="en-US"/>
    </w:rPr>
  </w:style>
  <w:style w:type="paragraph" w:styleId="Titolo2">
    <w:name w:val="heading 2"/>
    <w:next w:val="Corpotesto"/>
    <w:pPr>
      <w:widowControl w:val="0"/>
      <w:tabs>
        <w:tab w:val="left" w:pos="284"/>
        <w:tab w:val="left" w:pos="576"/>
      </w:tabs>
      <w:suppressAutoHyphens/>
      <w:spacing w:line="240" w:lineRule="exact"/>
      <w:ind w:left="576" w:hanging="576"/>
      <w:jc w:val="both"/>
      <w:outlineLvl w:val="1"/>
    </w:pPr>
    <w:rPr>
      <w:rFonts w:cs="Arial Unicode MS"/>
      <w:smallCaps/>
      <w:color w:val="000000"/>
      <w:kern w:val="1"/>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Corpotesto">
    <w:name w:val="Body Text"/>
    <w:pPr>
      <w:tabs>
        <w:tab w:val="left" w:pos="284"/>
      </w:tabs>
      <w:suppressAutoHyphens/>
      <w:spacing w:after="120" w:line="240" w:lineRule="exact"/>
      <w:jc w:val="both"/>
    </w:pPr>
    <w:rPr>
      <w:rFonts w:ascii="Times" w:hAnsi="Times" w:cs="Arial Unicode MS"/>
      <w:color w:val="000000"/>
      <w:kern w:val="1"/>
      <w:u w:color="000000"/>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link w:val="Testo2Carattere"/>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numbering" w:customStyle="1" w:styleId="Stileimportato2">
    <w:name w:val="Stile importato 2"/>
    <w:pPr>
      <w:numPr>
        <w:numId w:val="1"/>
      </w:numPr>
    </w:pPr>
  </w:style>
  <w:style w:type="paragraph" w:styleId="Paragrafoelenco">
    <w:name w:val="List Paragraph"/>
    <w:basedOn w:val="Normale"/>
    <w:uiPriority w:val="1"/>
    <w:qFormat/>
    <w:rsid w:val="008F1DB0"/>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720"/>
      <w:contextualSpacing/>
    </w:pPr>
    <w:rPr>
      <w:rFonts w:ascii="Times New Roman" w:eastAsia="MS Mincho" w:hAnsi="Times New Roman" w:cs="Times New Roman"/>
      <w:color w:val="auto"/>
      <w:kern w:val="0"/>
      <w:szCs w:val="24"/>
      <w:bdr w:val="none" w:sz="0" w:space="0" w:color="auto"/>
    </w:rPr>
  </w:style>
  <w:style w:type="character" w:customStyle="1" w:styleId="Testo2Carattere">
    <w:name w:val="Testo 2 Carattere"/>
    <w:link w:val="Testo2"/>
    <w:locked/>
    <w:rsid w:val="006B2874"/>
    <w:rPr>
      <w:rFonts w:ascii="Times" w:hAnsi="Times" w:cs="Arial Unicode MS"/>
      <w:color w:val="000000"/>
      <w:kern w:val="1"/>
      <w:sz w:val="18"/>
      <w:szCs w:val="18"/>
      <w:u w:color="000000"/>
    </w:rPr>
  </w:style>
  <w:style w:type="paragraph" w:styleId="Testonotaapidipagina">
    <w:name w:val="footnote text"/>
    <w:basedOn w:val="Normale"/>
    <w:link w:val="TestonotaapidipaginaCarattere"/>
    <w:uiPriority w:val="99"/>
    <w:semiHidden/>
    <w:unhideWhenUsed/>
    <w:rsid w:val="00204D3B"/>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04D3B"/>
    <w:rPr>
      <w:rFonts w:ascii="Times" w:hAnsi="Times" w:cs="Arial Unicode MS"/>
      <w:color w:val="000000"/>
      <w:kern w:val="1"/>
      <w:u w:color="000000"/>
    </w:rPr>
  </w:style>
  <w:style w:type="character" w:styleId="Rimandonotaapidipagina">
    <w:name w:val="footnote reference"/>
    <w:basedOn w:val="Carpredefinitoparagrafo"/>
    <w:rsid w:val="00204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226">
      <w:bodyDiv w:val="1"/>
      <w:marLeft w:val="0"/>
      <w:marRight w:val="0"/>
      <w:marTop w:val="0"/>
      <w:marBottom w:val="0"/>
      <w:divBdr>
        <w:top w:val="none" w:sz="0" w:space="0" w:color="auto"/>
        <w:left w:val="none" w:sz="0" w:space="0" w:color="auto"/>
        <w:bottom w:val="none" w:sz="0" w:space="0" w:color="auto"/>
        <w:right w:val="none" w:sz="0" w:space="0" w:color="auto"/>
      </w:divBdr>
    </w:div>
    <w:div w:id="272522009">
      <w:bodyDiv w:val="1"/>
      <w:marLeft w:val="0"/>
      <w:marRight w:val="0"/>
      <w:marTop w:val="0"/>
      <w:marBottom w:val="0"/>
      <w:divBdr>
        <w:top w:val="none" w:sz="0" w:space="0" w:color="auto"/>
        <w:left w:val="none" w:sz="0" w:space="0" w:color="auto"/>
        <w:bottom w:val="none" w:sz="0" w:space="0" w:color="auto"/>
        <w:right w:val="none" w:sz="0" w:space="0" w:color="auto"/>
      </w:divBdr>
    </w:div>
    <w:div w:id="416369539">
      <w:bodyDiv w:val="1"/>
      <w:marLeft w:val="0"/>
      <w:marRight w:val="0"/>
      <w:marTop w:val="0"/>
      <w:marBottom w:val="0"/>
      <w:divBdr>
        <w:top w:val="none" w:sz="0" w:space="0" w:color="auto"/>
        <w:left w:val="none" w:sz="0" w:space="0" w:color="auto"/>
        <w:bottom w:val="none" w:sz="0" w:space="0" w:color="auto"/>
        <w:right w:val="none" w:sz="0" w:space="0" w:color="auto"/>
      </w:divBdr>
    </w:div>
    <w:div w:id="453329635">
      <w:bodyDiv w:val="1"/>
      <w:marLeft w:val="0"/>
      <w:marRight w:val="0"/>
      <w:marTop w:val="0"/>
      <w:marBottom w:val="0"/>
      <w:divBdr>
        <w:top w:val="none" w:sz="0" w:space="0" w:color="auto"/>
        <w:left w:val="none" w:sz="0" w:space="0" w:color="auto"/>
        <w:bottom w:val="none" w:sz="0" w:space="0" w:color="auto"/>
        <w:right w:val="none" w:sz="0" w:space="0" w:color="auto"/>
      </w:divBdr>
    </w:div>
    <w:div w:id="463282075">
      <w:bodyDiv w:val="1"/>
      <w:marLeft w:val="0"/>
      <w:marRight w:val="0"/>
      <w:marTop w:val="0"/>
      <w:marBottom w:val="0"/>
      <w:divBdr>
        <w:top w:val="none" w:sz="0" w:space="0" w:color="auto"/>
        <w:left w:val="none" w:sz="0" w:space="0" w:color="auto"/>
        <w:bottom w:val="none" w:sz="0" w:space="0" w:color="auto"/>
        <w:right w:val="none" w:sz="0" w:space="0" w:color="auto"/>
      </w:divBdr>
    </w:div>
    <w:div w:id="647366872">
      <w:bodyDiv w:val="1"/>
      <w:marLeft w:val="0"/>
      <w:marRight w:val="0"/>
      <w:marTop w:val="0"/>
      <w:marBottom w:val="0"/>
      <w:divBdr>
        <w:top w:val="none" w:sz="0" w:space="0" w:color="auto"/>
        <w:left w:val="none" w:sz="0" w:space="0" w:color="auto"/>
        <w:bottom w:val="none" w:sz="0" w:space="0" w:color="auto"/>
        <w:right w:val="none" w:sz="0" w:space="0" w:color="auto"/>
      </w:divBdr>
    </w:div>
    <w:div w:id="701832137">
      <w:bodyDiv w:val="1"/>
      <w:marLeft w:val="0"/>
      <w:marRight w:val="0"/>
      <w:marTop w:val="0"/>
      <w:marBottom w:val="0"/>
      <w:divBdr>
        <w:top w:val="none" w:sz="0" w:space="0" w:color="auto"/>
        <w:left w:val="none" w:sz="0" w:space="0" w:color="auto"/>
        <w:bottom w:val="none" w:sz="0" w:space="0" w:color="auto"/>
        <w:right w:val="none" w:sz="0" w:space="0" w:color="auto"/>
      </w:divBdr>
    </w:div>
    <w:div w:id="1079715810">
      <w:bodyDiv w:val="1"/>
      <w:marLeft w:val="0"/>
      <w:marRight w:val="0"/>
      <w:marTop w:val="0"/>
      <w:marBottom w:val="0"/>
      <w:divBdr>
        <w:top w:val="none" w:sz="0" w:space="0" w:color="auto"/>
        <w:left w:val="none" w:sz="0" w:space="0" w:color="auto"/>
        <w:bottom w:val="none" w:sz="0" w:space="0" w:color="auto"/>
        <w:right w:val="none" w:sz="0" w:space="0" w:color="auto"/>
      </w:divBdr>
    </w:div>
    <w:div w:id="1111243640">
      <w:bodyDiv w:val="1"/>
      <w:marLeft w:val="0"/>
      <w:marRight w:val="0"/>
      <w:marTop w:val="0"/>
      <w:marBottom w:val="0"/>
      <w:divBdr>
        <w:top w:val="none" w:sz="0" w:space="0" w:color="auto"/>
        <w:left w:val="none" w:sz="0" w:space="0" w:color="auto"/>
        <w:bottom w:val="none" w:sz="0" w:space="0" w:color="auto"/>
        <w:right w:val="none" w:sz="0" w:space="0" w:color="auto"/>
      </w:divBdr>
    </w:div>
    <w:div w:id="1223130346">
      <w:bodyDiv w:val="1"/>
      <w:marLeft w:val="0"/>
      <w:marRight w:val="0"/>
      <w:marTop w:val="0"/>
      <w:marBottom w:val="0"/>
      <w:divBdr>
        <w:top w:val="none" w:sz="0" w:space="0" w:color="auto"/>
        <w:left w:val="none" w:sz="0" w:space="0" w:color="auto"/>
        <w:bottom w:val="none" w:sz="0" w:space="0" w:color="auto"/>
        <w:right w:val="none" w:sz="0" w:space="0" w:color="auto"/>
      </w:divBdr>
    </w:div>
    <w:div w:id="1324967520">
      <w:bodyDiv w:val="1"/>
      <w:marLeft w:val="0"/>
      <w:marRight w:val="0"/>
      <w:marTop w:val="0"/>
      <w:marBottom w:val="0"/>
      <w:divBdr>
        <w:top w:val="none" w:sz="0" w:space="0" w:color="auto"/>
        <w:left w:val="none" w:sz="0" w:space="0" w:color="auto"/>
        <w:bottom w:val="none" w:sz="0" w:space="0" w:color="auto"/>
        <w:right w:val="none" w:sz="0" w:space="0" w:color="auto"/>
      </w:divBdr>
    </w:div>
    <w:div w:id="1683896792">
      <w:bodyDiv w:val="1"/>
      <w:marLeft w:val="0"/>
      <w:marRight w:val="0"/>
      <w:marTop w:val="0"/>
      <w:marBottom w:val="0"/>
      <w:divBdr>
        <w:top w:val="none" w:sz="0" w:space="0" w:color="auto"/>
        <w:left w:val="none" w:sz="0" w:space="0" w:color="auto"/>
        <w:bottom w:val="none" w:sz="0" w:space="0" w:color="auto"/>
        <w:right w:val="none" w:sz="0" w:space="0" w:color="auto"/>
      </w:divBdr>
    </w:div>
    <w:div w:id="1866362098">
      <w:bodyDiv w:val="1"/>
      <w:marLeft w:val="0"/>
      <w:marRight w:val="0"/>
      <w:marTop w:val="0"/>
      <w:marBottom w:val="0"/>
      <w:divBdr>
        <w:top w:val="none" w:sz="0" w:space="0" w:color="auto"/>
        <w:left w:val="none" w:sz="0" w:space="0" w:color="auto"/>
        <w:bottom w:val="none" w:sz="0" w:space="0" w:color="auto"/>
        <w:right w:val="none" w:sz="0" w:space="0" w:color="auto"/>
      </w:divBdr>
    </w:div>
    <w:div w:id="1894727994">
      <w:bodyDiv w:val="1"/>
      <w:marLeft w:val="0"/>
      <w:marRight w:val="0"/>
      <w:marTop w:val="0"/>
      <w:marBottom w:val="0"/>
      <w:divBdr>
        <w:top w:val="none" w:sz="0" w:space="0" w:color="auto"/>
        <w:left w:val="none" w:sz="0" w:space="0" w:color="auto"/>
        <w:bottom w:val="none" w:sz="0" w:space="0" w:color="auto"/>
        <w:right w:val="none" w:sz="0" w:space="0" w:color="auto"/>
      </w:divBdr>
    </w:div>
    <w:div w:id="2020769238">
      <w:bodyDiv w:val="1"/>
      <w:marLeft w:val="0"/>
      <w:marRight w:val="0"/>
      <w:marTop w:val="0"/>
      <w:marBottom w:val="0"/>
      <w:divBdr>
        <w:top w:val="none" w:sz="0" w:space="0" w:color="auto"/>
        <w:left w:val="none" w:sz="0" w:space="0" w:color="auto"/>
        <w:bottom w:val="none" w:sz="0" w:space="0" w:color="auto"/>
        <w:right w:val="none" w:sz="0" w:space="0" w:color="auto"/>
      </w:divBdr>
    </w:div>
    <w:div w:id="209631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0EDC-238E-4BEC-A2B1-860E91F5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13083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2023-06-19T11:46:00Z</dcterms:created>
  <dcterms:modified xsi:type="dcterms:W3CDTF">2023-06-19T11:46:00Z</dcterms:modified>
</cp:coreProperties>
</file>