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14F4" w14:textId="1CCDF4C7" w:rsidR="002D5E17" w:rsidRPr="00495F33" w:rsidRDefault="00140CD4" w:rsidP="002D5E17">
      <w:pPr>
        <w:pStyle w:val="Titolo1"/>
        <w:rPr>
          <w:lang w:val="en-US"/>
        </w:rPr>
      </w:pPr>
      <w:r w:rsidRPr="00495F33">
        <w:rPr>
          <w:lang w:val="en-US"/>
        </w:rPr>
        <w:t>General Pedagogy</w:t>
      </w:r>
    </w:p>
    <w:p w14:paraId="5AEF6B1E" w14:textId="29405423" w:rsidR="006240B7" w:rsidRPr="00495F33" w:rsidRDefault="006240B7" w:rsidP="006240B7">
      <w:pPr>
        <w:pStyle w:val="Titolo2"/>
        <w:rPr>
          <w:lang w:val="en-US"/>
        </w:rPr>
      </w:pPr>
      <w:r w:rsidRPr="00495F33">
        <w:rPr>
          <w:lang w:val="en-US"/>
        </w:rPr>
        <w:t>Prof. Silvio Premoli</w:t>
      </w:r>
    </w:p>
    <w:p w14:paraId="248908D5" w14:textId="1198787D" w:rsidR="006240B7" w:rsidRPr="00495F33" w:rsidRDefault="00935D30" w:rsidP="006240B7">
      <w:pPr>
        <w:spacing w:before="240" w:after="120"/>
        <w:rPr>
          <w:b/>
          <w:i/>
          <w:sz w:val="18"/>
          <w:lang w:val="en-US"/>
        </w:rPr>
      </w:pPr>
      <w:r w:rsidRPr="00495F33">
        <w:rPr>
          <w:b/>
          <w:i/>
          <w:sz w:val="18"/>
          <w:lang w:val="en-US"/>
        </w:rPr>
        <w:t>COURSE AIMS AND INTENDED LEARNING OUTCOMES</w:t>
      </w:r>
    </w:p>
    <w:p w14:paraId="34F800C5" w14:textId="12074210" w:rsidR="00E45A98" w:rsidRPr="00935D30" w:rsidRDefault="00935D30" w:rsidP="00E45A98">
      <w:pPr>
        <w:rPr>
          <w:lang w:val="en-US"/>
        </w:rPr>
      </w:pPr>
      <w:r w:rsidRPr="00935D30">
        <w:rPr>
          <w:lang w:val="en-US"/>
        </w:rPr>
        <w:t>The course intends to cover the following</w:t>
      </w:r>
      <w:r w:rsidR="00E45A98" w:rsidRPr="00935D30">
        <w:rPr>
          <w:lang w:val="en-US"/>
        </w:rPr>
        <w:t>:</w:t>
      </w:r>
    </w:p>
    <w:p w14:paraId="29426686" w14:textId="7C0D7C1B" w:rsidR="00E45A98" w:rsidRPr="00935D30" w:rsidRDefault="002F6DE0" w:rsidP="002F6DE0">
      <w:pPr>
        <w:ind w:left="284" w:hanging="284"/>
        <w:rPr>
          <w:lang w:val="en-US"/>
        </w:rPr>
      </w:pPr>
      <w:r w:rsidRPr="00935D30">
        <w:rPr>
          <w:lang w:val="en-US"/>
        </w:rPr>
        <w:t>–</w:t>
      </w:r>
      <w:r w:rsidRPr="00935D30">
        <w:rPr>
          <w:lang w:val="en-US"/>
        </w:rPr>
        <w:tab/>
      </w:r>
      <w:r w:rsidR="00935D30" w:rsidRPr="00935D30">
        <w:rPr>
          <w:lang w:val="en-US"/>
        </w:rPr>
        <w:t>the fundamental subjects and issues of general pedagogy, also thr</w:t>
      </w:r>
      <w:r w:rsidR="00935D30">
        <w:rPr>
          <w:lang w:val="en-US"/>
        </w:rPr>
        <w:t>o</w:t>
      </w:r>
      <w:r w:rsidR="00935D30" w:rsidRPr="00935D30">
        <w:rPr>
          <w:lang w:val="en-US"/>
        </w:rPr>
        <w:t>ugh the presentation of the thinking and work of twentieth</w:t>
      </w:r>
      <w:r w:rsidR="00935D30">
        <w:rPr>
          <w:lang w:val="en-US"/>
        </w:rPr>
        <w:t>-</w:t>
      </w:r>
      <w:r w:rsidR="00935D30" w:rsidRPr="00935D30">
        <w:rPr>
          <w:lang w:val="en-US"/>
        </w:rPr>
        <w:t>cent</w:t>
      </w:r>
      <w:r w:rsidR="00935D30">
        <w:rPr>
          <w:lang w:val="en-US"/>
        </w:rPr>
        <w:t>ury pedagogues</w:t>
      </w:r>
      <w:r w:rsidR="00E45A98" w:rsidRPr="00935D30">
        <w:rPr>
          <w:lang w:val="en-US"/>
        </w:rPr>
        <w:t>;</w:t>
      </w:r>
    </w:p>
    <w:p w14:paraId="7363FE2A" w14:textId="1E0DC79D" w:rsidR="00E45A98" w:rsidRPr="00935D30" w:rsidRDefault="002F6DE0" w:rsidP="002F6DE0">
      <w:pPr>
        <w:ind w:left="284" w:hanging="284"/>
        <w:rPr>
          <w:lang w:val="en-US"/>
        </w:rPr>
      </w:pPr>
      <w:r w:rsidRPr="00935D30">
        <w:rPr>
          <w:lang w:val="en-US"/>
        </w:rPr>
        <w:t>–</w:t>
      </w:r>
      <w:r w:rsidRPr="00935D30">
        <w:rPr>
          <w:lang w:val="en-US"/>
        </w:rPr>
        <w:tab/>
      </w:r>
      <w:r w:rsidR="00935D30" w:rsidRPr="00935D30">
        <w:rPr>
          <w:lang w:val="en-US"/>
        </w:rPr>
        <w:t>the most socially relevant emerging pedagogical issues</w:t>
      </w:r>
      <w:r w:rsidR="00E45A98" w:rsidRPr="00935D30">
        <w:rPr>
          <w:lang w:val="en-US"/>
        </w:rPr>
        <w:t xml:space="preserve"> (cit</w:t>
      </w:r>
      <w:r w:rsidR="00935D30" w:rsidRPr="00935D30">
        <w:rPr>
          <w:lang w:val="en-US"/>
        </w:rPr>
        <w:t>izenship</w:t>
      </w:r>
      <w:r w:rsidR="00E45A98" w:rsidRPr="00935D30">
        <w:rPr>
          <w:lang w:val="en-US"/>
        </w:rPr>
        <w:t>, part</w:t>
      </w:r>
      <w:r w:rsidR="00935D30">
        <w:rPr>
          <w:lang w:val="en-US"/>
        </w:rPr>
        <w:t>i</w:t>
      </w:r>
      <w:r w:rsidR="00E45A98" w:rsidRPr="00935D30">
        <w:rPr>
          <w:lang w:val="en-US"/>
        </w:rPr>
        <w:t>cipa</w:t>
      </w:r>
      <w:r w:rsidR="00935D30" w:rsidRPr="00935D30">
        <w:rPr>
          <w:lang w:val="en-US"/>
        </w:rPr>
        <w:t>tion and righ</w:t>
      </w:r>
      <w:r w:rsidR="00935D30">
        <w:rPr>
          <w:lang w:val="en-US"/>
        </w:rPr>
        <w:t>ts</w:t>
      </w:r>
      <w:r w:rsidR="00E45A98" w:rsidRPr="00935D30">
        <w:rPr>
          <w:lang w:val="en-US"/>
        </w:rPr>
        <w:t>; multicultural</w:t>
      </w:r>
      <w:r w:rsidR="00935D30">
        <w:rPr>
          <w:lang w:val="en-US"/>
        </w:rPr>
        <w:t xml:space="preserve"> society and</w:t>
      </w:r>
      <w:r w:rsidR="00E45A98" w:rsidRPr="00935D30">
        <w:rPr>
          <w:lang w:val="en-US"/>
        </w:rPr>
        <w:t xml:space="preserve"> </w:t>
      </w:r>
      <w:r w:rsidR="00935D30">
        <w:rPr>
          <w:lang w:val="en-US"/>
        </w:rPr>
        <w:t>i</w:t>
      </w:r>
      <w:r w:rsidR="00E45A98" w:rsidRPr="00935D30">
        <w:rPr>
          <w:lang w:val="en-US"/>
        </w:rPr>
        <w:t>ntercultural</w:t>
      </w:r>
      <w:r w:rsidR="00935D30">
        <w:rPr>
          <w:lang w:val="en-US"/>
        </w:rPr>
        <w:t xml:space="preserve"> approach</w:t>
      </w:r>
      <w:r w:rsidR="00E45A98" w:rsidRPr="00935D30">
        <w:rPr>
          <w:lang w:val="en-US"/>
        </w:rPr>
        <w:t>; resilien</w:t>
      </w:r>
      <w:r w:rsidR="00935D30" w:rsidRPr="00935D30">
        <w:rPr>
          <w:lang w:val="en-US"/>
        </w:rPr>
        <w:t>ce</w:t>
      </w:r>
      <w:r w:rsidR="00E45A98" w:rsidRPr="00935D30">
        <w:rPr>
          <w:lang w:val="en-US"/>
        </w:rPr>
        <w:t>);</w:t>
      </w:r>
    </w:p>
    <w:p w14:paraId="5E1A8924" w14:textId="276F004D" w:rsidR="00E45A98" w:rsidRPr="001C04A0" w:rsidRDefault="00E45A98" w:rsidP="002F6DE0">
      <w:pPr>
        <w:ind w:left="284" w:hanging="284"/>
        <w:rPr>
          <w:lang w:val="en-US"/>
        </w:rPr>
      </w:pPr>
      <w:r w:rsidRPr="001C04A0">
        <w:rPr>
          <w:lang w:val="en-US"/>
        </w:rPr>
        <w:t>autobiogra</w:t>
      </w:r>
      <w:r w:rsidR="001C04A0" w:rsidRPr="001C04A0">
        <w:rPr>
          <w:lang w:val="en-US"/>
        </w:rPr>
        <w:t>phy as a self-knowledge and training strategy in educational spo</w:t>
      </w:r>
      <w:r w:rsidR="001C04A0">
        <w:rPr>
          <w:lang w:val="en-US"/>
        </w:rPr>
        <w:t>rts professions</w:t>
      </w:r>
      <w:r w:rsidRPr="001C04A0">
        <w:rPr>
          <w:lang w:val="en-US"/>
        </w:rPr>
        <w:t>;</w:t>
      </w:r>
    </w:p>
    <w:p w14:paraId="3B0C1BE5" w14:textId="60E989B5" w:rsidR="00E45A98" w:rsidRPr="001C04A0" w:rsidRDefault="002F6DE0" w:rsidP="002F6DE0">
      <w:pPr>
        <w:ind w:left="284" w:hanging="284"/>
        <w:rPr>
          <w:lang w:val="en-US"/>
        </w:rPr>
      </w:pPr>
      <w:r w:rsidRPr="001C04A0">
        <w:rPr>
          <w:lang w:val="en-US"/>
        </w:rPr>
        <w:t>–</w:t>
      </w:r>
      <w:r w:rsidRPr="001C04A0">
        <w:rPr>
          <w:lang w:val="en-US"/>
        </w:rPr>
        <w:tab/>
      </w:r>
      <w:r w:rsidR="001C04A0" w:rsidRPr="001C04A0">
        <w:rPr>
          <w:lang w:val="en-US"/>
        </w:rPr>
        <w:t>the body as a fundamental dime</w:t>
      </w:r>
      <w:r w:rsidR="001C04A0">
        <w:rPr>
          <w:lang w:val="en-US"/>
        </w:rPr>
        <w:t>ns</w:t>
      </w:r>
      <w:r w:rsidR="001C04A0" w:rsidRPr="001C04A0">
        <w:rPr>
          <w:lang w:val="en-US"/>
        </w:rPr>
        <w:t xml:space="preserve">ion of human experience and </w:t>
      </w:r>
      <w:r w:rsidR="001C04A0">
        <w:rPr>
          <w:lang w:val="en-US"/>
        </w:rPr>
        <w:t>educational practice</w:t>
      </w:r>
      <w:r w:rsidR="00E45A98" w:rsidRPr="001C04A0">
        <w:rPr>
          <w:lang w:val="en-US"/>
        </w:rPr>
        <w:t>;</w:t>
      </w:r>
    </w:p>
    <w:p w14:paraId="5A96F6A8" w14:textId="3888BA1A" w:rsidR="00E45A98" w:rsidRPr="001C04A0" w:rsidRDefault="002F6DE0" w:rsidP="002F6DE0">
      <w:pPr>
        <w:ind w:left="284" w:hanging="284"/>
        <w:rPr>
          <w:lang w:val="en-US"/>
        </w:rPr>
      </w:pPr>
      <w:r w:rsidRPr="001C04A0">
        <w:rPr>
          <w:lang w:val="en-US"/>
        </w:rPr>
        <w:t>–</w:t>
      </w:r>
      <w:r w:rsidRPr="001C04A0">
        <w:rPr>
          <w:lang w:val="en-US"/>
        </w:rPr>
        <w:tab/>
      </w:r>
      <w:r w:rsidR="001C04A0" w:rsidRPr="001C04A0">
        <w:rPr>
          <w:lang w:val="en-US"/>
        </w:rPr>
        <w:t xml:space="preserve">the educational potential </w:t>
      </w:r>
      <w:r w:rsidR="001C04A0">
        <w:rPr>
          <w:lang w:val="en-US"/>
        </w:rPr>
        <w:t>within</w:t>
      </w:r>
      <w:r w:rsidR="001C04A0" w:rsidRPr="001C04A0">
        <w:rPr>
          <w:lang w:val="en-US"/>
        </w:rPr>
        <w:t xml:space="preserve"> sport</w:t>
      </w:r>
      <w:r w:rsidR="00E45A98" w:rsidRPr="001C04A0">
        <w:rPr>
          <w:lang w:val="en-US"/>
        </w:rPr>
        <w:t>.</w:t>
      </w:r>
    </w:p>
    <w:p w14:paraId="3E8E2813" w14:textId="098CE3CB" w:rsidR="00E45A98" w:rsidRPr="001C04A0" w:rsidRDefault="00E45A98" w:rsidP="002F6DE0">
      <w:pPr>
        <w:ind w:left="284" w:hanging="284"/>
        <w:rPr>
          <w:lang w:val="en-US"/>
        </w:rPr>
      </w:pPr>
      <w:r w:rsidRPr="001C04A0">
        <w:rPr>
          <w:lang w:val="en-US"/>
        </w:rPr>
        <w:t>A</w:t>
      </w:r>
      <w:r w:rsidR="001C04A0" w:rsidRPr="001C04A0">
        <w:rPr>
          <w:lang w:val="en-US"/>
        </w:rPr>
        <w:t>t the end of the course, students will be able to</w:t>
      </w:r>
      <w:r w:rsidRPr="001C04A0">
        <w:rPr>
          <w:lang w:val="en-US"/>
        </w:rPr>
        <w:t>:</w:t>
      </w:r>
    </w:p>
    <w:p w14:paraId="6EA444A1" w14:textId="2A62B87B" w:rsidR="00E45A98" w:rsidRPr="001C04A0" w:rsidRDefault="002F6DE0" w:rsidP="002F6DE0">
      <w:pPr>
        <w:ind w:left="284" w:hanging="284"/>
        <w:rPr>
          <w:lang w:val="en-US"/>
        </w:rPr>
      </w:pPr>
      <w:r w:rsidRPr="001C04A0">
        <w:rPr>
          <w:lang w:val="en-US"/>
        </w:rPr>
        <w:t>–</w:t>
      </w:r>
      <w:r w:rsidRPr="001C04A0">
        <w:rPr>
          <w:lang w:val="en-US"/>
        </w:rPr>
        <w:tab/>
      </w:r>
      <w:r w:rsidR="001C04A0" w:rsidRPr="001C04A0">
        <w:rPr>
          <w:lang w:val="en-US"/>
        </w:rPr>
        <w:t xml:space="preserve">know and understand the </w:t>
      </w:r>
      <w:r w:rsidR="00E45A98" w:rsidRPr="001C04A0">
        <w:rPr>
          <w:lang w:val="en-US"/>
        </w:rPr>
        <w:t>epistemologic</w:t>
      </w:r>
      <w:r w:rsidR="001C04A0" w:rsidRPr="001C04A0">
        <w:rPr>
          <w:lang w:val="en-US"/>
        </w:rPr>
        <w:t xml:space="preserve">al basics and the most relevant topics </w:t>
      </w:r>
      <w:r w:rsidR="001C04A0">
        <w:rPr>
          <w:lang w:val="en-US"/>
        </w:rPr>
        <w:t>of general, social and intercultural pedagogy</w:t>
      </w:r>
      <w:r w:rsidR="00E45A98" w:rsidRPr="001C04A0">
        <w:rPr>
          <w:lang w:val="en-US"/>
        </w:rPr>
        <w:t xml:space="preserve">; </w:t>
      </w:r>
    </w:p>
    <w:p w14:paraId="2EE9CBA0" w14:textId="0BD52348" w:rsidR="00E45A98" w:rsidRPr="001C04A0" w:rsidRDefault="002F6DE0" w:rsidP="002F6DE0">
      <w:pPr>
        <w:ind w:left="284" w:hanging="284"/>
        <w:rPr>
          <w:lang w:val="en-US"/>
        </w:rPr>
      </w:pPr>
      <w:r w:rsidRPr="001C04A0">
        <w:rPr>
          <w:lang w:val="en-US"/>
        </w:rPr>
        <w:t>–</w:t>
      </w:r>
      <w:r w:rsidRPr="001C04A0">
        <w:rPr>
          <w:lang w:val="en-US"/>
        </w:rPr>
        <w:tab/>
      </w:r>
      <w:r w:rsidR="001C04A0" w:rsidRPr="001C04A0">
        <w:rPr>
          <w:lang w:val="en-US"/>
        </w:rPr>
        <w:t xml:space="preserve">know and develop applied comprehension skills useful for implementing educational and </w:t>
      </w:r>
      <w:r w:rsidR="001C04A0">
        <w:rPr>
          <w:lang w:val="en-US"/>
        </w:rPr>
        <w:t>training activities in the field of physical movement, sport and leisure time</w:t>
      </w:r>
      <w:r w:rsidR="00E45A98" w:rsidRPr="001C04A0">
        <w:rPr>
          <w:lang w:val="en-US"/>
        </w:rPr>
        <w:t>;</w:t>
      </w:r>
    </w:p>
    <w:p w14:paraId="5A358BC5" w14:textId="34814C19" w:rsidR="00E45A98" w:rsidRPr="001C04A0" w:rsidRDefault="002F6DE0" w:rsidP="002F6DE0">
      <w:pPr>
        <w:ind w:left="284" w:hanging="284"/>
        <w:rPr>
          <w:lang w:val="en-US"/>
        </w:rPr>
      </w:pPr>
      <w:r w:rsidRPr="001C04A0">
        <w:rPr>
          <w:lang w:val="en-US"/>
        </w:rPr>
        <w:t>–</w:t>
      </w:r>
      <w:r w:rsidRPr="001C04A0">
        <w:rPr>
          <w:lang w:val="en-US"/>
        </w:rPr>
        <w:tab/>
      </w:r>
      <w:r w:rsidR="001C04A0" w:rsidRPr="001C04A0">
        <w:rPr>
          <w:lang w:val="en-US"/>
        </w:rPr>
        <w:t xml:space="preserve">understand the complex and multidimensional relational dynamics that characterise </w:t>
      </w:r>
      <w:r w:rsidR="00495F33">
        <w:rPr>
          <w:lang w:val="en-US"/>
        </w:rPr>
        <w:t xml:space="preserve">educational </w:t>
      </w:r>
      <w:r w:rsidR="001C04A0" w:rsidRPr="001C04A0">
        <w:rPr>
          <w:lang w:val="en-US"/>
        </w:rPr>
        <w:t xml:space="preserve">professions </w:t>
      </w:r>
      <w:r w:rsidR="00495F33">
        <w:rPr>
          <w:lang w:val="en-US"/>
        </w:rPr>
        <w:t>and</w:t>
      </w:r>
      <w:r w:rsidR="001C04A0" w:rsidRPr="001C04A0">
        <w:rPr>
          <w:lang w:val="en-US"/>
        </w:rPr>
        <w:t xml:space="preserve"> the connections with one</w:t>
      </w:r>
      <w:r w:rsidR="001C04A0">
        <w:rPr>
          <w:lang w:val="en-US"/>
        </w:rPr>
        <w:t xml:space="preserve">’s own autobiography. </w:t>
      </w:r>
    </w:p>
    <w:p w14:paraId="3824A4C0" w14:textId="74172C97" w:rsidR="006240B7" w:rsidRPr="00217A21" w:rsidRDefault="00935D30" w:rsidP="006240B7">
      <w:pPr>
        <w:spacing w:before="240" w:after="120"/>
        <w:rPr>
          <w:b/>
          <w:i/>
          <w:sz w:val="18"/>
          <w:lang w:val="en-US"/>
        </w:rPr>
      </w:pPr>
      <w:r w:rsidRPr="00217A21">
        <w:rPr>
          <w:b/>
          <w:i/>
          <w:sz w:val="18"/>
          <w:lang w:val="en-US"/>
        </w:rPr>
        <w:t>COURSE CONTENT</w:t>
      </w:r>
    </w:p>
    <w:p w14:paraId="49F1403D" w14:textId="4CD31409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1C04A0" w:rsidRPr="00217A21">
        <w:rPr>
          <w:lang w:val="en-US"/>
        </w:rPr>
        <w:t>G</w:t>
      </w:r>
      <w:r w:rsidR="00E45A98" w:rsidRPr="00217A21">
        <w:rPr>
          <w:lang w:val="en-US"/>
        </w:rPr>
        <w:t>eneral</w:t>
      </w:r>
      <w:r w:rsidR="001C04A0" w:rsidRPr="00217A21">
        <w:rPr>
          <w:lang w:val="en-US"/>
        </w:rPr>
        <w:t xml:space="preserve"> pedagogy and education sciences</w:t>
      </w:r>
      <w:r w:rsidRPr="00217A21">
        <w:rPr>
          <w:lang w:val="en-US"/>
        </w:rPr>
        <w:t>.</w:t>
      </w:r>
    </w:p>
    <w:p w14:paraId="473A2E0A" w14:textId="412B9052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The</w:t>
      </w:r>
      <w:r w:rsidR="00E45A98" w:rsidRPr="00217A21">
        <w:rPr>
          <w:lang w:val="en-US"/>
        </w:rPr>
        <w:t xml:space="preserve"> specific</w:t>
      </w:r>
      <w:r w:rsidR="00217A21" w:rsidRPr="00217A21">
        <w:rPr>
          <w:lang w:val="en-US"/>
        </w:rPr>
        <w:t>s of</w:t>
      </w:r>
      <w:r w:rsidR="00E45A98" w:rsidRPr="00217A21">
        <w:rPr>
          <w:lang w:val="en-US"/>
        </w:rPr>
        <w:t xml:space="preserve"> </w:t>
      </w:r>
      <w:r w:rsidR="00217A21" w:rsidRPr="00217A21">
        <w:rPr>
          <w:lang w:val="en-US"/>
        </w:rPr>
        <w:t>the</w:t>
      </w:r>
      <w:r w:rsidR="00E45A98" w:rsidRPr="00217A21">
        <w:rPr>
          <w:lang w:val="en-US"/>
        </w:rPr>
        <w:t xml:space="preserve"> pedagogic</w:t>
      </w:r>
      <w:r w:rsidR="00217A21" w:rsidRPr="00217A21">
        <w:rPr>
          <w:lang w:val="en-US"/>
        </w:rPr>
        <w:t>al perspective</w:t>
      </w:r>
      <w:r w:rsidRPr="00217A21">
        <w:rPr>
          <w:lang w:val="en-US"/>
        </w:rPr>
        <w:t>.</w:t>
      </w:r>
    </w:p>
    <w:p w14:paraId="1E051338" w14:textId="6694D1B5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The foundations of</w:t>
      </w:r>
      <w:r w:rsidR="00E45A98" w:rsidRPr="00217A21">
        <w:rPr>
          <w:lang w:val="en-US"/>
        </w:rPr>
        <w:t xml:space="preserve"> pedagog</w:t>
      </w:r>
      <w:r w:rsidR="00217A21" w:rsidRPr="00217A21">
        <w:rPr>
          <w:lang w:val="en-US"/>
        </w:rPr>
        <w:t>y</w:t>
      </w:r>
      <w:r w:rsidRPr="00217A21">
        <w:rPr>
          <w:lang w:val="en-US"/>
        </w:rPr>
        <w:t>.</w:t>
      </w:r>
    </w:p>
    <w:p w14:paraId="43BF202A" w14:textId="02C181BD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The actions of educational work</w:t>
      </w:r>
      <w:r w:rsidRPr="00217A21">
        <w:rPr>
          <w:lang w:val="en-US"/>
        </w:rPr>
        <w:t>.</w:t>
      </w:r>
    </w:p>
    <w:p w14:paraId="1641B66A" w14:textId="64871525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P</w:t>
      </w:r>
      <w:r w:rsidR="00E45A98" w:rsidRPr="00217A21">
        <w:rPr>
          <w:lang w:val="en-US"/>
        </w:rPr>
        <w:t>edagog</w:t>
      </w:r>
      <w:r w:rsidR="00217A21" w:rsidRPr="00217A21">
        <w:rPr>
          <w:lang w:val="en-US"/>
        </w:rPr>
        <w:t>y</w:t>
      </w:r>
      <w:r w:rsidR="00E45A98" w:rsidRPr="00217A21">
        <w:rPr>
          <w:lang w:val="en-US"/>
        </w:rPr>
        <w:t xml:space="preserve"> </w:t>
      </w:r>
      <w:r w:rsidR="00217A21" w:rsidRPr="00217A21">
        <w:rPr>
          <w:lang w:val="en-US"/>
        </w:rPr>
        <w:t xml:space="preserve">within the </w:t>
      </w:r>
      <w:r w:rsidR="00E45A98" w:rsidRPr="00217A21">
        <w:rPr>
          <w:lang w:val="en-US"/>
        </w:rPr>
        <w:t xml:space="preserve">scenario </w:t>
      </w:r>
      <w:r w:rsidR="00217A21" w:rsidRPr="00217A21">
        <w:rPr>
          <w:lang w:val="en-US"/>
        </w:rPr>
        <w:t>of</w:t>
      </w:r>
      <w:r w:rsidR="00E45A98" w:rsidRPr="00217A21">
        <w:rPr>
          <w:lang w:val="en-US"/>
        </w:rPr>
        <w:t xml:space="preserve"> globali</w:t>
      </w:r>
      <w:r w:rsidR="00217A21" w:rsidRPr="00217A21">
        <w:rPr>
          <w:lang w:val="en-US"/>
        </w:rPr>
        <w:t>sation</w:t>
      </w:r>
      <w:r w:rsidRPr="00217A21">
        <w:rPr>
          <w:lang w:val="en-US"/>
        </w:rPr>
        <w:t>.</w:t>
      </w:r>
    </w:p>
    <w:p w14:paraId="71FFBB19" w14:textId="20D623D6" w:rsidR="00E45A98" w:rsidRPr="00217A21" w:rsidRDefault="002F6DE0" w:rsidP="005841C5">
      <w:pPr>
        <w:ind w:left="280" w:hanging="280"/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The emerging challenges facing education withi</w:t>
      </w:r>
      <w:r w:rsidR="00217A21">
        <w:rPr>
          <w:lang w:val="en-US"/>
        </w:rPr>
        <w:t>n contemporary society</w:t>
      </w:r>
      <w:r w:rsidR="00E45A98" w:rsidRPr="00217A21">
        <w:rPr>
          <w:lang w:val="en-US"/>
        </w:rPr>
        <w:t xml:space="preserve"> </w:t>
      </w:r>
      <w:r w:rsidR="00217A21" w:rsidRPr="00217A21">
        <w:rPr>
          <w:lang w:val="en-US"/>
        </w:rPr>
        <w:t xml:space="preserve">and </w:t>
      </w:r>
      <w:r w:rsidR="00E45A98" w:rsidRPr="00217A21">
        <w:rPr>
          <w:lang w:val="en-US"/>
        </w:rPr>
        <w:t>social</w:t>
      </w:r>
      <w:r w:rsidR="00217A21" w:rsidRPr="00217A21">
        <w:rPr>
          <w:lang w:val="en-US"/>
        </w:rPr>
        <w:t xml:space="preserve"> pedagogy</w:t>
      </w:r>
      <w:r w:rsidRPr="00217A21">
        <w:rPr>
          <w:lang w:val="en-US"/>
        </w:rPr>
        <w:t>.</w:t>
      </w:r>
    </w:p>
    <w:p w14:paraId="7AB9AFEE" w14:textId="4B9533EB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E45A98" w:rsidRPr="00217A21">
        <w:rPr>
          <w:lang w:val="en-US"/>
        </w:rPr>
        <w:t>Autobiogra</w:t>
      </w:r>
      <w:r w:rsidR="00217A21" w:rsidRPr="00217A21">
        <w:rPr>
          <w:lang w:val="en-US"/>
        </w:rPr>
        <w:t>phy and</w:t>
      </w:r>
      <w:r w:rsidR="00E45A98" w:rsidRPr="00217A21">
        <w:rPr>
          <w:lang w:val="en-US"/>
        </w:rPr>
        <w:t xml:space="preserve"> </w:t>
      </w:r>
      <w:r w:rsidR="00217A21">
        <w:rPr>
          <w:lang w:val="en-US"/>
        </w:rPr>
        <w:t>reflection</w:t>
      </w:r>
      <w:r w:rsidR="00E45A98" w:rsidRPr="00217A21">
        <w:rPr>
          <w:lang w:val="en-US"/>
        </w:rPr>
        <w:t xml:space="preserve"> </w:t>
      </w:r>
      <w:r w:rsidR="00217A21" w:rsidRPr="00217A21">
        <w:rPr>
          <w:lang w:val="en-US"/>
        </w:rPr>
        <w:t>within education professions</w:t>
      </w:r>
      <w:r w:rsidRPr="00217A21">
        <w:rPr>
          <w:lang w:val="en-US"/>
        </w:rPr>
        <w:t>.</w:t>
      </w:r>
    </w:p>
    <w:p w14:paraId="409F356C" w14:textId="74C2E41C" w:rsidR="00E45A98" w:rsidRPr="00217A21" w:rsidRDefault="002F6DE0" w:rsidP="00E45A98">
      <w:pPr>
        <w:rPr>
          <w:lang w:val="en-US"/>
        </w:rPr>
      </w:pPr>
      <w:r w:rsidRPr="00217A21">
        <w:rPr>
          <w:lang w:val="en-US"/>
        </w:rPr>
        <w:t>–</w:t>
      </w:r>
      <w:r w:rsidRPr="00217A21">
        <w:rPr>
          <w:lang w:val="en-US"/>
        </w:rPr>
        <w:tab/>
      </w:r>
      <w:r w:rsidR="00217A21" w:rsidRPr="00217A21">
        <w:rPr>
          <w:lang w:val="en-US"/>
        </w:rPr>
        <w:t>The body in educational activities</w:t>
      </w:r>
      <w:r w:rsidRPr="00217A21">
        <w:rPr>
          <w:lang w:val="en-US"/>
        </w:rPr>
        <w:t>.</w:t>
      </w:r>
    </w:p>
    <w:p w14:paraId="36D142BB" w14:textId="57C78AA8" w:rsidR="00E45A98" w:rsidRPr="00495F33" w:rsidRDefault="002F6DE0" w:rsidP="00E45A98">
      <w:pPr>
        <w:rPr>
          <w:lang w:val="en-US"/>
        </w:rPr>
      </w:pPr>
      <w:r w:rsidRPr="00495F33">
        <w:rPr>
          <w:lang w:val="en-US"/>
        </w:rPr>
        <w:t>–</w:t>
      </w:r>
      <w:r w:rsidRPr="00495F33">
        <w:rPr>
          <w:lang w:val="en-US"/>
        </w:rPr>
        <w:tab/>
      </w:r>
      <w:r w:rsidR="00217A21" w:rsidRPr="00495F33">
        <w:rPr>
          <w:lang w:val="en-US"/>
        </w:rPr>
        <w:t>Education potential within sport</w:t>
      </w:r>
      <w:r w:rsidRPr="00495F33">
        <w:rPr>
          <w:lang w:val="en-US"/>
        </w:rPr>
        <w:t>.</w:t>
      </w:r>
    </w:p>
    <w:p w14:paraId="70D13DA0" w14:textId="4FB2D01B" w:rsidR="006240B7" w:rsidRPr="00495F33" w:rsidRDefault="00935D30" w:rsidP="006240B7">
      <w:pPr>
        <w:keepNext/>
        <w:spacing w:before="240" w:after="120"/>
        <w:rPr>
          <w:b/>
          <w:i/>
          <w:sz w:val="18"/>
          <w:lang w:val="en-US"/>
        </w:rPr>
      </w:pPr>
      <w:r w:rsidRPr="00495F33">
        <w:rPr>
          <w:b/>
          <w:i/>
          <w:sz w:val="18"/>
          <w:lang w:val="en-US"/>
        </w:rPr>
        <w:lastRenderedPageBreak/>
        <w:t>READING LIST</w:t>
      </w:r>
    </w:p>
    <w:p w14:paraId="3E08B2E8" w14:textId="7BDF3105" w:rsidR="00E45A98" w:rsidRPr="00495F33" w:rsidRDefault="00A2522A" w:rsidP="00E45A98">
      <w:pPr>
        <w:pStyle w:val="Testo1"/>
        <w:spacing w:before="0"/>
        <w:rPr>
          <w:lang w:val="en-US"/>
        </w:rPr>
      </w:pPr>
      <w:r w:rsidRPr="00A2522A">
        <w:rPr>
          <w:lang w:val="en-US"/>
        </w:rPr>
        <w:t>The reading list consists of four books, three are compulsory and one is optional, students should make their choice based on the following information.</w:t>
      </w:r>
      <w:r>
        <w:rPr>
          <w:lang w:val="en-US"/>
        </w:rPr>
        <w:t xml:space="preserve"> </w:t>
      </w:r>
      <w:r w:rsidR="00E45A98" w:rsidRPr="00A2522A">
        <w:rPr>
          <w:lang w:val="en-US"/>
        </w:rPr>
        <w:t xml:space="preserve"> </w:t>
      </w:r>
    </w:p>
    <w:p w14:paraId="79F5EB9B" w14:textId="245FAFBA" w:rsidR="00E45A98" w:rsidRDefault="002F6DE0" w:rsidP="00E45A98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  <w:szCs w:val="16"/>
        </w:rPr>
        <w:t>1.</w:t>
      </w:r>
      <w:r>
        <w:rPr>
          <w:smallCaps/>
          <w:spacing w:val="-5"/>
          <w:sz w:val="16"/>
          <w:szCs w:val="16"/>
        </w:rPr>
        <w:tab/>
      </w:r>
      <w:r w:rsidR="00E45A98" w:rsidRPr="002F6DE0">
        <w:rPr>
          <w:smallCaps/>
          <w:spacing w:val="-5"/>
          <w:sz w:val="16"/>
          <w:szCs w:val="16"/>
        </w:rPr>
        <w:t>Premoli S., Balloi C., Lamberti M.,</w:t>
      </w:r>
      <w:r w:rsidR="00E45A98">
        <w:rPr>
          <w:smallCaps/>
          <w:spacing w:val="-5"/>
        </w:rPr>
        <w:t xml:space="preserve"> </w:t>
      </w:r>
      <w:r w:rsidR="00E45A98" w:rsidRPr="002956CB">
        <w:rPr>
          <w:smallCaps/>
          <w:spacing w:val="-5"/>
        </w:rPr>
        <w:t xml:space="preserve"> </w:t>
      </w:r>
      <w:r w:rsidR="00E45A98">
        <w:rPr>
          <w:i/>
          <w:spacing w:val="-5"/>
        </w:rPr>
        <w:t>Pedagogia a bordo campo</w:t>
      </w:r>
      <w:r w:rsidR="00E45A98">
        <w:rPr>
          <w:spacing w:val="-5"/>
        </w:rPr>
        <w:t xml:space="preserve">, in </w:t>
      </w:r>
      <w:r w:rsidR="00A2522A">
        <w:rPr>
          <w:spacing w:val="-5"/>
        </w:rPr>
        <w:t>press</w:t>
      </w:r>
      <w:r w:rsidR="00E45A98">
        <w:rPr>
          <w:spacing w:val="-5"/>
        </w:rPr>
        <w:t>.</w:t>
      </w:r>
    </w:p>
    <w:p w14:paraId="7AB12868" w14:textId="608D99EF" w:rsidR="00E45A98" w:rsidRPr="00184AD5" w:rsidRDefault="002F6DE0" w:rsidP="00E45A98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  <w:szCs w:val="16"/>
          <w:lang w:eastAsia="en-US"/>
        </w:rPr>
        <w:t>2.</w:t>
      </w:r>
      <w:r>
        <w:rPr>
          <w:smallCaps/>
          <w:spacing w:val="-5"/>
          <w:sz w:val="16"/>
          <w:szCs w:val="16"/>
          <w:lang w:eastAsia="en-US"/>
        </w:rPr>
        <w:tab/>
      </w:r>
      <w:r w:rsidR="00E45A98" w:rsidRPr="002F6DE0">
        <w:rPr>
          <w:smallCaps/>
          <w:spacing w:val="-5"/>
          <w:sz w:val="16"/>
          <w:szCs w:val="16"/>
          <w:lang w:eastAsia="en-US"/>
        </w:rPr>
        <w:t>Formenti L., Gamelli I</w:t>
      </w:r>
      <w:r w:rsidR="00E45A98" w:rsidRPr="0054617B">
        <w:rPr>
          <w:smallCaps/>
          <w:spacing w:val="-5"/>
          <w:lang w:eastAsia="en-US"/>
        </w:rPr>
        <w:t>.</w:t>
      </w:r>
      <w:r w:rsidR="00E45A98" w:rsidRPr="0054617B">
        <w:rPr>
          <w:rFonts w:ascii="Verdana" w:hAnsi="Verdana"/>
        </w:rPr>
        <w:t xml:space="preserve"> , </w:t>
      </w:r>
      <w:r w:rsidR="00E45A98" w:rsidRPr="0054617B">
        <w:rPr>
          <w:i/>
          <w:noProof w:val="0"/>
          <w:lang w:eastAsia="en-US"/>
        </w:rPr>
        <w:t>Quella volta che ho imparato</w:t>
      </w:r>
      <w:r w:rsidR="00E45A98" w:rsidRPr="0054617B">
        <w:rPr>
          <w:rFonts w:ascii="Verdana" w:hAnsi="Verdana"/>
        </w:rPr>
        <w:t xml:space="preserve">, </w:t>
      </w:r>
      <w:r w:rsidR="00E45A98" w:rsidRPr="0054617B">
        <w:rPr>
          <w:noProof w:val="0"/>
          <w:lang w:eastAsia="en-US"/>
        </w:rPr>
        <w:t>Raffaello Cortina, Milan, 1998</w:t>
      </w:r>
      <w:r w:rsidR="00E45A98">
        <w:rPr>
          <w:noProof w:val="0"/>
          <w:lang w:eastAsia="en-US"/>
        </w:rPr>
        <w:t>.</w:t>
      </w:r>
    </w:p>
    <w:p w14:paraId="293C4AEA" w14:textId="3357486E" w:rsidR="00E45A98" w:rsidRPr="00D125AC" w:rsidRDefault="002F6DE0" w:rsidP="00E45A98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  <w:szCs w:val="16"/>
          <w:lang w:eastAsia="en-US"/>
        </w:rPr>
        <w:t>3.</w:t>
      </w:r>
      <w:r>
        <w:rPr>
          <w:smallCaps/>
          <w:spacing w:val="-5"/>
          <w:sz w:val="16"/>
          <w:szCs w:val="16"/>
          <w:lang w:eastAsia="en-US"/>
        </w:rPr>
        <w:tab/>
      </w:r>
      <w:r w:rsidRPr="002F6DE0">
        <w:rPr>
          <w:smallCaps/>
          <w:spacing w:val="-5"/>
          <w:sz w:val="16"/>
          <w:szCs w:val="16"/>
          <w:lang w:eastAsia="en-US"/>
        </w:rPr>
        <w:t>Gamelli I</w:t>
      </w:r>
      <w:r w:rsidR="00E45A98" w:rsidRPr="00184AD5">
        <w:rPr>
          <w:smallCaps/>
          <w:spacing w:val="-5"/>
          <w:lang w:eastAsia="en-US"/>
        </w:rPr>
        <w:t>.,</w:t>
      </w:r>
      <w:r w:rsidR="00E45A98" w:rsidRPr="0054617B">
        <w:rPr>
          <w:rFonts w:ascii="Verdana" w:hAnsi="Verdana"/>
        </w:rPr>
        <w:t xml:space="preserve"> </w:t>
      </w:r>
      <w:r w:rsidR="00E45A98" w:rsidRPr="00184AD5">
        <w:rPr>
          <w:i/>
          <w:noProof w:val="0"/>
          <w:lang w:eastAsia="en-US"/>
        </w:rPr>
        <w:t>Pedagogia del corpo</w:t>
      </w:r>
      <w:r w:rsidR="00E45A98">
        <w:rPr>
          <w:noProof w:val="0"/>
          <w:lang w:eastAsia="en-US"/>
        </w:rPr>
        <w:t>, R</w:t>
      </w:r>
      <w:r w:rsidR="00E45A98" w:rsidRPr="0054617B">
        <w:rPr>
          <w:noProof w:val="0"/>
          <w:lang w:eastAsia="en-US"/>
        </w:rPr>
        <w:t xml:space="preserve">affaello Cortina, Milan, </w:t>
      </w:r>
      <w:r w:rsidR="00E45A98">
        <w:rPr>
          <w:noProof w:val="0"/>
          <w:lang w:eastAsia="en-US"/>
        </w:rPr>
        <w:t>2011.</w:t>
      </w:r>
    </w:p>
    <w:p w14:paraId="2FFC0182" w14:textId="36827F4D" w:rsidR="00E45A98" w:rsidRPr="0054617B" w:rsidRDefault="002F6DE0" w:rsidP="00E45A98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  <w:szCs w:val="16"/>
          <w:lang w:eastAsia="en-US"/>
        </w:rPr>
        <w:t>4.</w:t>
      </w:r>
      <w:r>
        <w:rPr>
          <w:smallCaps/>
          <w:spacing w:val="-5"/>
          <w:sz w:val="16"/>
          <w:szCs w:val="16"/>
          <w:lang w:eastAsia="en-US"/>
        </w:rPr>
        <w:tab/>
      </w:r>
      <w:r w:rsidRPr="002F6DE0">
        <w:rPr>
          <w:smallCaps/>
          <w:spacing w:val="-5"/>
          <w:sz w:val="16"/>
          <w:szCs w:val="16"/>
          <w:lang w:eastAsia="en-US"/>
        </w:rPr>
        <w:t>Mantegazza R</w:t>
      </w:r>
      <w:r w:rsidR="00E45A98">
        <w:rPr>
          <w:spacing w:val="-5"/>
        </w:rPr>
        <w:t xml:space="preserve">., </w:t>
      </w:r>
      <w:r w:rsidR="00E45A98">
        <w:rPr>
          <w:i/>
          <w:noProof w:val="0"/>
          <w:lang w:eastAsia="en-US"/>
        </w:rPr>
        <w:t>Con la maglia numero sette. Le potenzialità educative dello sport nell’adolescenza</w:t>
      </w:r>
      <w:r w:rsidR="00E45A98">
        <w:rPr>
          <w:noProof w:val="0"/>
          <w:lang w:eastAsia="en-US"/>
        </w:rPr>
        <w:t>, UNICOPLI, Milan, 1999.</w:t>
      </w:r>
    </w:p>
    <w:p w14:paraId="37DB6C51" w14:textId="6C8AA771" w:rsidR="00E45A98" w:rsidRPr="00321AD1" w:rsidRDefault="00A2522A" w:rsidP="00E45A98">
      <w:pPr>
        <w:pStyle w:val="Testo1"/>
        <w:spacing w:before="0"/>
        <w:rPr>
          <w:lang w:val="en-US"/>
        </w:rPr>
      </w:pPr>
      <w:r w:rsidRPr="00321AD1">
        <w:rPr>
          <w:lang w:val="en-US"/>
        </w:rPr>
        <w:t xml:space="preserve">The examination preparation material also includes </w:t>
      </w:r>
      <w:r w:rsidR="00321AD1" w:rsidRPr="00321AD1">
        <w:rPr>
          <w:lang w:val="en-US"/>
        </w:rPr>
        <w:t>any slides presented by the lecturer during lectures and uploaded on Blackboard b</w:t>
      </w:r>
      <w:r w:rsidR="00321AD1">
        <w:rPr>
          <w:lang w:val="en-US"/>
        </w:rPr>
        <w:t xml:space="preserve">y </w:t>
      </w:r>
      <w:r w:rsidR="00E45A98" w:rsidRPr="00321AD1">
        <w:rPr>
          <w:lang w:val="en-US"/>
        </w:rPr>
        <w:t>25</w:t>
      </w:r>
      <w:r w:rsidR="00321AD1" w:rsidRPr="00321AD1">
        <w:rPr>
          <w:vertAlign w:val="superscript"/>
          <w:lang w:val="en-US"/>
        </w:rPr>
        <w:t>th</w:t>
      </w:r>
      <w:r w:rsidR="00321AD1">
        <w:rPr>
          <w:lang w:val="en-US"/>
        </w:rPr>
        <w:t xml:space="preserve"> May</w:t>
      </w:r>
      <w:r w:rsidR="00E45A98" w:rsidRPr="00321AD1">
        <w:rPr>
          <w:lang w:val="en-US"/>
        </w:rPr>
        <w:t>.</w:t>
      </w:r>
    </w:p>
    <w:p w14:paraId="26362833" w14:textId="0CDD6206" w:rsidR="006240B7" w:rsidRPr="00495F33" w:rsidRDefault="00935D30" w:rsidP="006240B7">
      <w:pPr>
        <w:spacing w:before="240" w:after="120"/>
        <w:rPr>
          <w:b/>
          <w:i/>
          <w:sz w:val="18"/>
          <w:lang w:val="en-US"/>
        </w:rPr>
      </w:pPr>
      <w:r w:rsidRPr="00495F33">
        <w:rPr>
          <w:b/>
          <w:i/>
          <w:sz w:val="18"/>
          <w:lang w:val="en-US"/>
        </w:rPr>
        <w:t>TEACHING METHOD</w:t>
      </w:r>
    </w:p>
    <w:p w14:paraId="6A07F8FE" w14:textId="332F7435" w:rsidR="00E45A98" w:rsidRPr="00C16C08" w:rsidRDefault="00C16C08" w:rsidP="00E45A98">
      <w:pPr>
        <w:pStyle w:val="Testo2"/>
        <w:rPr>
          <w:lang w:val="en-US"/>
        </w:rPr>
      </w:pPr>
      <w:r w:rsidRPr="00C16C08">
        <w:rPr>
          <w:lang w:val="en-US"/>
        </w:rPr>
        <w:t>The teaching method will focus on lectures in the classroom</w:t>
      </w:r>
      <w:r w:rsidR="00E45A98" w:rsidRPr="00C16C08">
        <w:rPr>
          <w:lang w:val="en-US"/>
        </w:rPr>
        <w:t xml:space="preserve">, </w:t>
      </w:r>
      <w:r w:rsidRPr="00C16C08">
        <w:rPr>
          <w:lang w:val="en-US"/>
        </w:rPr>
        <w:t xml:space="preserve">also based on footage and accounts from professional figures, there will also include individual and group activities. </w:t>
      </w:r>
    </w:p>
    <w:p w14:paraId="4EE815E5" w14:textId="137E26BC" w:rsidR="00E45A98" w:rsidRPr="00C16C08" w:rsidRDefault="00C16C08" w:rsidP="00E45A98">
      <w:pPr>
        <w:pStyle w:val="Testo2"/>
        <w:rPr>
          <w:lang w:val="en-US"/>
        </w:rPr>
      </w:pPr>
      <w:r w:rsidRPr="00C16C08">
        <w:rPr>
          <w:lang w:val="en-US"/>
        </w:rPr>
        <w:t xml:space="preserve">Material for students will be available on the </w:t>
      </w:r>
      <w:r w:rsidR="00E45A98" w:rsidRPr="00C16C08">
        <w:rPr>
          <w:lang w:val="en-US"/>
        </w:rPr>
        <w:t xml:space="preserve">Blackboard </w:t>
      </w:r>
      <w:r w:rsidRPr="00C16C08">
        <w:rPr>
          <w:lang w:val="en-US"/>
        </w:rPr>
        <w:t xml:space="preserve">platform on the University website. </w:t>
      </w:r>
    </w:p>
    <w:p w14:paraId="06B0F6C9" w14:textId="2DA4FDF6" w:rsidR="006240B7" w:rsidRPr="00495F33" w:rsidRDefault="00935D30" w:rsidP="006240B7">
      <w:pPr>
        <w:spacing w:before="240" w:after="120"/>
        <w:rPr>
          <w:b/>
          <w:i/>
          <w:sz w:val="18"/>
          <w:lang w:val="en-US"/>
        </w:rPr>
      </w:pPr>
      <w:r w:rsidRPr="00495F33">
        <w:rPr>
          <w:b/>
          <w:i/>
          <w:sz w:val="18"/>
          <w:lang w:val="en-US"/>
        </w:rPr>
        <w:t>ASSESSMENT METHODS AND</w:t>
      </w:r>
      <w:r w:rsidR="006240B7" w:rsidRPr="00495F33">
        <w:rPr>
          <w:b/>
          <w:i/>
          <w:sz w:val="18"/>
          <w:lang w:val="en-US"/>
        </w:rPr>
        <w:t xml:space="preserve"> CRITERI</w:t>
      </w:r>
      <w:r w:rsidRPr="00495F33">
        <w:rPr>
          <w:b/>
          <w:i/>
          <w:sz w:val="18"/>
          <w:lang w:val="en-US"/>
        </w:rPr>
        <w:t>A</w:t>
      </w:r>
    </w:p>
    <w:p w14:paraId="5EFA5E84" w14:textId="79A20682" w:rsidR="00E45A98" w:rsidRPr="00B318CC" w:rsidRDefault="0040275C" w:rsidP="00E45A98">
      <w:pPr>
        <w:pStyle w:val="Testo2"/>
        <w:rPr>
          <w:lang w:val="en-US"/>
        </w:rPr>
      </w:pPr>
      <w:r w:rsidRPr="00495F33">
        <w:rPr>
          <w:lang w:val="en-US"/>
        </w:rPr>
        <w:t xml:space="preserve">The lecturer’s assessment of the learning outcomes will take place by means of an oral test, conducted by the lecturer himself or by a colleague. </w:t>
      </w:r>
      <w:r w:rsidRPr="0040275C">
        <w:rPr>
          <w:lang w:val="en-US"/>
        </w:rPr>
        <w:t>The test aims to assess students’ knowledge of the examination programme, clarity of presentation, mastery of the main concepts</w:t>
      </w:r>
      <w:r w:rsidR="00E45A98" w:rsidRPr="0040275C">
        <w:rPr>
          <w:lang w:val="en-US"/>
        </w:rPr>
        <w:t xml:space="preserve">, </w:t>
      </w:r>
      <w:r w:rsidRPr="0040275C">
        <w:rPr>
          <w:lang w:val="en-US"/>
        </w:rPr>
        <w:t>ability to think critically and to make connections with one’s own personal, educational and possibly professional history</w:t>
      </w:r>
      <w:r w:rsidR="00E45A98" w:rsidRPr="0040275C">
        <w:rPr>
          <w:lang w:val="en-US"/>
        </w:rPr>
        <w:t xml:space="preserve">, </w:t>
      </w:r>
      <w:r>
        <w:rPr>
          <w:lang w:val="en-US"/>
        </w:rPr>
        <w:t xml:space="preserve">which is fundamental for those intending to </w:t>
      </w:r>
      <w:r w:rsidR="00B318CC">
        <w:rPr>
          <w:lang w:val="en-US"/>
        </w:rPr>
        <w:t>work in close contact with people</w:t>
      </w:r>
      <w:r w:rsidR="00E45A98" w:rsidRPr="0040275C">
        <w:rPr>
          <w:lang w:val="en-US"/>
        </w:rPr>
        <w:t xml:space="preserve">. </w:t>
      </w:r>
      <w:r w:rsidR="00E45A98" w:rsidRPr="00B318CC">
        <w:rPr>
          <w:lang w:val="en-US"/>
        </w:rPr>
        <w:t xml:space="preserve">In </w:t>
      </w:r>
      <w:r w:rsidR="00B318CC" w:rsidRPr="00B318CC">
        <w:rPr>
          <w:lang w:val="en-US"/>
        </w:rPr>
        <w:t>the event of a high number of examination candidates, and if the s</w:t>
      </w:r>
      <w:r w:rsidR="00B318CC">
        <w:rPr>
          <w:lang w:val="en-US"/>
        </w:rPr>
        <w:t xml:space="preserve">tudents </w:t>
      </w:r>
      <w:r w:rsidR="00495F33">
        <w:rPr>
          <w:lang w:val="en-US"/>
        </w:rPr>
        <w:t>agree</w:t>
      </w:r>
      <w:r w:rsidR="00B318CC">
        <w:rPr>
          <w:lang w:val="en-US"/>
        </w:rPr>
        <w:t xml:space="preserve">, the oral examination may be preceded by a written test. </w:t>
      </w:r>
      <w:r w:rsidR="00B318CC" w:rsidRPr="00B318CC">
        <w:rPr>
          <w:lang w:val="en-US"/>
        </w:rPr>
        <w:t>All students will be required to submit an autobiographcal essay relating to their own education history, according to the instructions fou</w:t>
      </w:r>
      <w:r w:rsidR="00B318CC">
        <w:rPr>
          <w:lang w:val="en-US"/>
        </w:rPr>
        <w:t xml:space="preserve">nd on the </w:t>
      </w:r>
      <w:r w:rsidR="00E45A98" w:rsidRPr="00B318CC">
        <w:rPr>
          <w:lang w:val="en-US"/>
        </w:rPr>
        <w:t>Blackboard</w:t>
      </w:r>
      <w:r w:rsidR="00B318CC">
        <w:rPr>
          <w:lang w:val="en-US"/>
        </w:rPr>
        <w:t xml:space="preserve"> platform.</w:t>
      </w:r>
    </w:p>
    <w:p w14:paraId="4608D32E" w14:textId="614C4D38" w:rsidR="00E45A98" w:rsidRPr="00495F33" w:rsidRDefault="00B318CC" w:rsidP="00E45A98">
      <w:pPr>
        <w:pStyle w:val="Testo2"/>
        <w:rPr>
          <w:lang w:val="en-US"/>
        </w:rPr>
      </w:pPr>
      <w:r w:rsidRPr="00B318CC">
        <w:rPr>
          <w:lang w:val="en-US"/>
        </w:rPr>
        <w:t>Depending on the development of health and safety regulations, there may be some changes to the way lectures and examinations are cond</w:t>
      </w:r>
      <w:r>
        <w:rPr>
          <w:lang w:val="en-US"/>
        </w:rPr>
        <w:t>ucted</w:t>
      </w:r>
      <w:r w:rsidR="00495F33">
        <w:rPr>
          <w:lang w:val="en-US"/>
        </w:rPr>
        <w:t>;</w:t>
      </w:r>
      <w:r>
        <w:rPr>
          <w:lang w:val="en-US"/>
        </w:rPr>
        <w:t xml:space="preserve"> this information will be given to students in good time. </w:t>
      </w:r>
      <w:r w:rsidR="00E45A98" w:rsidRPr="00B318CC">
        <w:rPr>
          <w:lang w:val="en-US"/>
        </w:rPr>
        <w:t xml:space="preserve"> </w:t>
      </w:r>
    </w:p>
    <w:p w14:paraId="4DF830B8" w14:textId="27C76091" w:rsidR="006240B7" w:rsidRPr="00495F33" w:rsidRDefault="00935D30" w:rsidP="006240B7">
      <w:pPr>
        <w:spacing w:before="240" w:after="120"/>
        <w:rPr>
          <w:b/>
          <w:i/>
          <w:sz w:val="18"/>
          <w:lang w:val="en-US"/>
        </w:rPr>
      </w:pPr>
      <w:r w:rsidRPr="00495F33">
        <w:rPr>
          <w:b/>
          <w:i/>
          <w:sz w:val="18"/>
          <w:lang w:val="en-US"/>
        </w:rPr>
        <w:t>NOTES AND</w:t>
      </w:r>
      <w:r w:rsidR="006240B7" w:rsidRPr="00495F33">
        <w:rPr>
          <w:b/>
          <w:i/>
          <w:sz w:val="18"/>
          <w:lang w:val="en-US"/>
        </w:rPr>
        <w:t xml:space="preserve"> PREREQUISIT</w:t>
      </w:r>
      <w:r w:rsidRPr="00495F33">
        <w:rPr>
          <w:b/>
          <w:i/>
          <w:sz w:val="18"/>
          <w:lang w:val="en-US"/>
        </w:rPr>
        <w:t>ES</w:t>
      </w:r>
    </w:p>
    <w:p w14:paraId="463687B2" w14:textId="109A15F8" w:rsidR="00E45A98" w:rsidRPr="00495F33" w:rsidRDefault="00C16C08" w:rsidP="00E45A98">
      <w:pPr>
        <w:pStyle w:val="Testo2"/>
        <w:rPr>
          <w:lang w:val="en-US"/>
        </w:rPr>
      </w:pPr>
      <w:r w:rsidRPr="00495F33">
        <w:rPr>
          <w:lang w:val="en-US"/>
        </w:rPr>
        <w:t xml:space="preserve">There are no prerequisites for attending the course. </w:t>
      </w:r>
    </w:p>
    <w:p w14:paraId="3500A150" w14:textId="5FE74C28" w:rsidR="00E45A98" w:rsidRPr="00C16C08" w:rsidRDefault="00C16C08" w:rsidP="00E45A98">
      <w:pPr>
        <w:pStyle w:val="Testo2"/>
        <w:rPr>
          <w:lang w:val="en-US"/>
        </w:rPr>
      </w:pPr>
      <w:r w:rsidRPr="00C16C08">
        <w:rPr>
          <w:lang w:val="en-US"/>
        </w:rPr>
        <w:t>Course information and slides will be available on the lecturer’s page at</w:t>
      </w:r>
      <w:r>
        <w:rPr>
          <w:lang w:val="en-US"/>
        </w:rPr>
        <w:t xml:space="preserve"> </w:t>
      </w:r>
      <w:r w:rsidR="00E45A98" w:rsidRPr="00C16C08">
        <w:rPr>
          <w:lang w:val="en-US"/>
        </w:rPr>
        <w:t xml:space="preserve">www.unicatt.it. </w:t>
      </w:r>
    </w:p>
    <w:p w14:paraId="517941C7" w14:textId="77777777" w:rsidR="00140CD4" w:rsidRPr="00D04801" w:rsidRDefault="00140CD4" w:rsidP="00140CD4">
      <w:pPr>
        <w:pStyle w:val="Testo2"/>
        <w:spacing w:before="120"/>
        <w:rPr>
          <w:noProof w:val="0"/>
          <w:lang w:val="en-US"/>
        </w:rPr>
      </w:pPr>
      <w:r w:rsidRPr="00D04801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0215F5E8" w14:textId="04F54C35" w:rsidR="00E45A98" w:rsidRPr="00D04801" w:rsidRDefault="00E45A98" w:rsidP="00140CD4">
      <w:pPr>
        <w:pStyle w:val="Testo2"/>
        <w:spacing w:before="120"/>
        <w:rPr>
          <w:rFonts w:ascii="Times New Roman" w:hAnsi="Times New Roman"/>
          <w:lang w:val="en-US"/>
        </w:rPr>
      </w:pPr>
    </w:p>
    <w:sectPr w:rsidR="00E45A98" w:rsidRPr="00D048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878"/>
    <w:multiLevelType w:val="hybridMultilevel"/>
    <w:tmpl w:val="0EFC37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62547"/>
    <w:multiLevelType w:val="hybridMultilevel"/>
    <w:tmpl w:val="8ACAD482"/>
    <w:lvl w:ilvl="0" w:tplc="75E2E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0C6"/>
    <w:multiLevelType w:val="hybridMultilevel"/>
    <w:tmpl w:val="A3E29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E363E"/>
    <w:multiLevelType w:val="hybridMultilevel"/>
    <w:tmpl w:val="F092C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59781">
    <w:abstractNumId w:val="1"/>
  </w:num>
  <w:num w:numId="2" w16cid:durableId="1828739649">
    <w:abstractNumId w:val="2"/>
  </w:num>
  <w:num w:numId="3" w16cid:durableId="1950237944">
    <w:abstractNumId w:val="0"/>
  </w:num>
  <w:num w:numId="4" w16cid:durableId="34802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A2"/>
    <w:rsid w:val="00140CD4"/>
    <w:rsid w:val="00187B99"/>
    <w:rsid w:val="001C04A0"/>
    <w:rsid w:val="002014DD"/>
    <w:rsid w:val="00217A21"/>
    <w:rsid w:val="00254593"/>
    <w:rsid w:val="002D5E17"/>
    <w:rsid w:val="002F47A2"/>
    <w:rsid w:val="002F6DE0"/>
    <w:rsid w:val="00321AD1"/>
    <w:rsid w:val="0040275C"/>
    <w:rsid w:val="00495F33"/>
    <w:rsid w:val="004D1217"/>
    <w:rsid w:val="004D6008"/>
    <w:rsid w:val="005841C5"/>
    <w:rsid w:val="006240B7"/>
    <w:rsid w:val="00640794"/>
    <w:rsid w:val="006F1772"/>
    <w:rsid w:val="008942E7"/>
    <w:rsid w:val="008A1204"/>
    <w:rsid w:val="00900CCA"/>
    <w:rsid w:val="00924B77"/>
    <w:rsid w:val="00935D30"/>
    <w:rsid w:val="00940DA2"/>
    <w:rsid w:val="009E055C"/>
    <w:rsid w:val="00A2522A"/>
    <w:rsid w:val="00A74F6F"/>
    <w:rsid w:val="00AD7557"/>
    <w:rsid w:val="00B318CC"/>
    <w:rsid w:val="00B50C5D"/>
    <w:rsid w:val="00B51253"/>
    <w:rsid w:val="00B525CC"/>
    <w:rsid w:val="00C16C08"/>
    <w:rsid w:val="00D04801"/>
    <w:rsid w:val="00D404F2"/>
    <w:rsid w:val="00E45A98"/>
    <w:rsid w:val="00E607E6"/>
    <w:rsid w:val="00E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15E8F"/>
  <w15:chartTrackingRefBased/>
  <w15:docId w15:val="{1B698FDC-E1AD-489C-8A3B-E9AAED3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40B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5A98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esto2Carattere">
    <w:name w:val="Testo 2 Carattere"/>
    <w:link w:val="Testo2"/>
    <w:rsid w:val="00140CD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552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5</cp:revision>
  <cp:lastPrinted>2003-03-27T10:42:00Z</cp:lastPrinted>
  <dcterms:created xsi:type="dcterms:W3CDTF">2023-09-08T08:12:00Z</dcterms:created>
  <dcterms:modified xsi:type="dcterms:W3CDTF">2024-01-09T15:31:00Z</dcterms:modified>
</cp:coreProperties>
</file>