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91E79" w14:textId="77777777" w:rsidR="00E26C3A" w:rsidRPr="00EA6351" w:rsidRDefault="007C14B3">
      <w:pPr>
        <w:pStyle w:val="Titolo1"/>
        <w:spacing w:before="0"/>
        <w:rPr>
          <w:noProof w:val="0"/>
          <w:shd w:val="clear" w:color="auto" w:fill="FFFFFF"/>
        </w:rPr>
      </w:pPr>
      <w:r w:rsidRPr="00EA6351">
        <w:rPr>
          <w:noProof w:val="0"/>
          <w:shd w:val="clear" w:color="auto" w:fill="FFFFFF"/>
        </w:rPr>
        <w:t>Elements of Paediatrics and Motor Activity Methods in Childhood</w:t>
      </w:r>
    </w:p>
    <w:p w14:paraId="4415C52E" w14:textId="29EC1677" w:rsidR="004E0CF8" w:rsidRPr="00EA6351" w:rsidRDefault="008F320E" w:rsidP="004E0CF8">
      <w:pPr>
        <w:pStyle w:val="Titolo2"/>
        <w:rPr>
          <w:lang w:val="it-IT"/>
        </w:rPr>
      </w:pPr>
      <w:r w:rsidRPr="00EA6351">
        <w:rPr>
          <w:lang w:val="it-IT"/>
        </w:rPr>
        <w:t>Prof. Antonio Ruggiero</w:t>
      </w:r>
      <w:r w:rsidR="004E0CF8" w:rsidRPr="00EA6351">
        <w:rPr>
          <w:lang w:val="it-IT"/>
        </w:rPr>
        <w:t>;  Prof. Lina Stefanini</w:t>
      </w:r>
    </w:p>
    <w:p w14:paraId="58DF9439" w14:textId="44419DEE" w:rsidR="00AB61D3" w:rsidRPr="00EA6351" w:rsidRDefault="00AB61D3" w:rsidP="00AB61D3">
      <w:pPr>
        <w:tabs>
          <w:tab w:val="left" w:pos="284"/>
        </w:tabs>
        <w:suppressAutoHyphens/>
        <w:spacing w:before="240" w:after="0" w:line="240" w:lineRule="exact"/>
        <w:jc w:val="both"/>
        <w:rPr>
          <w:rFonts w:ascii="Times" w:eastAsia="Arial Unicode MS" w:hAnsi="Times" w:cs="Arial Unicode MS"/>
          <w:i/>
          <w:iCs/>
          <w:color w:val="000000"/>
          <w:kern w:val="2"/>
          <w:sz w:val="20"/>
          <w:szCs w:val="20"/>
          <w:u w:color="000000"/>
          <w:shd w:val="clear" w:color="auto" w:fill="FFFFFF"/>
          <w:lang w:eastAsia="it-IT"/>
        </w:rPr>
      </w:pPr>
      <w:r w:rsidRPr="00EA6351">
        <w:rPr>
          <w:rFonts w:ascii="Times" w:eastAsia="Arial Unicode MS" w:hAnsi="Times" w:cs="Arial Unicode MS"/>
          <w:smallCaps/>
          <w:color w:val="000000"/>
          <w:kern w:val="2"/>
          <w:sz w:val="18"/>
          <w:szCs w:val="18"/>
          <w:u w:color="000000"/>
          <w:shd w:val="clear" w:color="auto" w:fill="FFFFFF"/>
          <w:lang w:eastAsia="it-IT"/>
        </w:rPr>
        <w:t>Module</w:t>
      </w:r>
      <w:r w:rsidR="004E0CF8" w:rsidRPr="00EA6351">
        <w:rPr>
          <w:rFonts w:ascii="Times" w:eastAsia="Arial Unicode MS" w:hAnsi="Times" w:cs="Arial Unicode MS"/>
          <w:smallCaps/>
          <w:color w:val="000000"/>
          <w:kern w:val="2"/>
          <w:sz w:val="18"/>
          <w:szCs w:val="18"/>
          <w:u w:color="000000"/>
          <w:shd w:val="clear" w:color="auto" w:fill="FFFFFF"/>
          <w:lang w:eastAsia="it-IT"/>
        </w:rPr>
        <w:t xml:space="preserve"> 1</w:t>
      </w:r>
      <w:r w:rsidRPr="00EA6351">
        <w:rPr>
          <w:rFonts w:ascii="Times" w:eastAsia="Arial Unicode MS" w:hAnsi="Times" w:cs="Arial Unicode MS"/>
          <w:smallCaps/>
          <w:color w:val="000000"/>
          <w:kern w:val="2"/>
          <w:sz w:val="18"/>
          <w:szCs w:val="18"/>
          <w:u w:color="000000"/>
          <w:shd w:val="clear" w:color="auto" w:fill="FFFFFF"/>
          <w:lang w:eastAsia="it-IT"/>
        </w:rPr>
        <w:t xml:space="preserve"> </w:t>
      </w:r>
      <w:r w:rsidRPr="00EA6351">
        <w:rPr>
          <w:rFonts w:ascii="Times" w:eastAsia="Arial Unicode MS" w:hAnsi="Times" w:cs="Arial Unicode MS"/>
          <w:i/>
          <w:iCs/>
          <w:color w:val="000000"/>
          <w:kern w:val="2"/>
          <w:sz w:val="20"/>
          <w:szCs w:val="20"/>
          <w:u w:color="000000"/>
          <w:shd w:val="clear" w:color="auto" w:fill="FFFFFF"/>
          <w:lang w:eastAsia="it-IT"/>
        </w:rPr>
        <w:t>(</w:t>
      </w:r>
      <w:r w:rsidR="008F320E" w:rsidRPr="00EA6351">
        <w:rPr>
          <w:rFonts w:ascii="Times" w:eastAsia="Arial Unicode MS" w:hAnsi="Times" w:cs="Arial Unicode MS"/>
          <w:i/>
          <w:iCs/>
          <w:color w:val="000000"/>
          <w:kern w:val="2"/>
          <w:sz w:val="20"/>
          <w:szCs w:val="20"/>
          <w:u w:color="000000"/>
          <w:shd w:val="clear" w:color="auto" w:fill="FFFFFF"/>
          <w:lang w:eastAsia="it-IT"/>
        </w:rPr>
        <w:t>Prof. Antonio Ruggiero</w:t>
      </w:r>
      <w:r w:rsidRPr="00EA6351">
        <w:rPr>
          <w:rFonts w:ascii="Times" w:eastAsia="Arial Unicode MS" w:hAnsi="Times" w:cs="Arial Unicode MS"/>
          <w:i/>
          <w:iCs/>
          <w:color w:val="000000"/>
          <w:kern w:val="2"/>
          <w:sz w:val="20"/>
          <w:szCs w:val="20"/>
          <w:u w:color="000000"/>
          <w:shd w:val="clear" w:color="auto" w:fill="FFFFFF"/>
          <w:lang w:eastAsia="it-IT"/>
        </w:rPr>
        <w:t>)</w:t>
      </w:r>
    </w:p>
    <w:p w14:paraId="79634F57" w14:textId="77777777" w:rsidR="008F320E" w:rsidRPr="00EA6351" w:rsidRDefault="008F320E" w:rsidP="008F320E">
      <w:pPr>
        <w:tabs>
          <w:tab w:val="left" w:pos="284"/>
        </w:tabs>
        <w:suppressAutoHyphens/>
        <w:spacing w:before="240" w:after="120" w:line="220" w:lineRule="exact"/>
        <w:jc w:val="both"/>
        <w:rPr>
          <w:rFonts w:ascii="Times" w:eastAsia="Arial Unicode MS" w:hAnsi="Times" w:cs="Arial Unicode MS"/>
          <w:b/>
          <w:bCs/>
          <w:i/>
          <w:iCs/>
          <w:color w:val="000000"/>
          <w:kern w:val="2"/>
          <w:sz w:val="18"/>
          <w:szCs w:val="18"/>
          <w:u w:color="000000"/>
          <w:shd w:val="clear" w:color="auto" w:fill="FFFFFF"/>
          <w:lang w:eastAsia="it-IT"/>
        </w:rPr>
      </w:pPr>
      <w:r w:rsidRPr="00EA6351">
        <w:rPr>
          <w:rFonts w:ascii="Times" w:eastAsia="Arial Unicode MS" w:hAnsi="Times" w:cs="Arial Unicode MS"/>
          <w:b/>
          <w:bCs/>
          <w:i/>
          <w:iCs/>
          <w:color w:val="000000"/>
          <w:kern w:val="2"/>
          <w:sz w:val="18"/>
          <w:szCs w:val="18"/>
          <w:u w:color="000000"/>
          <w:shd w:val="clear" w:color="auto" w:fill="FFFFFF"/>
          <w:lang w:eastAsia="it-IT"/>
        </w:rPr>
        <w:t xml:space="preserve">COURSE AIMS AND INTENDED LEARNING OUTCOMES </w:t>
      </w:r>
    </w:p>
    <w:p w14:paraId="71E7C26D" w14:textId="77777777" w:rsidR="008F320E" w:rsidRPr="00EA6351" w:rsidRDefault="008F320E" w:rsidP="008F320E">
      <w:pPr>
        <w:tabs>
          <w:tab w:val="left" w:pos="284"/>
        </w:tabs>
        <w:spacing w:after="0" w:line="240" w:lineRule="exact"/>
        <w:jc w:val="both"/>
        <w:rPr>
          <w:rFonts w:ascii="Times" w:eastAsia="Arial Unicode MS" w:hAnsi="Times" w:cs="Arial Unicode MS"/>
          <w:color w:val="000000"/>
          <w:kern w:val="2"/>
          <w:sz w:val="20"/>
          <w:szCs w:val="20"/>
          <w:u w:color="000000"/>
          <w:lang w:eastAsia="it-IT"/>
        </w:rPr>
      </w:pPr>
      <w:r w:rsidRPr="00EA6351">
        <w:rPr>
          <w:rFonts w:ascii="Times" w:eastAsia="Arial Unicode MS" w:hAnsi="Times" w:cs="Arial Unicode MS"/>
          <w:color w:val="000000"/>
          <w:kern w:val="2"/>
          <w:sz w:val="20"/>
          <w:szCs w:val="20"/>
          <w:u w:color="000000"/>
          <w:lang w:eastAsia="it-IT"/>
        </w:rPr>
        <w:t>The course aims to provide students with the key concepts to:</w:t>
      </w:r>
    </w:p>
    <w:p w14:paraId="631AB952" w14:textId="77777777" w:rsidR="008F320E" w:rsidRPr="00EA6351" w:rsidRDefault="008F320E" w:rsidP="008F320E">
      <w:pPr>
        <w:tabs>
          <w:tab w:val="left" w:pos="284"/>
        </w:tabs>
        <w:spacing w:after="0" w:line="240" w:lineRule="exact"/>
        <w:ind w:left="284" w:hanging="284"/>
        <w:jc w:val="both"/>
        <w:rPr>
          <w:rFonts w:ascii="Times" w:eastAsia="Arial Unicode MS" w:hAnsi="Times" w:cs="Arial Unicode MS"/>
          <w:color w:val="000000"/>
          <w:kern w:val="2"/>
          <w:sz w:val="20"/>
          <w:szCs w:val="20"/>
          <w:u w:color="000000"/>
          <w:lang w:eastAsia="it-IT"/>
        </w:rPr>
      </w:pPr>
      <w:r w:rsidRPr="00EA6351">
        <w:rPr>
          <w:rFonts w:ascii="Times" w:eastAsia="Arial Unicode MS" w:hAnsi="Times" w:cs="Arial Unicode MS"/>
          <w:color w:val="000000"/>
          <w:kern w:val="2"/>
          <w:sz w:val="20"/>
          <w:szCs w:val="20"/>
          <w:u w:color="000000"/>
          <w:lang w:eastAsia="it-IT"/>
        </w:rPr>
        <w:t xml:space="preserve">- </w:t>
      </w:r>
      <w:r w:rsidRPr="00EA6351">
        <w:rPr>
          <w:rFonts w:ascii="Times" w:eastAsia="Arial Unicode MS" w:hAnsi="Times" w:cs="Arial Unicode MS"/>
          <w:color w:val="000000"/>
          <w:kern w:val="2"/>
          <w:sz w:val="20"/>
          <w:szCs w:val="20"/>
          <w:u w:color="000000"/>
          <w:lang w:eastAsia="it-IT"/>
        </w:rPr>
        <w:tab/>
        <w:t xml:space="preserve">know and understand children’s psycho-physical development and pathologies;  </w:t>
      </w:r>
    </w:p>
    <w:p w14:paraId="13446405" w14:textId="77777777" w:rsidR="008F320E" w:rsidRPr="00EA6351" w:rsidRDefault="008F320E" w:rsidP="008F320E">
      <w:pPr>
        <w:tabs>
          <w:tab w:val="left" w:pos="284"/>
        </w:tabs>
        <w:spacing w:after="0" w:line="240" w:lineRule="exact"/>
        <w:ind w:left="284" w:hanging="284"/>
        <w:jc w:val="both"/>
        <w:rPr>
          <w:rFonts w:ascii="Times" w:eastAsia="Arial Unicode MS" w:hAnsi="Times" w:cs="Arial Unicode MS"/>
          <w:color w:val="000000"/>
          <w:kern w:val="2"/>
          <w:sz w:val="20"/>
          <w:szCs w:val="20"/>
          <w:u w:color="000000"/>
          <w:lang w:eastAsia="it-IT"/>
        </w:rPr>
      </w:pPr>
      <w:r w:rsidRPr="00EA6351">
        <w:rPr>
          <w:rFonts w:ascii="Times" w:eastAsia="Arial Unicode MS" w:hAnsi="Times" w:cs="Arial Unicode MS"/>
          <w:color w:val="000000"/>
          <w:kern w:val="2"/>
          <w:sz w:val="20"/>
          <w:szCs w:val="20"/>
          <w:u w:color="000000"/>
          <w:lang w:eastAsia="it-IT"/>
        </w:rPr>
        <w:t xml:space="preserve">- </w:t>
      </w:r>
      <w:r w:rsidRPr="00EA6351">
        <w:rPr>
          <w:rFonts w:ascii="Times" w:eastAsia="Arial Unicode MS" w:hAnsi="Times" w:cs="Arial Unicode MS"/>
          <w:color w:val="000000"/>
          <w:kern w:val="2"/>
          <w:sz w:val="20"/>
          <w:szCs w:val="20"/>
          <w:u w:color="000000"/>
          <w:lang w:eastAsia="it-IT"/>
        </w:rPr>
        <w:tab/>
        <w:t>know and understand the different chronic conditions, either causing physical disabilities or not, that have a strong impact on children’s psycho-physical development.</w:t>
      </w:r>
    </w:p>
    <w:p w14:paraId="41BDD681" w14:textId="77777777" w:rsidR="008F320E" w:rsidRPr="00EA6351" w:rsidRDefault="008F320E" w:rsidP="008F320E">
      <w:pPr>
        <w:tabs>
          <w:tab w:val="left" w:pos="284"/>
        </w:tabs>
        <w:spacing w:before="120" w:after="0" w:line="240" w:lineRule="exact"/>
        <w:jc w:val="both"/>
        <w:rPr>
          <w:rFonts w:ascii="Times" w:eastAsia="Arial Unicode MS" w:hAnsi="Times" w:cs="Arial Unicode MS"/>
          <w:color w:val="000000"/>
          <w:kern w:val="2"/>
          <w:sz w:val="20"/>
          <w:szCs w:val="20"/>
          <w:u w:color="000000"/>
          <w:lang w:eastAsia="it-IT"/>
        </w:rPr>
      </w:pPr>
      <w:r w:rsidRPr="00EA6351">
        <w:rPr>
          <w:rFonts w:ascii="Times" w:eastAsia="Arial Unicode MS" w:hAnsi="Times" w:cs="Arial Unicode MS"/>
          <w:color w:val="000000"/>
          <w:kern w:val="2"/>
          <w:sz w:val="20"/>
          <w:szCs w:val="20"/>
          <w:u w:color="000000"/>
          <w:lang w:eastAsia="it-IT"/>
        </w:rPr>
        <w:t>At the end of the course, students will be able to:</w:t>
      </w:r>
    </w:p>
    <w:p w14:paraId="2ADADFAB" w14:textId="77777777" w:rsidR="008F320E" w:rsidRPr="00EA6351" w:rsidRDefault="008F320E" w:rsidP="008F320E">
      <w:pPr>
        <w:tabs>
          <w:tab w:val="left" w:pos="284"/>
        </w:tabs>
        <w:spacing w:after="0" w:line="240" w:lineRule="exact"/>
        <w:ind w:left="284" w:hanging="284"/>
        <w:jc w:val="both"/>
        <w:rPr>
          <w:rFonts w:ascii="Times" w:eastAsia="Arial Unicode MS" w:hAnsi="Times" w:cs="Arial Unicode MS"/>
          <w:color w:val="000000"/>
          <w:kern w:val="2"/>
          <w:sz w:val="20"/>
          <w:szCs w:val="20"/>
          <w:u w:color="000000"/>
          <w:lang w:eastAsia="it-IT"/>
        </w:rPr>
      </w:pPr>
      <w:r w:rsidRPr="00EA6351">
        <w:rPr>
          <w:rFonts w:ascii="Times" w:eastAsia="Arial Unicode MS" w:hAnsi="Times" w:cs="Arial Unicode MS"/>
          <w:color w:val="000000"/>
          <w:kern w:val="2"/>
          <w:sz w:val="20"/>
          <w:szCs w:val="20"/>
          <w:u w:color="000000"/>
          <w:lang w:eastAsia="it-IT"/>
        </w:rPr>
        <w:t>-</w:t>
      </w:r>
      <w:r w:rsidRPr="00EA6351">
        <w:rPr>
          <w:rFonts w:ascii="Times" w:eastAsia="Arial Unicode MS" w:hAnsi="Times" w:cs="Arial Unicode MS"/>
          <w:color w:val="000000"/>
          <w:kern w:val="2"/>
          <w:sz w:val="20"/>
          <w:szCs w:val="20"/>
          <w:u w:color="000000"/>
          <w:lang w:eastAsia="it-IT"/>
        </w:rPr>
        <w:tab/>
        <w:t>identify and describe the processes and the different stages of children’s psycho-physical development;</w:t>
      </w:r>
    </w:p>
    <w:p w14:paraId="29C35D91" w14:textId="77777777" w:rsidR="008F320E" w:rsidRPr="00EA6351" w:rsidRDefault="008F320E" w:rsidP="008F320E">
      <w:pPr>
        <w:tabs>
          <w:tab w:val="left" w:pos="284"/>
        </w:tabs>
        <w:spacing w:after="0" w:line="240" w:lineRule="exact"/>
        <w:ind w:left="284" w:hanging="284"/>
        <w:jc w:val="both"/>
        <w:rPr>
          <w:rFonts w:ascii="Times" w:eastAsia="Arial Unicode MS" w:hAnsi="Times" w:cs="Arial Unicode MS"/>
          <w:color w:val="000000"/>
          <w:kern w:val="2"/>
          <w:sz w:val="20"/>
          <w:szCs w:val="20"/>
          <w:u w:color="000000"/>
          <w:lang w:eastAsia="it-IT"/>
        </w:rPr>
      </w:pPr>
      <w:r w:rsidRPr="00EA6351">
        <w:rPr>
          <w:rFonts w:ascii="Times" w:eastAsia="Arial Unicode MS" w:hAnsi="Times" w:cs="Arial Unicode MS"/>
          <w:color w:val="000000"/>
          <w:kern w:val="2"/>
          <w:sz w:val="20"/>
          <w:szCs w:val="20"/>
          <w:u w:color="000000"/>
          <w:lang w:eastAsia="it-IT"/>
        </w:rPr>
        <w:t>-</w:t>
      </w:r>
      <w:r w:rsidRPr="00EA6351">
        <w:rPr>
          <w:rFonts w:ascii="Times" w:eastAsia="Arial Unicode MS" w:hAnsi="Times" w:cs="Arial Unicode MS"/>
          <w:color w:val="000000"/>
          <w:kern w:val="2"/>
          <w:sz w:val="20"/>
          <w:szCs w:val="20"/>
          <w:u w:color="000000"/>
          <w:lang w:eastAsia="it-IT"/>
        </w:rPr>
        <w:tab/>
        <w:t>identify and describe children’s most common pathologies;</w:t>
      </w:r>
    </w:p>
    <w:p w14:paraId="46E9513A" w14:textId="77777777" w:rsidR="008F320E" w:rsidRPr="00EA6351" w:rsidRDefault="008F320E" w:rsidP="008F320E">
      <w:pPr>
        <w:tabs>
          <w:tab w:val="left" w:pos="284"/>
        </w:tabs>
        <w:spacing w:after="0" w:line="240" w:lineRule="exact"/>
        <w:ind w:left="284" w:hanging="284"/>
        <w:jc w:val="both"/>
        <w:rPr>
          <w:rFonts w:ascii="Times" w:eastAsia="Arial Unicode MS" w:hAnsi="Times" w:cs="Arial Unicode MS"/>
          <w:color w:val="000000"/>
          <w:kern w:val="2"/>
          <w:sz w:val="20"/>
          <w:szCs w:val="20"/>
          <w:u w:color="000000"/>
          <w:lang w:eastAsia="it-IT"/>
        </w:rPr>
      </w:pPr>
      <w:r w:rsidRPr="00EA6351">
        <w:rPr>
          <w:rFonts w:ascii="Times" w:eastAsia="Arial Unicode MS" w:hAnsi="Times" w:cs="Arial Unicode MS"/>
          <w:color w:val="000000"/>
          <w:kern w:val="2"/>
          <w:sz w:val="20"/>
          <w:szCs w:val="20"/>
          <w:u w:color="000000"/>
          <w:lang w:eastAsia="it-IT"/>
        </w:rPr>
        <w:t>-</w:t>
      </w:r>
      <w:r w:rsidRPr="00EA6351">
        <w:rPr>
          <w:rFonts w:ascii="Times" w:eastAsia="Arial Unicode MS" w:hAnsi="Times" w:cs="Arial Unicode MS"/>
          <w:color w:val="000000"/>
          <w:kern w:val="2"/>
          <w:sz w:val="20"/>
          <w:szCs w:val="20"/>
          <w:u w:color="000000"/>
          <w:lang w:eastAsia="it-IT"/>
        </w:rPr>
        <w:tab/>
        <w:t>use their newly acquired knowledge to describe and explain, from a critical perspective, the importance of primary and secondary prevention for a correct psycho-physical development;</w:t>
      </w:r>
    </w:p>
    <w:p w14:paraId="7FDDF7D5" w14:textId="77777777" w:rsidR="008F320E" w:rsidRPr="00EA6351" w:rsidRDefault="008F320E" w:rsidP="008F320E">
      <w:pPr>
        <w:tabs>
          <w:tab w:val="left" w:pos="284"/>
        </w:tabs>
        <w:spacing w:after="0" w:line="240" w:lineRule="exact"/>
        <w:ind w:left="284" w:hanging="284"/>
        <w:jc w:val="both"/>
        <w:rPr>
          <w:rFonts w:ascii="Times" w:eastAsia="Arial Unicode MS" w:hAnsi="Times" w:cs="Arial Unicode MS"/>
          <w:color w:val="000000"/>
          <w:kern w:val="2"/>
          <w:sz w:val="20"/>
          <w:szCs w:val="20"/>
          <w:u w:color="000000"/>
          <w:lang w:eastAsia="it-IT"/>
        </w:rPr>
      </w:pPr>
      <w:r w:rsidRPr="00EA6351">
        <w:rPr>
          <w:rFonts w:ascii="Times" w:eastAsia="Arial Unicode MS" w:hAnsi="Times" w:cs="Arial Unicode MS"/>
          <w:color w:val="000000"/>
          <w:kern w:val="2"/>
          <w:sz w:val="20"/>
          <w:szCs w:val="20"/>
          <w:u w:color="000000"/>
          <w:lang w:eastAsia="it-IT"/>
        </w:rPr>
        <w:t>-</w:t>
      </w:r>
      <w:r w:rsidRPr="00EA6351">
        <w:rPr>
          <w:rFonts w:ascii="Times" w:eastAsia="Arial Unicode MS" w:hAnsi="Times" w:cs="Arial Unicode MS"/>
          <w:color w:val="000000"/>
          <w:kern w:val="2"/>
          <w:sz w:val="20"/>
          <w:szCs w:val="20"/>
          <w:u w:color="000000"/>
          <w:lang w:eastAsia="it-IT"/>
        </w:rPr>
        <w:tab/>
        <w:t>describe/communicate their newly acquired knowledge (also to a non-expert audience) using a proper scientific terminology;</w:t>
      </w:r>
    </w:p>
    <w:p w14:paraId="01799773" w14:textId="77777777" w:rsidR="008F320E" w:rsidRPr="00EA6351" w:rsidRDefault="008F320E" w:rsidP="008F320E">
      <w:pPr>
        <w:tabs>
          <w:tab w:val="left" w:pos="284"/>
        </w:tabs>
        <w:spacing w:after="0" w:line="240" w:lineRule="exact"/>
        <w:ind w:left="284" w:hanging="284"/>
        <w:jc w:val="both"/>
        <w:rPr>
          <w:rFonts w:ascii="Times" w:eastAsia="Arial Unicode MS" w:hAnsi="Times" w:cs="Arial Unicode MS"/>
          <w:color w:val="000000"/>
          <w:kern w:val="2"/>
          <w:sz w:val="20"/>
          <w:szCs w:val="20"/>
          <w:u w:color="000000"/>
          <w:lang w:eastAsia="it-IT"/>
        </w:rPr>
      </w:pPr>
      <w:r w:rsidRPr="00EA6351">
        <w:rPr>
          <w:rFonts w:ascii="Times" w:eastAsia="Arial Unicode MS" w:hAnsi="Times" w:cs="Arial Unicode MS"/>
          <w:color w:val="000000"/>
          <w:kern w:val="2"/>
          <w:sz w:val="20"/>
          <w:szCs w:val="20"/>
          <w:u w:color="000000"/>
          <w:lang w:eastAsia="it-IT"/>
        </w:rPr>
        <w:t>-</w:t>
      </w:r>
      <w:r w:rsidRPr="00EA6351">
        <w:rPr>
          <w:rFonts w:ascii="Times" w:eastAsia="Arial Unicode MS" w:hAnsi="Times" w:cs="Arial Unicode MS"/>
          <w:color w:val="000000"/>
          <w:kern w:val="2"/>
          <w:sz w:val="20"/>
          <w:szCs w:val="20"/>
          <w:u w:color="000000"/>
          <w:lang w:eastAsia="it-IT"/>
        </w:rPr>
        <w:tab/>
        <w:t>update their knowledge and skills through the reading of texts, scientific articles, and online platforms.</w:t>
      </w:r>
    </w:p>
    <w:p w14:paraId="30B3CE00" w14:textId="77777777" w:rsidR="008F320E" w:rsidRPr="00EA6351" w:rsidRDefault="008F320E" w:rsidP="008F320E">
      <w:pPr>
        <w:spacing w:before="240" w:after="120" w:line="240" w:lineRule="exact"/>
        <w:rPr>
          <w:rFonts w:ascii="Times" w:eastAsia="Arial Unicode MS" w:hAnsi="Times" w:cs="Arial Unicode MS"/>
          <w:i/>
          <w:iCs/>
          <w:color w:val="000000"/>
          <w:kern w:val="2"/>
          <w:sz w:val="20"/>
          <w:szCs w:val="20"/>
          <w:u w:color="000000"/>
          <w:shd w:val="clear" w:color="auto" w:fill="FFFFFF"/>
          <w:lang w:eastAsia="it-IT"/>
        </w:rPr>
      </w:pPr>
      <w:r w:rsidRPr="00EA6351">
        <w:rPr>
          <w:rFonts w:ascii="Times" w:eastAsia="Arial Unicode MS" w:hAnsi="Times" w:cs="Arial Unicode MS"/>
          <w:b/>
          <w:bCs/>
          <w:i/>
          <w:iCs/>
          <w:color w:val="000000"/>
          <w:kern w:val="2"/>
          <w:sz w:val="18"/>
          <w:szCs w:val="18"/>
          <w:u w:color="000000"/>
          <w:shd w:val="clear" w:color="auto" w:fill="FFFFFF"/>
          <w:lang w:eastAsia="it-IT"/>
        </w:rPr>
        <w:t>COURSE CONTENT</w:t>
      </w:r>
    </w:p>
    <w:p w14:paraId="7CF2AAD1" w14:textId="77777777" w:rsidR="008F320E" w:rsidRPr="00EA6351" w:rsidRDefault="008F320E" w:rsidP="008F320E">
      <w:pPr>
        <w:tabs>
          <w:tab w:val="left" w:pos="284"/>
        </w:tabs>
        <w:suppressAutoHyphens/>
        <w:spacing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EA6351">
        <w:rPr>
          <w:rFonts w:ascii="Times" w:eastAsia="Arial Unicode MS" w:hAnsi="Times" w:cs="Arial Unicode MS"/>
          <w:i/>
          <w:iCs/>
          <w:color w:val="000000"/>
          <w:kern w:val="2"/>
          <w:sz w:val="20"/>
          <w:szCs w:val="20"/>
          <w:u w:color="000000"/>
          <w:shd w:val="clear" w:color="auto" w:fill="FFFFFF"/>
          <w:lang w:eastAsia="it-IT"/>
        </w:rPr>
        <w:t>Introduction to the course</w:t>
      </w:r>
    </w:p>
    <w:p w14:paraId="049010F3" w14:textId="77777777" w:rsidR="008F320E" w:rsidRPr="00EA6351" w:rsidRDefault="008F320E" w:rsidP="008F320E">
      <w:pPr>
        <w:tabs>
          <w:tab w:val="left" w:pos="284"/>
        </w:tabs>
        <w:suppressAutoHyphens/>
        <w:spacing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EA6351">
        <w:rPr>
          <w:rFonts w:ascii="Times" w:eastAsia="Arial Unicode MS" w:hAnsi="Times" w:cs="Arial Unicode MS"/>
          <w:color w:val="000000"/>
          <w:kern w:val="2"/>
          <w:sz w:val="20"/>
          <w:szCs w:val="20"/>
          <w:u w:color="000000"/>
          <w:shd w:val="clear" w:color="auto" w:fill="FFFFFF"/>
          <w:lang w:eastAsia="it-IT"/>
        </w:rPr>
        <w:t>–</w:t>
      </w:r>
      <w:r w:rsidRPr="00EA6351">
        <w:rPr>
          <w:rFonts w:ascii="Times" w:eastAsia="Arial Unicode MS" w:hAnsi="Times" w:cs="Arial Unicode MS"/>
          <w:color w:val="000000"/>
          <w:kern w:val="2"/>
          <w:sz w:val="20"/>
          <w:szCs w:val="20"/>
          <w:u w:color="000000"/>
          <w:shd w:val="clear" w:color="auto" w:fill="FFFFFF"/>
          <w:lang w:eastAsia="it-IT"/>
        </w:rPr>
        <w:tab/>
        <w:t>the paediatric age;</w:t>
      </w:r>
    </w:p>
    <w:p w14:paraId="25E6DD45" w14:textId="77777777" w:rsidR="008F320E" w:rsidRPr="00EA6351" w:rsidRDefault="008F320E" w:rsidP="008F320E">
      <w:pPr>
        <w:tabs>
          <w:tab w:val="left" w:pos="284"/>
        </w:tabs>
        <w:suppressAutoHyphens/>
        <w:spacing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EA6351">
        <w:rPr>
          <w:rFonts w:ascii="Times" w:eastAsia="Arial Unicode MS" w:hAnsi="Times" w:cs="Arial Unicode MS"/>
          <w:color w:val="000000"/>
          <w:kern w:val="2"/>
          <w:sz w:val="20"/>
          <w:szCs w:val="20"/>
          <w:u w:color="000000"/>
          <w:shd w:val="clear" w:color="auto" w:fill="FFFFFF"/>
          <w:lang w:eastAsia="it-IT"/>
        </w:rPr>
        <w:t>–</w:t>
      </w:r>
      <w:r w:rsidRPr="00EA6351">
        <w:rPr>
          <w:rFonts w:ascii="Times" w:eastAsia="Arial Unicode MS" w:hAnsi="Times" w:cs="Arial Unicode MS"/>
          <w:color w:val="000000"/>
          <w:kern w:val="2"/>
          <w:sz w:val="20"/>
          <w:szCs w:val="20"/>
          <w:u w:color="000000"/>
          <w:shd w:val="clear" w:color="auto" w:fill="FFFFFF"/>
          <w:lang w:eastAsia="it-IT"/>
        </w:rPr>
        <w:tab/>
        <w:t>the neonate;</w:t>
      </w:r>
    </w:p>
    <w:p w14:paraId="24C3733D" w14:textId="77777777" w:rsidR="008F320E" w:rsidRPr="00EA6351" w:rsidRDefault="008F320E" w:rsidP="008F320E">
      <w:pPr>
        <w:tabs>
          <w:tab w:val="left" w:pos="284"/>
        </w:tabs>
        <w:suppressAutoHyphens/>
        <w:spacing w:after="0" w:line="240" w:lineRule="exact"/>
        <w:jc w:val="both"/>
        <w:rPr>
          <w:rFonts w:ascii="Times" w:eastAsia="Arial Unicode MS" w:hAnsi="Times" w:cs="Arial Unicode MS"/>
          <w:i/>
          <w:iCs/>
          <w:color w:val="000000"/>
          <w:kern w:val="2"/>
          <w:sz w:val="20"/>
          <w:szCs w:val="20"/>
          <w:u w:color="000000"/>
          <w:shd w:val="clear" w:color="auto" w:fill="FFFFFF"/>
          <w:lang w:eastAsia="it-IT"/>
        </w:rPr>
      </w:pPr>
      <w:r w:rsidRPr="00EA6351">
        <w:rPr>
          <w:rFonts w:ascii="Times" w:eastAsia="Arial Unicode MS" w:hAnsi="Times" w:cs="Arial Unicode MS"/>
          <w:color w:val="000000"/>
          <w:kern w:val="2"/>
          <w:sz w:val="20"/>
          <w:szCs w:val="20"/>
          <w:u w:color="000000"/>
          <w:shd w:val="clear" w:color="auto" w:fill="FFFFFF"/>
          <w:lang w:eastAsia="it-IT"/>
        </w:rPr>
        <w:t>–</w:t>
      </w:r>
      <w:r w:rsidRPr="00EA6351">
        <w:rPr>
          <w:rFonts w:ascii="Times" w:eastAsia="Arial Unicode MS" w:hAnsi="Times" w:cs="Arial Unicode MS"/>
          <w:color w:val="000000"/>
          <w:kern w:val="2"/>
          <w:sz w:val="20"/>
          <w:szCs w:val="20"/>
          <w:u w:color="000000"/>
          <w:shd w:val="clear" w:color="auto" w:fill="FFFFFF"/>
          <w:lang w:eastAsia="it-IT"/>
        </w:rPr>
        <w:tab/>
        <w:t>growth and psychophysical development.</w:t>
      </w:r>
    </w:p>
    <w:p w14:paraId="7928B676" w14:textId="77777777" w:rsidR="008F320E" w:rsidRPr="00EA6351" w:rsidRDefault="008F320E" w:rsidP="008F320E">
      <w:pPr>
        <w:tabs>
          <w:tab w:val="left" w:pos="284"/>
        </w:tabs>
        <w:suppressAutoHyphens/>
        <w:spacing w:before="120" w:after="0" w:line="240" w:lineRule="exact"/>
        <w:jc w:val="both"/>
        <w:rPr>
          <w:rFonts w:ascii="Times" w:eastAsia="Arial Unicode MS" w:hAnsi="Times" w:cs="Arial Unicode MS"/>
          <w:i/>
          <w:iCs/>
          <w:color w:val="000000"/>
          <w:kern w:val="2"/>
          <w:sz w:val="20"/>
          <w:szCs w:val="20"/>
          <w:u w:color="000000"/>
          <w:shd w:val="clear" w:color="auto" w:fill="FFFFFF"/>
          <w:lang w:eastAsia="it-IT"/>
        </w:rPr>
      </w:pPr>
      <w:r w:rsidRPr="00EA6351">
        <w:rPr>
          <w:rFonts w:ascii="Times" w:eastAsia="Arial Unicode MS" w:hAnsi="Times" w:cs="Arial Unicode MS"/>
          <w:i/>
          <w:iCs/>
          <w:color w:val="000000"/>
          <w:kern w:val="2"/>
          <w:sz w:val="20"/>
          <w:szCs w:val="20"/>
          <w:u w:color="000000"/>
          <w:shd w:val="clear" w:color="auto" w:fill="FFFFFF"/>
          <w:lang w:eastAsia="it-IT"/>
        </w:rPr>
        <w:t xml:space="preserve">Preventive and social paediatrics </w:t>
      </w:r>
    </w:p>
    <w:p w14:paraId="29ECBBC3" w14:textId="77777777" w:rsidR="008F320E" w:rsidRPr="00EA6351" w:rsidRDefault="008F320E" w:rsidP="008F320E">
      <w:pPr>
        <w:tabs>
          <w:tab w:val="left" w:pos="284"/>
        </w:tabs>
        <w:suppressAutoHyphens/>
        <w:spacing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EA6351">
        <w:rPr>
          <w:rFonts w:ascii="Times" w:eastAsia="Arial Unicode MS" w:hAnsi="Times" w:cs="Arial Unicode MS"/>
          <w:i/>
          <w:iCs/>
          <w:color w:val="000000"/>
          <w:kern w:val="2"/>
          <w:sz w:val="20"/>
          <w:szCs w:val="20"/>
          <w:u w:color="000000"/>
          <w:shd w:val="clear" w:color="auto" w:fill="FFFFFF"/>
          <w:lang w:eastAsia="it-IT"/>
        </w:rPr>
        <w:t>–</w:t>
      </w:r>
      <w:r w:rsidRPr="00EA6351">
        <w:rPr>
          <w:rFonts w:ascii="Times" w:eastAsia="Arial Unicode MS" w:hAnsi="Times" w:cs="Arial Unicode MS"/>
          <w:i/>
          <w:iCs/>
          <w:color w:val="000000"/>
          <w:kern w:val="2"/>
          <w:sz w:val="20"/>
          <w:szCs w:val="20"/>
          <w:u w:color="000000"/>
          <w:shd w:val="clear" w:color="auto" w:fill="FFFFFF"/>
          <w:lang w:eastAsia="it-IT"/>
        </w:rPr>
        <w:tab/>
      </w:r>
      <w:r w:rsidRPr="00EA6351">
        <w:rPr>
          <w:rFonts w:ascii="Times" w:eastAsia="Arial Unicode MS" w:hAnsi="Times" w:cs="Arial Unicode MS"/>
          <w:color w:val="000000"/>
          <w:kern w:val="2"/>
          <w:sz w:val="20"/>
          <w:szCs w:val="20"/>
          <w:u w:color="000000"/>
          <w:shd w:val="clear" w:color="auto" w:fill="FFFFFF"/>
          <w:lang w:eastAsia="it-IT"/>
        </w:rPr>
        <w:t>neonatal screening;</w:t>
      </w:r>
    </w:p>
    <w:p w14:paraId="79EBFB15" w14:textId="77777777" w:rsidR="008F320E" w:rsidRPr="00EA6351" w:rsidRDefault="008F320E" w:rsidP="008F320E">
      <w:pPr>
        <w:tabs>
          <w:tab w:val="left" w:pos="284"/>
        </w:tabs>
        <w:suppressAutoHyphens/>
        <w:spacing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EA6351">
        <w:rPr>
          <w:rFonts w:ascii="Times" w:eastAsia="Arial Unicode MS" w:hAnsi="Times" w:cs="Arial Unicode MS"/>
          <w:color w:val="000000"/>
          <w:kern w:val="2"/>
          <w:sz w:val="20"/>
          <w:szCs w:val="20"/>
          <w:u w:color="000000"/>
          <w:shd w:val="clear" w:color="auto" w:fill="FFFFFF"/>
          <w:lang w:eastAsia="it-IT"/>
        </w:rPr>
        <w:t>–</w:t>
      </w:r>
      <w:r w:rsidRPr="00EA6351">
        <w:rPr>
          <w:rFonts w:ascii="Times" w:eastAsia="Arial Unicode MS" w:hAnsi="Times" w:cs="Arial Unicode MS"/>
          <w:color w:val="000000"/>
          <w:kern w:val="2"/>
          <w:sz w:val="20"/>
          <w:szCs w:val="20"/>
          <w:u w:color="000000"/>
          <w:shd w:val="clear" w:color="auto" w:fill="FFFFFF"/>
          <w:lang w:eastAsia="it-IT"/>
        </w:rPr>
        <w:tab/>
        <w:t>vaccinations;</w:t>
      </w:r>
    </w:p>
    <w:p w14:paraId="6D0C4D43" w14:textId="77777777" w:rsidR="008F320E" w:rsidRPr="00EA6351" w:rsidRDefault="008F320E" w:rsidP="008F320E">
      <w:pPr>
        <w:tabs>
          <w:tab w:val="left" w:pos="284"/>
        </w:tabs>
        <w:suppressAutoHyphens/>
        <w:spacing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EA6351">
        <w:rPr>
          <w:rFonts w:ascii="Times" w:eastAsia="Arial Unicode MS" w:hAnsi="Times" w:cs="Arial Unicode MS"/>
          <w:color w:val="000000"/>
          <w:kern w:val="2"/>
          <w:sz w:val="20"/>
          <w:szCs w:val="20"/>
          <w:u w:color="000000"/>
          <w:shd w:val="clear" w:color="auto" w:fill="FFFFFF"/>
          <w:lang w:eastAsia="it-IT"/>
        </w:rPr>
        <w:t>–</w:t>
      </w:r>
      <w:r w:rsidRPr="00EA6351">
        <w:rPr>
          <w:rFonts w:ascii="Times" w:eastAsia="Arial Unicode MS" w:hAnsi="Times" w:cs="Arial Unicode MS"/>
          <w:color w:val="000000"/>
          <w:kern w:val="2"/>
          <w:sz w:val="20"/>
          <w:szCs w:val="20"/>
          <w:u w:color="000000"/>
          <w:shd w:val="clear" w:color="auto" w:fill="FFFFFF"/>
          <w:lang w:eastAsia="it-IT"/>
        </w:rPr>
        <w:tab/>
        <w:t>accidents in the home;</w:t>
      </w:r>
    </w:p>
    <w:p w14:paraId="0BFCEE44" w14:textId="77777777" w:rsidR="008F320E" w:rsidRPr="00EA6351" w:rsidRDefault="008F320E" w:rsidP="008F320E">
      <w:pPr>
        <w:tabs>
          <w:tab w:val="left" w:pos="284"/>
        </w:tabs>
        <w:suppressAutoHyphens/>
        <w:spacing w:after="0" w:line="240" w:lineRule="exact"/>
        <w:jc w:val="both"/>
        <w:rPr>
          <w:rFonts w:ascii="Times" w:eastAsia="Arial Unicode MS" w:hAnsi="Times" w:cs="Arial Unicode MS"/>
          <w:i/>
          <w:iCs/>
          <w:color w:val="000000"/>
          <w:kern w:val="2"/>
          <w:sz w:val="20"/>
          <w:szCs w:val="20"/>
          <w:u w:color="000000"/>
          <w:shd w:val="clear" w:color="auto" w:fill="FFFFFF"/>
          <w:lang w:eastAsia="it-IT"/>
        </w:rPr>
      </w:pPr>
      <w:r w:rsidRPr="00EA6351">
        <w:rPr>
          <w:rFonts w:ascii="Times" w:eastAsia="Arial Unicode MS" w:hAnsi="Times" w:cs="Arial Unicode MS"/>
          <w:color w:val="000000"/>
          <w:kern w:val="2"/>
          <w:sz w:val="20"/>
          <w:szCs w:val="20"/>
          <w:u w:color="000000"/>
          <w:shd w:val="clear" w:color="auto" w:fill="FFFFFF"/>
          <w:lang w:eastAsia="it-IT"/>
        </w:rPr>
        <w:t>–</w:t>
      </w:r>
      <w:r w:rsidRPr="00EA6351">
        <w:rPr>
          <w:rFonts w:ascii="Times" w:eastAsia="Arial Unicode MS" w:hAnsi="Times" w:cs="Arial Unicode MS"/>
          <w:color w:val="000000"/>
          <w:kern w:val="2"/>
          <w:sz w:val="20"/>
          <w:szCs w:val="20"/>
          <w:u w:color="000000"/>
          <w:shd w:val="clear" w:color="auto" w:fill="FFFFFF"/>
          <w:lang w:eastAsia="it-IT"/>
        </w:rPr>
        <w:tab/>
        <w:t>poisoning and intoxication.</w:t>
      </w:r>
    </w:p>
    <w:p w14:paraId="014D61FA" w14:textId="77777777" w:rsidR="008F320E" w:rsidRPr="00EA6351" w:rsidRDefault="008F320E" w:rsidP="008F320E">
      <w:pPr>
        <w:tabs>
          <w:tab w:val="left" w:pos="284"/>
        </w:tabs>
        <w:suppressAutoHyphens/>
        <w:spacing w:before="120"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EA6351">
        <w:rPr>
          <w:rFonts w:ascii="Times" w:eastAsia="Arial Unicode MS" w:hAnsi="Times" w:cs="Arial Unicode MS"/>
          <w:i/>
          <w:iCs/>
          <w:color w:val="000000"/>
          <w:kern w:val="2"/>
          <w:sz w:val="20"/>
          <w:szCs w:val="20"/>
          <w:u w:color="000000"/>
          <w:shd w:val="clear" w:color="auto" w:fill="FFFFFF"/>
          <w:lang w:eastAsia="it-IT"/>
        </w:rPr>
        <w:t>Genetics and chromosomal diseases</w:t>
      </w:r>
    </w:p>
    <w:p w14:paraId="10B45AF0" w14:textId="77777777" w:rsidR="008F320E" w:rsidRPr="00EA6351" w:rsidRDefault="008F320E" w:rsidP="008F320E">
      <w:pPr>
        <w:tabs>
          <w:tab w:val="left" w:pos="284"/>
        </w:tabs>
        <w:suppressAutoHyphens/>
        <w:spacing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EA6351">
        <w:rPr>
          <w:rFonts w:ascii="Times" w:eastAsia="Arial Unicode MS" w:hAnsi="Times" w:cs="Arial Unicode MS"/>
          <w:color w:val="000000"/>
          <w:kern w:val="2"/>
          <w:sz w:val="20"/>
          <w:szCs w:val="20"/>
          <w:u w:color="000000"/>
          <w:shd w:val="clear" w:color="auto" w:fill="FFFFFF"/>
          <w:lang w:eastAsia="it-IT"/>
        </w:rPr>
        <w:t>–</w:t>
      </w:r>
      <w:r w:rsidRPr="00EA6351">
        <w:rPr>
          <w:rFonts w:ascii="Times" w:eastAsia="Arial Unicode MS" w:hAnsi="Times" w:cs="Arial Unicode MS"/>
          <w:color w:val="000000"/>
          <w:kern w:val="2"/>
          <w:sz w:val="20"/>
          <w:szCs w:val="20"/>
          <w:u w:color="000000"/>
          <w:shd w:val="clear" w:color="auto" w:fill="FFFFFF"/>
          <w:lang w:eastAsia="it-IT"/>
        </w:rPr>
        <w:tab/>
        <w:t>malformations and syndromes;</w:t>
      </w:r>
    </w:p>
    <w:p w14:paraId="7211559E" w14:textId="77777777" w:rsidR="008F320E" w:rsidRPr="00EA6351" w:rsidRDefault="008F320E" w:rsidP="008F320E">
      <w:pPr>
        <w:tabs>
          <w:tab w:val="left" w:pos="284"/>
        </w:tabs>
        <w:suppressAutoHyphens/>
        <w:spacing w:after="0" w:line="240" w:lineRule="exact"/>
        <w:jc w:val="both"/>
        <w:rPr>
          <w:rFonts w:ascii="Times" w:eastAsia="Arial Unicode MS" w:hAnsi="Times" w:cs="Arial Unicode MS"/>
          <w:i/>
          <w:iCs/>
          <w:color w:val="000000"/>
          <w:kern w:val="2"/>
          <w:sz w:val="20"/>
          <w:szCs w:val="20"/>
          <w:u w:color="000000"/>
          <w:shd w:val="clear" w:color="auto" w:fill="FFFFFF"/>
          <w:lang w:eastAsia="it-IT"/>
        </w:rPr>
      </w:pPr>
      <w:r w:rsidRPr="00EA6351">
        <w:rPr>
          <w:rFonts w:ascii="Times" w:eastAsia="Arial Unicode MS" w:hAnsi="Times" w:cs="Arial Unicode MS"/>
          <w:color w:val="000000"/>
          <w:kern w:val="2"/>
          <w:sz w:val="20"/>
          <w:szCs w:val="20"/>
          <w:u w:color="000000"/>
          <w:shd w:val="clear" w:color="auto" w:fill="FFFFFF"/>
          <w:lang w:eastAsia="it-IT"/>
        </w:rPr>
        <w:t>–</w:t>
      </w:r>
      <w:r w:rsidRPr="00EA6351">
        <w:rPr>
          <w:rFonts w:ascii="Times" w:eastAsia="Arial Unicode MS" w:hAnsi="Times" w:cs="Arial Unicode MS"/>
          <w:color w:val="000000"/>
          <w:kern w:val="2"/>
          <w:sz w:val="20"/>
          <w:szCs w:val="20"/>
          <w:u w:color="000000"/>
          <w:shd w:val="clear" w:color="auto" w:fill="FFFFFF"/>
          <w:lang w:eastAsia="it-IT"/>
        </w:rPr>
        <w:tab/>
        <w:t>principal chromosomal syndromes</w:t>
      </w:r>
    </w:p>
    <w:p w14:paraId="1E0E8F17" w14:textId="77777777" w:rsidR="008F320E" w:rsidRPr="00EA6351" w:rsidRDefault="008F320E" w:rsidP="008F320E">
      <w:pPr>
        <w:tabs>
          <w:tab w:val="left" w:pos="284"/>
        </w:tabs>
        <w:suppressAutoHyphens/>
        <w:spacing w:after="0" w:line="240" w:lineRule="exact"/>
        <w:jc w:val="both"/>
        <w:rPr>
          <w:rFonts w:ascii="Times" w:eastAsia="Arial Unicode MS" w:hAnsi="Times" w:cs="Times"/>
          <w:i/>
          <w:color w:val="000000"/>
          <w:kern w:val="2"/>
          <w:sz w:val="20"/>
          <w:szCs w:val="20"/>
          <w:u w:color="000000"/>
          <w:lang w:eastAsia="it-IT"/>
        </w:rPr>
      </w:pPr>
      <w:r w:rsidRPr="00EA6351">
        <w:rPr>
          <w:rFonts w:ascii="Times" w:eastAsia="Arial Unicode MS" w:hAnsi="Times" w:cs="Arial Unicode MS"/>
          <w:i/>
          <w:iCs/>
          <w:color w:val="000000"/>
          <w:kern w:val="2"/>
          <w:sz w:val="20"/>
          <w:szCs w:val="20"/>
          <w:u w:color="000000"/>
          <w:shd w:val="clear" w:color="auto" w:fill="FFFFFF"/>
          <w:lang w:eastAsia="it-IT"/>
        </w:rPr>
        <w:t xml:space="preserve">Feeding and eating </w:t>
      </w:r>
      <w:r w:rsidRPr="00EA6351">
        <w:rPr>
          <w:rFonts w:ascii="Times" w:eastAsia="Arial Unicode MS" w:hAnsi="Times" w:cs="Times"/>
          <w:i/>
          <w:color w:val="000000"/>
          <w:kern w:val="2"/>
          <w:sz w:val="20"/>
          <w:szCs w:val="20"/>
          <w:u w:color="000000"/>
          <w:lang w:eastAsia="it-IT"/>
        </w:rPr>
        <w:t>in the newborn/infant, early/later childhood, adolescent</w:t>
      </w:r>
    </w:p>
    <w:p w14:paraId="2F942AD1" w14:textId="77777777" w:rsidR="008F320E" w:rsidRPr="00EA6351" w:rsidRDefault="008F320E" w:rsidP="008F320E">
      <w:pPr>
        <w:tabs>
          <w:tab w:val="left" w:pos="284"/>
        </w:tabs>
        <w:suppressAutoHyphens/>
        <w:spacing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EA6351">
        <w:rPr>
          <w:rFonts w:ascii="Times" w:eastAsia="Arial Unicode MS" w:hAnsi="Times" w:cs="Arial Unicode MS"/>
          <w:color w:val="000000"/>
          <w:kern w:val="2"/>
          <w:sz w:val="20"/>
          <w:szCs w:val="20"/>
          <w:u w:color="000000"/>
          <w:shd w:val="clear" w:color="auto" w:fill="FFFFFF"/>
          <w:lang w:eastAsia="it-IT"/>
        </w:rPr>
        <w:t>–</w:t>
      </w:r>
      <w:r w:rsidRPr="00EA6351">
        <w:rPr>
          <w:rFonts w:ascii="Times" w:eastAsia="Arial Unicode MS" w:hAnsi="Times" w:cs="Arial Unicode MS"/>
          <w:color w:val="000000"/>
          <w:kern w:val="2"/>
          <w:sz w:val="20"/>
          <w:szCs w:val="20"/>
          <w:u w:color="000000"/>
          <w:shd w:val="clear" w:color="auto" w:fill="FFFFFF"/>
          <w:lang w:eastAsia="it-IT"/>
        </w:rPr>
        <w:tab/>
        <w:t>breast-feeding;</w:t>
      </w:r>
    </w:p>
    <w:p w14:paraId="623B5603" w14:textId="77777777" w:rsidR="008F320E" w:rsidRPr="00EA6351" w:rsidRDefault="008F320E" w:rsidP="008F320E">
      <w:pPr>
        <w:tabs>
          <w:tab w:val="left" w:pos="284"/>
        </w:tabs>
        <w:suppressAutoHyphens/>
        <w:spacing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EA6351">
        <w:rPr>
          <w:rFonts w:ascii="Times" w:eastAsia="Arial Unicode MS" w:hAnsi="Times" w:cs="Arial Unicode MS"/>
          <w:color w:val="000000"/>
          <w:kern w:val="2"/>
          <w:sz w:val="20"/>
          <w:szCs w:val="20"/>
          <w:u w:color="000000"/>
          <w:shd w:val="clear" w:color="auto" w:fill="FFFFFF"/>
          <w:lang w:eastAsia="it-IT"/>
        </w:rPr>
        <w:lastRenderedPageBreak/>
        <w:t>–</w:t>
      </w:r>
      <w:r w:rsidRPr="00EA6351">
        <w:rPr>
          <w:rFonts w:ascii="Times" w:eastAsia="Arial Unicode MS" w:hAnsi="Times" w:cs="Arial Unicode MS"/>
          <w:color w:val="000000"/>
          <w:kern w:val="2"/>
          <w:sz w:val="20"/>
          <w:szCs w:val="20"/>
          <w:u w:color="000000"/>
          <w:shd w:val="clear" w:color="auto" w:fill="FFFFFF"/>
          <w:lang w:eastAsia="it-IT"/>
        </w:rPr>
        <w:tab/>
        <w:t>weaning;</w:t>
      </w:r>
    </w:p>
    <w:p w14:paraId="195F92E0" w14:textId="77777777" w:rsidR="008F320E" w:rsidRPr="00EA6351" w:rsidRDefault="008F320E" w:rsidP="008F320E">
      <w:pPr>
        <w:tabs>
          <w:tab w:val="left" w:pos="284"/>
        </w:tabs>
        <w:suppressAutoHyphens/>
        <w:spacing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EA6351">
        <w:rPr>
          <w:rFonts w:ascii="Times" w:eastAsia="Arial Unicode MS" w:hAnsi="Times" w:cs="Arial Unicode MS"/>
          <w:color w:val="000000"/>
          <w:kern w:val="2"/>
          <w:sz w:val="20"/>
          <w:szCs w:val="20"/>
          <w:u w:color="000000"/>
          <w:shd w:val="clear" w:color="auto" w:fill="FFFFFF"/>
          <w:lang w:eastAsia="it-IT"/>
        </w:rPr>
        <w:t>–</w:t>
      </w:r>
      <w:r w:rsidRPr="00EA6351">
        <w:rPr>
          <w:rFonts w:ascii="Times" w:eastAsia="Arial Unicode MS" w:hAnsi="Times" w:cs="Arial Unicode MS"/>
          <w:color w:val="000000"/>
          <w:kern w:val="2"/>
          <w:sz w:val="20"/>
          <w:szCs w:val="20"/>
          <w:u w:color="000000"/>
          <w:shd w:val="clear" w:color="auto" w:fill="FFFFFF"/>
          <w:lang w:eastAsia="it-IT"/>
        </w:rPr>
        <w:tab/>
        <w:t>obesity;</w:t>
      </w:r>
    </w:p>
    <w:p w14:paraId="0292506E" w14:textId="77777777" w:rsidR="008F320E" w:rsidRPr="00EA6351" w:rsidRDefault="008F320E" w:rsidP="008F320E">
      <w:pPr>
        <w:tabs>
          <w:tab w:val="left" w:pos="284"/>
        </w:tabs>
        <w:suppressAutoHyphens/>
        <w:spacing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EA6351">
        <w:rPr>
          <w:rFonts w:ascii="Times" w:eastAsia="Arial Unicode MS" w:hAnsi="Times" w:cs="Arial Unicode MS"/>
          <w:color w:val="000000"/>
          <w:kern w:val="2"/>
          <w:sz w:val="20"/>
          <w:szCs w:val="20"/>
          <w:u w:color="000000"/>
          <w:shd w:val="clear" w:color="auto" w:fill="FFFFFF"/>
          <w:lang w:eastAsia="it-IT"/>
        </w:rPr>
        <w:t>–</w:t>
      </w:r>
      <w:r w:rsidRPr="00EA6351">
        <w:rPr>
          <w:rFonts w:ascii="Times" w:eastAsia="Arial Unicode MS" w:hAnsi="Times" w:cs="Arial Unicode MS"/>
          <w:color w:val="000000"/>
          <w:kern w:val="2"/>
          <w:sz w:val="20"/>
          <w:szCs w:val="20"/>
          <w:u w:color="000000"/>
          <w:shd w:val="clear" w:color="auto" w:fill="FFFFFF"/>
          <w:lang w:eastAsia="it-IT"/>
        </w:rPr>
        <w:tab/>
        <w:t>iron deficiency anaemia, rickets;</w:t>
      </w:r>
    </w:p>
    <w:p w14:paraId="42243027" w14:textId="77777777" w:rsidR="008F320E" w:rsidRPr="00EA6351" w:rsidRDefault="008F320E" w:rsidP="008F320E">
      <w:pPr>
        <w:tabs>
          <w:tab w:val="left" w:pos="284"/>
        </w:tabs>
        <w:suppressAutoHyphens/>
        <w:spacing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EA6351">
        <w:rPr>
          <w:rFonts w:ascii="Times" w:eastAsia="Arial Unicode MS" w:hAnsi="Times" w:cs="Arial Unicode MS"/>
          <w:color w:val="000000"/>
          <w:kern w:val="2"/>
          <w:sz w:val="20"/>
          <w:szCs w:val="20"/>
          <w:u w:color="000000"/>
          <w:shd w:val="clear" w:color="auto" w:fill="FFFFFF"/>
          <w:lang w:eastAsia="it-IT"/>
        </w:rPr>
        <w:t>–</w:t>
      </w:r>
      <w:r w:rsidRPr="00EA6351">
        <w:rPr>
          <w:rFonts w:ascii="Times" w:eastAsia="Arial Unicode MS" w:hAnsi="Times" w:cs="Arial Unicode MS"/>
          <w:color w:val="000000"/>
          <w:kern w:val="2"/>
          <w:sz w:val="20"/>
          <w:szCs w:val="20"/>
          <w:u w:color="000000"/>
          <w:shd w:val="clear" w:color="auto" w:fill="FFFFFF"/>
          <w:lang w:eastAsia="it-IT"/>
        </w:rPr>
        <w:tab/>
        <w:t>diabetes;</w:t>
      </w:r>
    </w:p>
    <w:p w14:paraId="015817C0" w14:textId="77777777" w:rsidR="008F320E" w:rsidRPr="00EA6351" w:rsidRDefault="008F320E" w:rsidP="008F320E">
      <w:pPr>
        <w:tabs>
          <w:tab w:val="left" w:pos="284"/>
        </w:tabs>
        <w:suppressAutoHyphens/>
        <w:spacing w:after="0" w:line="240" w:lineRule="exact"/>
        <w:jc w:val="both"/>
        <w:rPr>
          <w:rFonts w:ascii="Times" w:eastAsia="Arial Unicode MS" w:hAnsi="Times" w:cs="Arial Unicode MS"/>
          <w:i/>
          <w:iCs/>
          <w:color w:val="000000"/>
          <w:kern w:val="2"/>
          <w:sz w:val="20"/>
          <w:szCs w:val="20"/>
          <w:u w:color="000000"/>
          <w:shd w:val="clear" w:color="auto" w:fill="FFFFFF"/>
          <w:lang w:eastAsia="it-IT"/>
        </w:rPr>
      </w:pPr>
      <w:r w:rsidRPr="00EA6351">
        <w:rPr>
          <w:rFonts w:ascii="Times" w:eastAsia="Arial Unicode MS" w:hAnsi="Times" w:cs="Arial Unicode MS"/>
          <w:color w:val="000000"/>
          <w:kern w:val="2"/>
          <w:sz w:val="20"/>
          <w:szCs w:val="20"/>
          <w:u w:color="000000"/>
          <w:shd w:val="clear" w:color="auto" w:fill="FFFFFF"/>
          <w:lang w:eastAsia="it-IT"/>
        </w:rPr>
        <w:t>–</w:t>
      </w:r>
      <w:r w:rsidRPr="00EA6351">
        <w:rPr>
          <w:rFonts w:ascii="Times" w:eastAsia="Arial Unicode MS" w:hAnsi="Times" w:cs="Arial Unicode MS"/>
          <w:color w:val="000000"/>
          <w:kern w:val="2"/>
          <w:sz w:val="20"/>
          <w:szCs w:val="20"/>
          <w:u w:color="000000"/>
          <w:shd w:val="clear" w:color="auto" w:fill="FFFFFF"/>
          <w:lang w:eastAsia="it-IT"/>
        </w:rPr>
        <w:tab/>
        <w:t>illness and physical activity, impaired growth.</w:t>
      </w:r>
    </w:p>
    <w:p w14:paraId="2B93C11F" w14:textId="77777777" w:rsidR="008F320E" w:rsidRPr="00EA6351" w:rsidRDefault="008F320E" w:rsidP="008F320E">
      <w:pPr>
        <w:tabs>
          <w:tab w:val="left" w:pos="284"/>
        </w:tabs>
        <w:suppressAutoHyphens/>
        <w:spacing w:before="120"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EA6351">
        <w:rPr>
          <w:rFonts w:ascii="Times" w:eastAsia="Arial Unicode MS" w:hAnsi="Times" w:cs="Arial Unicode MS"/>
          <w:i/>
          <w:iCs/>
          <w:color w:val="000000"/>
          <w:kern w:val="2"/>
          <w:sz w:val="20"/>
          <w:szCs w:val="20"/>
          <w:u w:color="000000"/>
          <w:shd w:val="clear" w:color="auto" w:fill="FFFFFF"/>
          <w:lang w:eastAsia="it-IT"/>
        </w:rPr>
        <w:t>Infectious diseases</w:t>
      </w:r>
    </w:p>
    <w:p w14:paraId="5E6487B8" w14:textId="77777777" w:rsidR="008F320E" w:rsidRPr="00EA6351" w:rsidRDefault="008F320E" w:rsidP="008F320E">
      <w:pPr>
        <w:tabs>
          <w:tab w:val="left" w:pos="284"/>
        </w:tabs>
        <w:suppressAutoHyphens/>
        <w:spacing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EA6351">
        <w:rPr>
          <w:rFonts w:ascii="Times" w:eastAsia="Arial Unicode MS" w:hAnsi="Times" w:cs="Arial Unicode MS"/>
          <w:color w:val="000000"/>
          <w:kern w:val="2"/>
          <w:sz w:val="20"/>
          <w:szCs w:val="20"/>
          <w:u w:color="000000"/>
          <w:shd w:val="clear" w:color="auto" w:fill="FFFFFF"/>
          <w:lang w:eastAsia="it-IT"/>
        </w:rPr>
        <w:t>–</w:t>
      </w:r>
      <w:r w:rsidRPr="00EA6351">
        <w:rPr>
          <w:rFonts w:ascii="Times" w:eastAsia="Arial Unicode MS" w:hAnsi="Times" w:cs="Arial Unicode MS"/>
          <w:color w:val="000000"/>
          <w:kern w:val="2"/>
          <w:sz w:val="20"/>
          <w:szCs w:val="20"/>
          <w:u w:color="000000"/>
          <w:shd w:val="clear" w:color="auto" w:fill="FFFFFF"/>
          <w:lang w:eastAsia="it-IT"/>
        </w:rPr>
        <w:tab/>
        <w:t>fever;</w:t>
      </w:r>
    </w:p>
    <w:p w14:paraId="51B791CB" w14:textId="77777777" w:rsidR="008F320E" w:rsidRPr="00EA6351" w:rsidRDefault="008F320E" w:rsidP="008F320E">
      <w:pPr>
        <w:tabs>
          <w:tab w:val="left" w:pos="284"/>
        </w:tabs>
        <w:suppressAutoHyphens/>
        <w:spacing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EA6351">
        <w:rPr>
          <w:rFonts w:ascii="Times" w:eastAsia="Arial Unicode MS" w:hAnsi="Times" w:cs="Arial Unicode MS"/>
          <w:color w:val="000000"/>
          <w:kern w:val="2"/>
          <w:sz w:val="20"/>
          <w:szCs w:val="20"/>
          <w:u w:color="000000"/>
          <w:shd w:val="clear" w:color="auto" w:fill="FFFFFF"/>
          <w:lang w:eastAsia="it-IT"/>
        </w:rPr>
        <w:t>–</w:t>
      </w:r>
      <w:r w:rsidRPr="00EA6351">
        <w:rPr>
          <w:rFonts w:ascii="Times" w:eastAsia="Arial Unicode MS" w:hAnsi="Times" w:cs="Arial Unicode MS"/>
          <w:color w:val="000000"/>
          <w:kern w:val="2"/>
          <w:sz w:val="20"/>
          <w:szCs w:val="20"/>
          <w:u w:color="000000"/>
          <w:shd w:val="clear" w:color="auto" w:fill="FFFFFF"/>
          <w:lang w:eastAsia="it-IT"/>
        </w:rPr>
        <w:tab/>
        <w:t>exanthematic diseases;</w:t>
      </w:r>
    </w:p>
    <w:p w14:paraId="0A610924" w14:textId="77777777" w:rsidR="008F320E" w:rsidRPr="00EA6351" w:rsidRDefault="008F320E" w:rsidP="008F320E">
      <w:pPr>
        <w:tabs>
          <w:tab w:val="left" w:pos="284"/>
        </w:tabs>
        <w:suppressAutoHyphens/>
        <w:spacing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EA6351">
        <w:rPr>
          <w:rFonts w:ascii="Times" w:eastAsia="Arial Unicode MS" w:hAnsi="Times" w:cs="Arial Unicode MS"/>
          <w:color w:val="000000"/>
          <w:kern w:val="2"/>
          <w:sz w:val="20"/>
          <w:szCs w:val="20"/>
          <w:u w:color="000000"/>
          <w:shd w:val="clear" w:color="auto" w:fill="FFFFFF"/>
          <w:lang w:eastAsia="it-IT"/>
        </w:rPr>
        <w:t>–</w:t>
      </w:r>
      <w:r w:rsidRPr="00EA6351">
        <w:rPr>
          <w:rFonts w:ascii="Times" w:eastAsia="Arial Unicode MS" w:hAnsi="Times" w:cs="Arial Unicode MS"/>
          <w:color w:val="000000"/>
          <w:kern w:val="2"/>
          <w:sz w:val="20"/>
          <w:szCs w:val="20"/>
          <w:u w:color="000000"/>
          <w:shd w:val="clear" w:color="auto" w:fill="FFFFFF"/>
          <w:lang w:eastAsia="it-IT"/>
        </w:rPr>
        <w:tab/>
        <w:t>TORCH complex and the effects on the foetus;</w:t>
      </w:r>
    </w:p>
    <w:p w14:paraId="47A86F3D" w14:textId="77777777" w:rsidR="008F320E" w:rsidRPr="00EA6351" w:rsidRDefault="008F320E" w:rsidP="008F320E">
      <w:pPr>
        <w:tabs>
          <w:tab w:val="left" w:pos="284"/>
        </w:tabs>
        <w:suppressAutoHyphens/>
        <w:spacing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EA6351">
        <w:rPr>
          <w:rFonts w:ascii="Times" w:eastAsia="Arial Unicode MS" w:hAnsi="Times" w:cs="Arial Unicode MS"/>
          <w:color w:val="000000"/>
          <w:kern w:val="2"/>
          <w:sz w:val="20"/>
          <w:szCs w:val="20"/>
          <w:u w:color="000000"/>
          <w:shd w:val="clear" w:color="auto" w:fill="FFFFFF"/>
          <w:lang w:eastAsia="it-IT"/>
        </w:rPr>
        <w:t>–</w:t>
      </w:r>
      <w:r w:rsidRPr="00EA6351">
        <w:rPr>
          <w:rFonts w:ascii="Times" w:eastAsia="Arial Unicode MS" w:hAnsi="Times" w:cs="Arial Unicode MS"/>
          <w:color w:val="000000"/>
          <w:kern w:val="2"/>
          <w:sz w:val="20"/>
          <w:szCs w:val="20"/>
          <w:u w:color="000000"/>
          <w:shd w:val="clear" w:color="auto" w:fill="FFFFFF"/>
          <w:lang w:eastAsia="it-IT"/>
        </w:rPr>
        <w:tab/>
        <w:t>meningitis;</w:t>
      </w:r>
    </w:p>
    <w:p w14:paraId="23C043BD" w14:textId="77777777" w:rsidR="008F320E" w:rsidRPr="00EA6351" w:rsidRDefault="008F320E" w:rsidP="008F320E">
      <w:pPr>
        <w:tabs>
          <w:tab w:val="left" w:pos="284"/>
        </w:tabs>
        <w:suppressAutoHyphens/>
        <w:spacing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EA6351">
        <w:rPr>
          <w:rFonts w:ascii="Times" w:eastAsia="Arial Unicode MS" w:hAnsi="Times" w:cs="Arial Unicode MS"/>
          <w:color w:val="000000"/>
          <w:kern w:val="2"/>
          <w:sz w:val="20"/>
          <w:szCs w:val="20"/>
          <w:u w:color="000000"/>
          <w:shd w:val="clear" w:color="auto" w:fill="FFFFFF"/>
          <w:lang w:eastAsia="it-IT"/>
        </w:rPr>
        <w:t>–</w:t>
      </w:r>
      <w:r w:rsidRPr="00EA6351">
        <w:rPr>
          <w:rFonts w:ascii="Times" w:eastAsia="Arial Unicode MS" w:hAnsi="Times" w:cs="Arial Unicode MS"/>
          <w:color w:val="000000"/>
          <w:kern w:val="2"/>
          <w:sz w:val="20"/>
          <w:szCs w:val="20"/>
          <w:u w:color="000000"/>
          <w:shd w:val="clear" w:color="auto" w:fill="FFFFFF"/>
          <w:lang w:eastAsia="it-IT"/>
        </w:rPr>
        <w:tab/>
        <w:t>pediculosis;</w:t>
      </w:r>
    </w:p>
    <w:p w14:paraId="21F37591" w14:textId="77777777" w:rsidR="008F320E" w:rsidRPr="00EA6351" w:rsidRDefault="008F320E" w:rsidP="008F320E">
      <w:pPr>
        <w:tabs>
          <w:tab w:val="left" w:pos="284"/>
        </w:tabs>
        <w:suppressAutoHyphens/>
        <w:spacing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EA6351">
        <w:rPr>
          <w:rFonts w:ascii="Times" w:eastAsia="Arial Unicode MS" w:hAnsi="Times" w:cs="Arial Unicode MS"/>
          <w:color w:val="000000"/>
          <w:kern w:val="2"/>
          <w:sz w:val="20"/>
          <w:szCs w:val="20"/>
          <w:u w:color="000000"/>
          <w:shd w:val="clear" w:color="auto" w:fill="FFFFFF"/>
          <w:lang w:eastAsia="it-IT"/>
        </w:rPr>
        <w:t>–</w:t>
      </w:r>
      <w:r w:rsidRPr="00EA6351">
        <w:rPr>
          <w:rFonts w:ascii="Times" w:eastAsia="Arial Unicode MS" w:hAnsi="Times" w:cs="Arial Unicode MS"/>
          <w:color w:val="000000"/>
          <w:kern w:val="2"/>
          <w:sz w:val="20"/>
          <w:szCs w:val="20"/>
          <w:u w:color="000000"/>
          <w:shd w:val="clear" w:color="auto" w:fill="FFFFFF"/>
          <w:lang w:eastAsia="it-IT"/>
        </w:rPr>
        <w:tab/>
        <w:t>HIV;</w:t>
      </w:r>
    </w:p>
    <w:p w14:paraId="13F1EF3B" w14:textId="77777777" w:rsidR="008F320E" w:rsidRPr="00EA6351" w:rsidRDefault="008F320E" w:rsidP="008F320E">
      <w:pPr>
        <w:tabs>
          <w:tab w:val="left" w:pos="284"/>
        </w:tabs>
        <w:suppressAutoHyphens/>
        <w:spacing w:before="120"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EA6351">
        <w:rPr>
          <w:rFonts w:ascii="Times" w:eastAsia="Arial Unicode MS" w:hAnsi="Times" w:cs="Arial Unicode MS"/>
          <w:i/>
          <w:iCs/>
          <w:color w:val="000000"/>
          <w:kern w:val="2"/>
          <w:sz w:val="20"/>
          <w:szCs w:val="20"/>
          <w:u w:color="000000"/>
          <w:shd w:val="clear" w:color="auto" w:fill="FFFFFF"/>
          <w:lang w:eastAsia="it-IT"/>
        </w:rPr>
        <w:t>Osteoarticular and rheumatologic diseases</w:t>
      </w:r>
    </w:p>
    <w:p w14:paraId="43735CB6" w14:textId="77777777" w:rsidR="008F320E" w:rsidRPr="00EA6351" w:rsidRDefault="008F320E" w:rsidP="008F320E">
      <w:pPr>
        <w:tabs>
          <w:tab w:val="left" w:pos="284"/>
        </w:tabs>
        <w:suppressAutoHyphens/>
        <w:spacing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EA6351">
        <w:rPr>
          <w:rFonts w:ascii="Times" w:eastAsia="Arial Unicode MS" w:hAnsi="Times" w:cs="Arial Unicode MS"/>
          <w:color w:val="000000"/>
          <w:kern w:val="2"/>
          <w:sz w:val="20"/>
          <w:szCs w:val="20"/>
          <w:u w:color="000000"/>
          <w:shd w:val="clear" w:color="auto" w:fill="FFFFFF"/>
          <w:lang w:eastAsia="it-IT"/>
        </w:rPr>
        <w:t>–</w:t>
      </w:r>
      <w:r w:rsidRPr="00EA6351">
        <w:rPr>
          <w:rFonts w:ascii="Times" w:eastAsia="Arial Unicode MS" w:hAnsi="Times" w:cs="Arial Unicode MS"/>
          <w:color w:val="000000"/>
          <w:kern w:val="2"/>
          <w:sz w:val="20"/>
          <w:szCs w:val="20"/>
          <w:u w:color="000000"/>
          <w:shd w:val="clear" w:color="auto" w:fill="FFFFFF"/>
          <w:lang w:eastAsia="it-IT"/>
        </w:rPr>
        <w:tab/>
        <w:t>congenital hip dysplasia,</w:t>
      </w:r>
    </w:p>
    <w:p w14:paraId="3BB88763" w14:textId="77777777" w:rsidR="008F320E" w:rsidRPr="00EA6351" w:rsidRDefault="008F320E" w:rsidP="008F320E">
      <w:pPr>
        <w:tabs>
          <w:tab w:val="left" w:pos="284"/>
        </w:tabs>
        <w:suppressAutoHyphens/>
        <w:spacing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EA6351">
        <w:rPr>
          <w:rFonts w:ascii="Times" w:eastAsia="Arial Unicode MS" w:hAnsi="Times" w:cs="Arial Unicode MS"/>
          <w:color w:val="000000"/>
          <w:kern w:val="2"/>
          <w:sz w:val="20"/>
          <w:szCs w:val="20"/>
          <w:u w:color="000000"/>
          <w:shd w:val="clear" w:color="auto" w:fill="FFFFFF"/>
          <w:lang w:eastAsia="it-IT"/>
        </w:rPr>
        <w:t>–</w:t>
      </w:r>
      <w:r w:rsidRPr="00EA6351">
        <w:rPr>
          <w:rFonts w:ascii="Times" w:eastAsia="Arial Unicode MS" w:hAnsi="Times" w:cs="Arial Unicode MS"/>
          <w:color w:val="000000"/>
          <w:kern w:val="2"/>
          <w:sz w:val="20"/>
          <w:szCs w:val="20"/>
          <w:u w:color="000000"/>
          <w:shd w:val="clear" w:color="auto" w:fill="FFFFFF"/>
          <w:lang w:eastAsia="it-IT"/>
        </w:rPr>
        <w:tab/>
        <w:t>scoliosis, clubfoot, flatfoot, valgoid condition</w:t>
      </w:r>
    </w:p>
    <w:p w14:paraId="312EAF91" w14:textId="77777777" w:rsidR="008F320E" w:rsidRPr="00EA6351" w:rsidRDefault="008F320E" w:rsidP="008F320E">
      <w:pPr>
        <w:tabs>
          <w:tab w:val="left" w:pos="284"/>
        </w:tabs>
        <w:suppressAutoHyphens/>
        <w:spacing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EA6351">
        <w:rPr>
          <w:rFonts w:ascii="Times" w:eastAsia="Arial Unicode MS" w:hAnsi="Times" w:cs="Arial Unicode MS"/>
          <w:color w:val="000000"/>
          <w:kern w:val="2"/>
          <w:sz w:val="20"/>
          <w:szCs w:val="20"/>
          <w:u w:color="000000"/>
          <w:shd w:val="clear" w:color="auto" w:fill="FFFFFF"/>
          <w:lang w:eastAsia="it-IT"/>
        </w:rPr>
        <w:t>–</w:t>
      </w:r>
      <w:r w:rsidRPr="00EA6351">
        <w:rPr>
          <w:rFonts w:ascii="Times" w:eastAsia="Arial Unicode MS" w:hAnsi="Times" w:cs="Arial Unicode MS"/>
          <w:color w:val="000000"/>
          <w:kern w:val="2"/>
          <w:sz w:val="20"/>
          <w:szCs w:val="20"/>
          <w:u w:color="000000"/>
          <w:shd w:val="clear" w:color="auto" w:fill="FFFFFF"/>
          <w:lang w:eastAsia="it-IT"/>
        </w:rPr>
        <w:tab/>
        <w:t>rheumatic disease;</w:t>
      </w:r>
    </w:p>
    <w:p w14:paraId="671215E8" w14:textId="77777777" w:rsidR="008F320E" w:rsidRPr="00EA6351" w:rsidRDefault="008F320E" w:rsidP="008F320E">
      <w:pPr>
        <w:tabs>
          <w:tab w:val="left" w:pos="284"/>
        </w:tabs>
        <w:suppressAutoHyphens/>
        <w:spacing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EA6351">
        <w:rPr>
          <w:rFonts w:ascii="Times" w:eastAsia="Arial Unicode MS" w:hAnsi="Times" w:cs="Arial Unicode MS"/>
          <w:color w:val="000000"/>
          <w:kern w:val="2"/>
          <w:sz w:val="20"/>
          <w:szCs w:val="20"/>
          <w:u w:color="000000"/>
          <w:shd w:val="clear" w:color="auto" w:fill="FFFFFF"/>
          <w:lang w:eastAsia="it-IT"/>
        </w:rPr>
        <w:t>–</w:t>
      </w:r>
      <w:r w:rsidRPr="00EA6351">
        <w:rPr>
          <w:rFonts w:ascii="Times" w:eastAsia="Arial Unicode MS" w:hAnsi="Times" w:cs="Arial Unicode MS"/>
          <w:color w:val="000000"/>
          <w:kern w:val="2"/>
          <w:sz w:val="20"/>
          <w:szCs w:val="20"/>
          <w:u w:color="000000"/>
          <w:shd w:val="clear" w:color="auto" w:fill="FFFFFF"/>
          <w:lang w:eastAsia="it-IT"/>
        </w:rPr>
        <w:tab/>
        <w:t>short stature;</w:t>
      </w:r>
    </w:p>
    <w:p w14:paraId="3BDF4304" w14:textId="77777777" w:rsidR="008F320E" w:rsidRPr="00EA6351" w:rsidRDefault="008F320E" w:rsidP="008F320E">
      <w:pPr>
        <w:tabs>
          <w:tab w:val="left" w:pos="284"/>
        </w:tabs>
        <w:suppressAutoHyphens/>
        <w:spacing w:before="120"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EA6351">
        <w:rPr>
          <w:rFonts w:ascii="Times" w:eastAsia="Arial Unicode MS" w:hAnsi="Times" w:cs="Arial Unicode MS"/>
          <w:i/>
          <w:iCs/>
          <w:color w:val="000000"/>
          <w:kern w:val="2"/>
          <w:sz w:val="20"/>
          <w:szCs w:val="20"/>
          <w:u w:color="000000"/>
          <w:shd w:val="clear" w:color="auto" w:fill="FFFFFF"/>
          <w:lang w:eastAsia="it-IT"/>
        </w:rPr>
        <w:t>Neurological diseases</w:t>
      </w:r>
    </w:p>
    <w:p w14:paraId="7F1AD335" w14:textId="77777777" w:rsidR="008F320E" w:rsidRPr="00EA6351" w:rsidRDefault="008F320E" w:rsidP="008F320E">
      <w:pPr>
        <w:tabs>
          <w:tab w:val="left" w:pos="284"/>
        </w:tabs>
        <w:suppressAutoHyphens/>
        <w:spacing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EA6351">
        <w:rPr>
          <w:rFonts w:ascii="Times" w:eastAsia="Arial Unicode MS" w:hAnsi="Times" w:cs="Arial Unicode MS"/>
          <w:color w:val="000000"/>
          <w:kern w:val="2"/>
          <w:sz w:val="20"/>
          <w:szCs w:val="20"/>
          <w:u w:color="000000"/>
          <w:shd w:val="clear" w:color="auto" w:fill="FFFFFF"/>
          <w:lang w:eastAsia="it-IT"/>
        </w:rPr>
        <w:t>–</w:t>
      </w:r>
      <w:r w:rsidRPr="00EA6351">
        <w:rPr>
          <w:rFonts w:ascii="Times" w:eastAsia="Arial Unicode MS" w:hAnsi="Times" w:cs="Arial Unicode MS"/>
          <w:color w:val="000000"/>
          <w:kern w:val="2"/>
          <w:sz w:val="20"/>
          <w:szCs w:val="20"/>
          <w:u w:color="000000"/>
          <w:shd w:val="clear" w:color="auto" w:fill="FFFFFF"/>
          <w:lang w:eastAsia="it-IT"/>
        </w:rPr>
        <w:tab/>
        <w:t>febrile convulsions;</w:t>
      </w:r>
    </w:p>
    <w:p w14:paraId="43258187" w14:textId="77777777" w:rsidR="008F320E" w:rsidRPr="00EA6351" w:rsidRDefault="008F320E" w:rsidP="008F320E">
      <w:pPr>
        <w:tabs>
          <w:tab w:val="left" w:pos="284"/>
        </w:tabs>
        <w:suppressAutoHyphens/>
        <w:spacing w:after="0" w:line="240" w:lineRule="exact"/>
        <w:jc w:val="both"/>
        <w:rPr>
          <w:rFonts w:ascii="Times" w:eastAsia="Arial Unicode MS" w:hAnsi="Times" w:cs="Arial Unicode MS"/>
          <w:i/>
          <w:iCs/>
          <w:color w:val="000000"/>
          <w:kern w:val="2"/>
          <w:sz w:val="20"/>
          <w:szCs w:val="20"/>
          <w:u w:color="000000"/>
          <w:shd w:val="clear" w:color="auto" w:fill="FFFFFF"/>
          <w:lang w:eastAsia="it-IT"/>
        </w:rPr>
      </w:pPr>
      <w:r w:rsidRPr="00EA6351">
        <w:rPr>
          <w:rFonts w:ascii="Times" w:eastAsia="Arial Unicode MS" w:hAnsi="Times" w:cs="Arial Unicode MS"/>
          <w:color w:val="000000"/>
          <w:kern w:val="2"/>
          <w:sz w:val="20"/>
          <w:szCs w:val="20"/>
          <w:u w:color="000000"/>
          <w:shd w:val="clear" w:color="auto" w:fill="FFFFFF"/>
          <w:lang w:eastAsia="it-IT"/>
        </w:rPr>
        <w:t>–</w:t>
      </w:r>
      <w:r w:rsidRPr="00EA6351">
        <w:rPr>
          <w:rFonts w:ascii="Times" w:eastAsia="Arial Unicode MS" w:hAnsi="Times" w:cs="Arial Unicode MS"/>
          <w:color w:val="000000"/>
          <w:kern w:val="2"/>
          <w:sz w:val="20"/>
          <w:szCs w:val="20"/>
          <w:u w:color="000000"/>
          <w:shd w:val="clear" w:color="auto" w:fill="FFFFFF"/>
          <w:lang w:eastAsia="it-IT"/>
        </w:rPr>
        <w:tab/>
        <w:t>cranial trauma.</w:t>
      </w:r>
    </w:p>
    <w:p w14:paraId="10E6F9D4" w14:textId="77777777" w:rsidR="008F320E" w:rsidRPr="00EA6351" w:rsidRDefault="008F320E" w:rsidP="008F320E">
      <w:pPr>
        <w:tabs>
          <w:tab w:val="left" w:pos="284"/>
        </w:tabs>
        <w:suppressAutoHyphens/>
        <w:spacing w:before="120"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EA6351">
        <w:rPr>
          <w:rFonts w:ascii="Times" w:eastAsia="Arial Unicode MS" w:hAnsi="Times" w:cs="Arial Unicode MS"/>
          <w:i/>
          <w:iCs/>
          <w:color w:val="000000"/>
          <w:kern w:val="2"/>
          <w:sz w:val="20"/>
          <w:szCs w:val="20"/>
          <w:u w:color="000000"/>
          <w:shd w:val="clear" w:color="auto" w:fill="FFFFFF"/>
          <w:lang w:eastAsia="it-IT"/>
        </w:rPr>
        <w:t>Gastrointestinal and respiratory diseases</w:t>
      </w:r>
    </w:p>
    <w:p w14:paraId="080AEF12" w14:textId="77777777" w:rsidR="008F320E" w:rsidRPr="00EA6351" w:rsidRDefault="008F320E" w:rsidP="008F320E">
      <w:pPr>
        <w:tabs>
          <w:tab w:val="left" w:pos="284"/>
        </w:tabs>
        <w:suppressAutoHyphens/>
        <w:spacing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EA6351">
        <w:rPr>
          <w:rFonts w:ascii="Times" w:eastAsia="Arial Unicode MS" w:hAnsi="Times" w:cs="Arial Unicode MS"/>
          <w:color w:val="000000"/>
          <w:kern w:val="2"/>
          <w:sz w:val="20"/>
          <w:szCs w:val="20"/>
          <w:u w:color="000000"/>
          <w:shd w:val="clear" w:color="auto" w:fill="FFFFFF"/>
          <w:lang w:eastAsia="it-IT"/>
        </w:rPr>
        <w:t>–</w:t>
      </w:r>
      <w:r w:rsidRPr="00EA6351">
        <w:rPr>
          <w:rFonts w:ascii="Times" w:eastAsia="Arial Unicode MS" w:hAnsi="Times" w:cs="Arial Unicode MS"/>
          <w:color w:val="000000"/>
          <w:kern w:val="2"/>
          <w:sz w:val="20"/>
          <w:szCs w:val="20"/>
          <w:u w:color="000000"/>
          <w:shd w:val="clear" w:color="auto" w:fill="FFFFFF"/>
          <w:lang w:eastAsia="it-IT"/>
        </w:rPr>
        <w:tab/>
        <w:t>poor growth;</w:t>
      </w:r>
    </w:p>
    <w:p w14:paraId="268229BB" w14:textId="77777777" w:rsidR="008F320E" w:rsidRPr="00EA6351" w:rsidRDefault="008F320E" w:rsidP="008F320E">
      <w:pPr>
        <w:tabs>
          <w:tab w:val="left" w:pos="284"/>
        </w:tabs>
        <w:suppressAutoHyphens/>
        <w:spacing w:after="0" w:line="240" w:lineRule="exact"/>
        <w:jc w:val="both"/>
        <w:rPr>
          <w:rFonts w:ascii="Times" w:eastAsia="Arial Unicode MS" w:hAnsi="Times" w:cs="Arial Unicode MS"/>
          <w:color w:val="000000"/>
          <w:kern w:val="2"/>
          <w:sz w:val="20"/>
          <w:szCs w:val="20"/>
          <w:u w:color="000000"/>
          <w:shd w:val="clear" w:color="auto" w:fill="FFFFFF"/>
          <w:lang w:eastAsia="it-IT"/>
        </w:rPr>
      </w:pPr>
      <w:r w:rsidRPr="00EA6351">
        <w:rPr>
          <w:rFonts w:ascii="Times" w:eastAsia="Arial Unicode MS" w:hAnsi="Times" w:cs="Arial Unicode MS"/>
          <w:color w:val="000000"/>
          <w:kern w:val="2"/>
          <w:sz w:val="20"/>
          <w:szCs w:val="20"/>
          <w:u w:color="000000"/>
          <w:shd w:val="clear" w:color="auto" w:fill="FFFFFF"/>
          <w:lang w:eastAsia="it-IT"/>
        </w:rPr>
        <w:t>–</w:t>
      </w:r>
      <w:r w:rsidRPr="00EA6351">
        <w:rPr>
          <w:rFonts w:ascii="Times" w:eastAsia="Arial Unicode MS" w:hAnsi="Times" w:cs="Arial Unicode MS"/>
          <w:color w:val="000000"/>
          <w:kern w:val="2"/>
          <w:sz w:val="20"/>
          <w:szCs w:val="20"/>
          <w:u w:color="000000"/>
          <w:shd w:val="clear" w:color="auto" w:fill="FFFFFF"/>
          <w:lang w:eastAsia="it-IT"/>
        </w:rPr>
        <w:tab/>
        <w:t>chronic inflammatory diseases, celiac disease;</w:t>
      </w:r>
    </w:p>
    <w:p w14:paraId="6A87BA81" w14:textId="77777777" w:rsidR="008F320E" w:rsidRPr="00EA6351" w:rsidRDefault="008F320E" w:rsidP="008F320E">
      <w:pPr>
        <w:tabs>
          <w:tab w:val="left" w:pos="284"/>
        </w:tabs>
        <w:suppressAutoHyphens/>
        <w:spacing w:after="0" w:line="240" w:lineRule="exact"/>
        <w:jc w:val="both"/>
        <w:rPr>
          <w:rFonts w:ascii="Times" w:eastAsia="Arial Unicode MS" w:hAnsi="Times" w:cs="Arial Unicode MS"/>
          <w:i/>
          <w:iCs/>
          <w:color w:val="000000"/>
          <w:kern w:val="2"/>
          <w:sz w:val="20"/>
          <w:szCs w:val="20"/>
          <w:u w:color="000000"/>
          <w:shd w:val="clear" w:color="auto" w:fill="FFFFFF"/>
          <w:lang w:eastAsia="it-IT"/>
        </w:rPr>
      </w:pPr>
      <w:r w:rsidRPr="00EA6351">
        <w:rPr>
          <w:rFonts w:ascii="Times" w:eastAsia="Arial Unicode MS" w:hAnsi="Times" w:cs="Arial Unicode MS"/>
          <w:color w:val="000000"/>
          <w:kern w:val="2"/>
          <w:sz w:val="20"/>
          <w:szCs w:val="20"/>
          <w:u w:color="000000"/>
          <w:shd w:val="clear" w:color="auto" w:fill="FFFFFF"/>
          <w:lang w:eastAsia="it-IT"/>
        </w:rPr>
        <w:t>–</w:t>
      </w:r>
      <w:r w:rsidRPr="00EA6351">
        <w:rPr>
          <w:rFonts w:ascii="Times" w:eastAsia="Arial Unicode MS" w:hAnsi="Times" w:cs="Arial Unicode MS"/>
          <w:color w:val="000000"/>
          <w:kern w:val="2"/>
          <w:sz w:val="20"/>
          <w:szCs w:val="20"/>
          <w:u w:color="000000"/>
          <w:shd w:val="clear" w:color="auto" w:fill="FFFFFF"/>
          <w:lang w:eastAsia="it-IT"/>
        </w:rPr>
        <w:tab/>
        <w:t>food allergies, asthma, anaphylactic shock.</w:t>
      </w:r>
    </w:p>
    <w:p w14:paraId="740AE351" w14:textId="77777777" w:rsidR="008F320E" w:rsidRPr="00EA6351" w:rsidRDefault="008F320E" w:rsidP="008F320E">
      <w:pPr>
        <w:tabs>
          <w:tab w:val="left" w:pos="284"/>
        </w:tabs>
        <w:suppressAutoHyphens/>
        <w:spacing w:before="120" w:after="0" w:line="240" w:lineRule="exact"/>
        <w:jc w:val="both"/>
        <w:rPr>
          <w:rFonts w:ascii="Times" w:eastAsia="Arial Unicode MS" w:hAnsi="Times" w:cs="Arial Unicode MS"/>
          <w:i/>
          <w:iCs/>
          <w:color w:val="000000"/>
          <w:kern w:val="2"/>
          <w:sz w:val="20"/>
          <w:szCs w:val="20"/>
          <w:u w:color="000000"/>
          <w:shd w:val="clear" w:color="auto" w:fill="FFFFFF"/>
          <w:lang w:val="it-IT" w:eastAsia="it-IT"/>
        </w:rPr>
      </w:pPr>
      <w:r w:rsidRPr="00EA6351">
        <w:rPr>
          <w:rFonts w:ascii="Times" w:eastAsia="Arial Unicode MS" w:hAnsi="Times" w:cs="Arial Unicode MS"/>
          <w:i/>
          <w:iCs/>
          <w:color w:val="000000"/>
          <w:kern w:val="2"/>
          <w:sz w:val="20"/>
          <w:szCs w:val="20"/>
          <w:u w:color="000000"/>
          <w:shd w:val="clear" w:color="auto" w:fill="FFFFFF"/>
          <w:lang w:val="it-IT" w:eastAsia="it-IT"/>
        </w:rPr>
        <w:t>Maltreatment and abuse</w:t>
      </w:r>
    </w:p>
    <w:p w14:paraId="60BF8F50" w14:textId="77777777" w:rsidR="008F320E" w:rsidRPr="00EA6351" w:rsidRDefault="008F320E" w:rsidP="008F320E">
      <w:pPr>
        <w:tabs>
          <w:tab w:val="left" w:pos="284"/>
        </w:tabs>
        <w:suppressAutoHyphens/>
        <w:spacing w:before="240" w:after="120" w:line="220" w:lineRule="exact"/>
        <w:jc w:val="both"/>
        <w:rPr>
          <w:rFonts w:ascii="Times" w:eastAsia="Arial Unicode MS" w:hAnsi="Times" w:cs="Arial Unicode MS"/>
          <w:smallCaps/>
          <w:color w:val="000000"/>
          <w:spacing w:val="-5"/>
          <w:kern w:val="2"/>
          <w:sz w:val="16"/>
          <w:szCs w:val="16"/>
          <w:u w:color="000000"/>
          <w:shd w:val="clear" w:color="auto" w:fill="FFFFFF"/>
          <w:lang w:val="it-IT" w:eastAsia="it-IT"/>
        </w:rPr>
      </w:pPr>
      <w:r w:rsidRPr="00EA6351">
        <w:rPr>
          <w:rFonts w:ascii="Times" w:eastAsia="Arial Unicode MS" w:hAnsi="Times" w:cs="Arial Unicode MS"/>
          <w:b/>
          <w:bCs/>
          <w:i/>
          <w:iCs/>
          <w:color w:val="000000"/>
          <w:kern w:val="2"/>
          <w:sz w:val="18"/>
          <w:szCs w:val="18"/>
          <w:u w:color="000000"/>
          <w:shd w:val="clear" w:color="auto" w:fill="FFFFFF"/>
          <w:lang w:val="it-IT" w:eastAsia="it-IT"/>
        </w:rPr>
        <w:t>READING LIST</w:t>
      </w:r>
    </w:p>
    <w:p w14:paraId="2FE9D7B1" w14:textId="77777777" w:rsidR="008F320E" w:rsidRPr="00EA6351" w:rsidRDefault="008F320E" w:rsidP="008F320E">
      <w:pPr>
        <w:tabs>
          <w:tab w:val="left" w:pos="708"/>
        </w:tabs>
        <w:spacing w:after="0" w:line="220" w:lineRule="exact"/>
        <w:ind w:left="284" w:hanging="284"/>
        <w:jc w:val="both"/>
        <w:rPr>
          <w:rFonts w:ascii="Times" w:eastAsia="Times New Roman" w:hAnsi="Times"/>
          <w:sz w:val="18"/>
          <w:szCs w:val="20"/>
          <w:u w:color="000000"/>
          <w:bdr w:val="none" w:sz="0" w:space="0" w:color="auto" w:frame="1"/>
          <w:lang w:val="it-IT" w:eastAsia="it-IT"/>
        </w:rPr>
      </w:pPr>
      <w:r w:rsidRPr="00EA6351">
        <w:rPr>
          <w:rFonts w:ascii="Times" w:eastAsia="Times New Roman" w:hAnsi="Times"/>
          <w:i/>
          <w:iCs/>
          <w:sz w:val="18"/>
          <w:szCs w:val="20"/>
          <w:u w:color="000000"/>
          <w:bdr w:val="none" w:sz="0" w:space="0" w:color="auto" w:frame="1"/>
          <w:lang w:val="it-IT" w:eastAsia="it-IT"/>
        </w:rPr>
        <w:t>Elementi essenziali di Pediatria</w:t>
      </w:r>
      <w:r w:rsidRPr="00EA6351">
        <w:rPr>
          <w:rFonts w:ascii="Times" w:eastAsia="Times New Roman" w:hAnsi="Times"/>
          <w:sz w:val="18"/>
          <w:szCs w:val="20"/>
          <w:u w:color="000000"/>
          <w:bdr w:val="none" w:sz="0" w:space="0" w:color="auto" w:frame="1"/>
          <w:lang w:val="it-IT" w:eastAsia="it-IT"/>
        </w:rPr>
        <w:t xml:space="preserve">, </w:t>
      </w:r>
      <w:r w:rsidRPr="00EA6351">
        <w:rPr>
          <w:rFonts w:ascii="Times" w:eastAsia="Times New Roman" w:hAnsi="Times"/>
          <w:color w:val="000000"/>
          <w:kern w:val="2"/>
          <w:sz w:val="18"/>
          <w:szCs w:val="20"/>
          <w:u w:color="000000"/>
          <w:lang w:val="it-IT" w:eastAsia="it-IT"/>
        </w:rPr>
        <w:t xml:space="preserve">Ed. Gian </w:t>
      </w:r>
      <w:r w:rsidRPr="00EA6351">
        <w:rPr>
          <w:rFonts w:ascii="Times" w:eastAsia="Times New Roman" w:hAnsi="Times"/>
          <w:sz w:val="18"/>
          <w:szCs w:val="20"/>
          <w:u w:color="000000"/>
          <w:bdr w:val="none" w:sz="0" w:space="0" w:color="auto" w:frame="1"/>
          <w:lang w:val="it-IT" w:eastAsia="it-IT"/>
        </w:rPr>
        <w:t>Vincenzo Zuccotti, Società Editrice Esculapio.</w:t>
      </w:r>
    </w:p>
    <w:p w14:paraId="39045CCB" w14:textId="77777777" w:rsidR="008F320E" w:rsidRPr="00EA6351" w:rsidRDefault="008F320E" w:rsidP="008F320E">
      <w:pPr>
        <w:tabs>
          <w:tab w:val="left" w:pos="284"/>
        </w:tabs>
        <w:suppressAutoHyphens/>
        <w:spacing w:before="240" w:after="120" w:line="220" w:lineRule="exact"/>
        <w:jc w:val="both"/>
        <w:rPr>
          <w:rFonts w:ascii="Times" w:eastAsia="Arial Unicode MS" w:hAnsi="Times" w:cs="Arial Unicode MS"/>
          <w:color w:val="000000"/>
          <w:kern w:val="2"/>
          <w:sz w:val="20"/>
          <w:szCs w:val="20"/>
          <w:u w:color="000000"/>
          <w:shd w:val="clear" w:color="auto" w:fill="FFFFFF"/>
          <w:lang w:eastAsia="it-IT"/>
        </w:rPr>
      </w:pPr>
      <w:r w:rsidRPr="00EA6351">
        <w:rPr>
          <w:rFonts w:ascii="Times" w:eastAsia="Arial Unicode MS" w:hAnsi="Times" w:cs="Arial Unicode MS"/>
          <w:b/>
          <w:bCs/>
          <w:i/>
          <w:iCs/>
          <w:color w:val="000000"/>
          <w:kern w:val="2"/>
          <w:sz w:val="18"/>
          <w:szCs w:val="18"/>
          <w:u w:color="000000"/>
          <w:shd w:val="clear" w:color="auto" w:fill="FFFFFF"/>
          <w:lang w:eastAsia="it-IT"/>
        </w:rPr>
        <w:t>TEACHING METHOD</w:t>
      </w:r>
    </w:p>
    <w:p w14:paraId="7768BA20" w14:textId="77777777" w:rsidR="008F320E" w:rsidRPr="00EA6351" w:rsidRDefault="008F320E" w:rsidP="008F320E">
      <w:pPr>
        <w:tabs>
          <w:tab w:val="left" w:pos="284"/>
        </w:tabs>
        <w:spacing w:after="0" w:line="220" w:lineRule="exact"/>
        <w:ind w:firstLine="284"/>
        <w:jc w:val="both"/>
        <w:rPr>
          <w:rFonts w:ascii="Times" w:eastAsia="Times New Roman" w:hAnsi="Times"/>
          <w:sz w:val="18"/>
          <w:szCs w:val="20"/>
          <w:lang w:eastAsia="it-IT"/>
        </w:rPr>
      </w:pPr>
      <w:r w:rsidRPr="00EA6351">
        <w:rPr>
          <w:rFonts w:ascii="Times" w:eastAsia="Times New Roman" w:hAnsi="Times"/>
          <w:sz w:val="18"/>
          <w:szCs w:val="20"/>
          <w:lang w:eastAsia="it-IT"/>
        </w:rPr>
        <w:t>To encourage learning, active participation by students is required: lectures and case analyses will be conducted with the aid of slides and audiovisuals.</w:t>
      </w:r>
    </w:p>
    <w:p w14:paraId="07B94A6D" w14:textId="77777777" w:rsidR="008F320E" w:rsidRPr="00EA6351" w:rsidRDefault="008F320E" w:rsidP="008F320E">
      <w:pPr>
        <w:tabs>
          <w:tab w:val="left" w:pos="284"/>
        </w:tabs>
        <w:suppressAutoHyphens/>
        <w:spacing w:before="240" w:after="120" w:line="220" w:lineRule="exact"/>
        <w:jc w:val="both"/>
        <w:rPr>
          <w:rFonts w:ascii="Times" w:eastAsia="Arial Unicode MS" w:hAnsi="Times" w:cs="Arial Unicode MS"/>
          <w:b/>
          <w:bCs/>
          <w:i/>
          <w:iCs/>
          <w:color w:val="000000"/>
          <w:kern w:val="2"/>
          <w:sz w:val="18"/>
          <w:szCs w:val="18"/>
          <w:u w:color="000000"/>
          <w:shd w:val="clear" w:color="auto" w:fill="FFFFFF"/>
          <w:lang w:eastAsia="it-IT"/>
        </w:rPr>
      </w:pPr>
      <w:r w:rsidRPr="00EA6351">
        <w:rPr>
          <w:rFonts w:ascii="Times" w:eastAsia="Arial Unicode MS" w:hAnsi="Times" w:cs="Arial Unicode MS"/>
          <w:b/>
          <w:bCs/>
          <w:i/>
          <w:iCs/>
          <w:color w:val="000000"/>
          <w:kern w:val="2"/>
          <w:sz w:val="18"/>
          <w:szCs w:val="18"/>
          <w:u w:color="000000"/>
          <w:shd w:val="clear" w:color="auto" w:fill="FFFFFF"/>
          <w:lang w:eastAsia="it-IT"/>
        </w:rPr>
        <w:t>ASSESSMENT METHOD AND CRITERIA</w:t>
      </w:r>
    </w:p>
    <w:p w14:paraId="6A68E12E" w14:textId="77777777" w:rsidR="008F320E" w:rsidRPr="00EA6351" w:rsidRDefault="008F320E" w:rsidP="008F320E">
      <w:pPr>
        <w:tabs>
          <w:tab w:val="left" w:pos="284"/>
        </w:tabs>
        <w:suppressAutoHyphens/>
        <w:spacing w:after="0" w:line="220" w:lineRule="exact"/>
        <w:ind w:firstLine="284"/>
        <w:jc w:val="both"/>
        <w:rPr>
          <w:rFonts w:ascii="Times" w:eastAsia="Times New Roman" w:hAnsi="Times"/>
          <w:color w:val="000000"/>
          <w:kern w:val="2"/>
          <w:sz w:val="18"/>
          <w:szCs w:val="20"/>
          <w:u w:color="000000"/>
          <w:lang w:eastAsia="it-IT"/>
        </w:rPr>
      </w:pPr>
      <w:r w:rsidRPr="00EA6351">
        <w:rPr>
          <w:rFonts w:ascii="Times" w:eastAsia="Times New Roman" w:hAnsi="Times"/>
          <w:color w:val="000000"/>
          <w:kern w:val="2"/>
          <w:sz w:val="18"/>
          <w:szCs w:val="20"/>
          <w:u w:color="000000"/>
          <w:lang w:eastAsia="it-IT"/>
        </w:rPr>
        <w:t xml:space="preserve">A test on the topics covered will take place at the end of the module, through the administration of objective (multiple choice, true/false, completion) (at least 70%), subjective (open answers) or mixed (objective/subjective) tests/exams. The assessment of the open </w:t>
      </w:r>
      <w:r w:rsidRPr="00EA6351">
        <w:rPr>
          <w:rFonts w:ascii="Times" w:eastAsia="Times New Roman" w:hAnsi="Times"/>
          <w:color w:val="000000"/>
          <w:kern w:val="2"/>
          <w:sz w:val="18"/>
          <w:szCs w:val="20"/>
          <w:u w:color="000000"/>
          <w:lang w:eastAsia="it-IT"/>
        </w:rPr>
        <w:lastRenderedPageBreak/>
        <w:t xml:space="preserve">answers and the subjective mixed exercises will seek to ascertain the student's knowledge of the topic. </w:t>
      </w:r>
    </w:p>
    <w:p w14:paraId="54939AA5" w14:textId="77777777" w:rsidR="008F320E" w:rsidRPr="00EA6351" w:rsidRDefault="008F320E" w:rsidP="008F320E">
      <w:pPr>
        <w:spacing w:after="0" w:line="240" w:lineRule="auto"/>
        <w:rPr>
          <w:rFonts w:ascii="Times New Roman" w:eastAsia="Times New Roman" w:hAnsi="Times New Roman"/>
          <w:sz w:val="24"/>
          <w:szCs w:val="24"/>
          <w:lang w:eastAsia="it-IT"/>
        </w:rPr>
      </w:pPr>
      <w:r w:rsidRPr="00EA6351">
        <w:rPr>
          <w:rFonts w:ascii="Times" w:eastAsia="Times New Roman" w:hAnsi="Times"/>
          <w:color w:val="000000"/>
          <w:kern w:val="2"/>
          <w:sz w:val="18"/>
          <w:szCs w:val="20"/>
          <w:u w:color="000000"/>
          <w:lang w:eastAsia="it-IT"/>
        </w:rPr>
        <w:t>30 questions will be administered. For each question, the correct answer will be assigned 1 point, an incorrect one 0 points. The final mark will be expressed in thirtieths, and i twill take into account the accuracy of the answers to the open-ended questions.</w:t>
      </w:r>
    </w:p>
    <w:p w14:paraId="3DA08C3A" w14:textId="77777777" w:rsidR="008F320E" w:rsidRPr="00EA6351" w:rsidRDefault="008F320E" w:rsidP="008F320E">
      <w:pPr>
        <w:tabs>
          <w:tab w:val="left" w:pos="284"/>
        </w:tabs>
        <w:suppressAutoHyphens/>
        <w:spacing w:after="0" w:line="220" w:lineRule="exact"/>
        <w:ind w:firstLine="284"/>
        <w:jc w:val="both"/>
        <w:rPr>
          <w:rFonts w:ascii="Times" w:eastAsia="Times New Roman" w:hAnsi="Times"/>
          <w:color w:val="000000"/>
          <w:kern w:val="2"/>
          <w:sz w:val="18"/>
          <w:szCs w:val="20"/>
          <w:u w:color="000000"/>
          <w:lang w:eastAsia="it-IT"/>
        </w:rPr>
      </w:pPr>
      <w:r w:rsidRPr="00EA6351">
        <w:rPr>
          <w:rFonts w:ascii="Times" w:eastAsia="Times New Roman" w:hAnsi="Times"/>
          <w:color w:val="000000"/>
          <w:kern w:val="2"/>
          <w:sz w:val="18"/>
          <w:szCs w:val="20"/>
          <w:u w:color="000000"/>
          <w:lang w:eastAsia="it-IT"/>
        </w:rPr>
        <w:t>An optional oral exam, aimed at verifying the students' skills and knowledge, will supplement the written exam. During the oral exam, students will be tested on their knowledge of the topics explained in class, and they will have the possibility to increase (or decrease) the mark obtained in the written exam.</w:t>
      </w:r>
    </w:p>
    <w:p w14:paraId="53305035" w14:textId="77777777" w:rsidR="008F320E" w:rsidRPr="00EA6351" w:rsidRDefault="008F320E" w:rsidP="008F320E">
      <w:pPr>
        <w:tabs>
          <w:tab w:val="left" w:pos="284"/>
        </w:tabs>
        <w:suppressAutoHyphens/>
        <w:spacing w:before="240" w:after="120" w:line="220" w:lineRule="exact"/>
        <w:jc w:val="both"/>
        <w:rPr>
          <w:rFonts w:ascii="Times" w:eastAsia="Arial Unicode MS" w:hAnsi="Times" w:cs="Arial Unicode MS"/>
          <w:b/>
          <w:bCs/>
          <w:i/>
          <w:iCs/>
          <w:color w:val="000000"/>
          <w:kern w:val="2"/>
          <w:sz w:val="18"/>
          <w:szCs w:val="18"/>
          <w:u w:color="000000"/>
          <w:shd w:val="clear" w:color="auto" w:fill="FFFFFF"/>
          <w:lang w:eastAsia="it-IT"/>
        </w:rPr>
      </w:pPr>
      <w:r w:rsidRPr="00EA6351">
        <w:rPr>
          <w:rFonts w:ascii="Times" w:eastAsia="Arial Unicode MS" w:hAnsi="Times" w:cs="Arial Unicode MS"/>
          <w:b/>
          <w:bCs/>
          <w:i/>
          <w:iCs/>
          <w:color w:val="000000"/>
          <w:kern w:val="2"/>
          <w:sz w:val="18"/>
          <w:szCs w:val="18"/>
          <w:u w:color="000000"/>
          <w:shd w:val="clear" w:color="auto" w:fill="FFFFFF"/>
          <w:lang w:eastAsia="it-IT"/>
        </w:rPr>
        <w:t>NOTES AND PREREQUISITES</w:t>
      </w:r>
    </w:p>
    <w:p w14:paraId="791489FD" w14:textId="77777777" w:rsidR="003E5050" w:rsidRPr="00EA6351" w:rsidRDefault="008F320E" w:rsidP="003E5050">
      <w:pPr>
        <w:tabs>
          <w:tab w:val="left" w:pos="284"/>
        </w:tabs>
        <w:spacing w:after="0" w:line="220" w:lineRule="exact"/>
        <w:ind w:firstLine="284"/>
        <w:jc w:val="both"/>
        <w:rPr>
          <w:rFonts w:ascii="Times" w:eastAsia="Times New Roman" w:hAnsi="Times"/>
          <w:sz w:val="18"/>
          <w:szCs w:val="20"/>
          <w:lang w:eastAsia="it-IT"/>
        </w:rPr>
      </w:pPr>
      <w:r w:rsidRPr="00EA6351">
        <w:rPr>
          <w:rFonts w:ascii="Times" w:eastAsia="Times New Roman" w:hAnsi="Times"/>
          <w:sz w:val="18"/>
          <w:szCs w:val="20"/>
          <w:lang w:eastAsia="it-IT"/>
        </w:rPr>
        <w:t>Students must possess a basic knowledge of the elements of physiopathology as a whole.</w:t>
      </w:r>
    </w:p>
    <w:p w14:paraId="24549D69" w14:textId="2D0A2404" w:rsidR="008F320E" w:rsidRPr="00EA6351" w:rsidRDefault="008F320E" w:rsidP="003E5050">
      <w:pPr>
        <w:tabs>
          <w:tab w:val="left" w:pos="284"/>
        </w:tabs>
        <w:spacing w:after="0" w:line="220" w:lineRule="exact"/>
        <w:ind w:firstLine="284"/>
        <w:jc w:val="both"/>
        <w:rPr>
          <w:rFonts w:ascii="Times" w:eastAsia="Times New Roman" w:hAnsi="Times"/>
          <w:sz w:val="18"/>
          <w:szCs w:val="20"/>
          <w:lang w:eastAsia="it-IT"/>
        </w:rPr>
      </w:pPr>
      <w:r w:rsidRPr="00EA6351">
        <w:rPr>
          <w:rFonts w:ascii="Times" w:eastAsia="Arial Unicode MS" w:hAnsi="Times" w:cs="Arial Unicode MS"/>
          <w:color w:val="000000"/>
          <w:kern w:val="2"/>
          <w:sz w:val="18"/>
          <w:szCs w:val="18"/>
          <w:u w:color="000000"/>
          <w:shd w:val="clear" w:color="auto" w:fill="FFFFFF"/>
          <w:lang w:eastAsia="it-IT"/>
        </w:rPr>
        <w:t>Further information can be found on the lecturer's webpage at http://docenti.unicatt.it/web/searchByName.do?language=ENG, or on the Faculty notice board.</w:t>
      </w:r>
    </w:p>
    <w:p w14:paraId="63BCFF36" w14:textId="7567D64E" w:rsidR="007052CD" w:rsidRPr="00EA6351" w:rsidRDefault="007052CD" w:rsidP="007052CD">
      <w:pPr>
        <w:spacing w:before="240" w:after="0" w:line="240" w:lineRule="exact"/>
        <w:jc w:val="both"/>
        <w:outlineLvl w:val="1"/>
        <w:rPr>
          <w:rFonts w:ascii="Times" w:eastAsia="Times New Roman" w:hAnsi="Times"/>
          <w:caps/>
          <w:smallCaps/>
          <w:sz w:val="20"/>
          <w:lang w:val="en-ZA"/>
        </w:rPr>
      </w:pPr>
      <w:r w:rsidRPr="00EA6351">
        <w:rPr>
          <w:rFonts w:ascii="Times" w:eastAsia="Times New Roman" w:hAnsi="Times"/>
          <w:smallCaps/>
          <w:sz w:val="18"/>
          <w:lang w:val="en-ZA"/>
        </w:rPr>
        <w:t xml:space="preserve">Module 2 </w:t>
      </w:r>
      <w:r w:rsidRPr="00EA6351">
        <w:rPr>
          <w:rFonts w:ascii="Times" w:eastAsia="Times New Roman" w:hAnsi="Times"/>
          <w:sz w:val="20"/>
          <w:lang w:val="en-ZA"/>
        </w:rPr>
        <w:t>(</w:t>
      </w:r>
      <w:r w:rsidR="004E0CF8" w:rsidRPr="00EA6351">
        <w:rPr>
          <w:rFonts w:ascii="Times" w:eastAsia="Times New Roman" w:hAnsi="Times"/>
          <w:i/>
          <w:sz w:val="20"/>
          <w:lang w:val="en-ZA"/>
        </w:rPr>
        <w:t>Prof. Lina Stefanini</w:t>
      </w:r>
      <w:r w:rsidRPr="00EA6351">
        <w:rPr>
          <w:rFonts w:ascii="Times" w:eastAsia="Times New Roman" w:hAnsi="Times"/>
          <w:sz w:val="20"/>
          <w:lang w:val="en-ZA"/>
        </w:rPr>
        <w:t xml:space="preserve">). </w:t>
      </w:r>
      <w:r w:rsidRPr="00EA6351">
        <w:rPr>
          <w:lang w:val="en-ZA"/>
        </w:rPr>
        <w:t xml:space="preserve"> </w:t>
      </w:r>
    </w:p>
    <w:p w14:paraId="1192818A" w14:textId="77777777" w:rsidR="002C4712" w:rsidRPr="00EA6351" w:rsidRDefault="002C4712" w:rsidP="002C4712">
      <w:pPr>
        <w:pStyle w:val="P68B1DB1-Normal15"/>
        <w:spacing w:before="240" w:after="120" w:line="240" w:lineRule="auto"/>
        <w:rPr>
          <w:highlight w:val="none"/>
        </w:rPr>
      </w:pPr>
      <w:r w:rsidRPr="00EA6351">
        <w:rPr>
          <w:highlight w:val="none"/>
        </w:rPr>
        <w:t>COURSE AIMS AND INTENDED LEARNING OUTCOMES</w:t>
      </w:r>
    </w:p>
    <w:p w14:paraId="3C80480D" w14:textId="77777777" w:rsidR="002C4712" w:rsidRPr="00EA6351" w:rsidRDefault="002C4712" w:rsidP="002C4712">
      <w:pPr>
        <w:pStyle w:val="P68B1DB1-Normal9"/>
        <w:spacing w:line="240" w:lineRule="auto"/>
        <w:rPr>
          <w:b/>
          <w:i/>
          <w:highlight w:val="none"/>
        </w:rPr>
      </w:pPr>
      <w:r w:rsidRPr="00EA6351">
        <w:rPr>
          <w:highlight w:val="none"/>
        </w:rPr>
        <w:t>The Course aims to introduce and accompany students in learning the preparatory skills for methodological and didactic work in the cognitive-motor field of Kindergarten and Primary School Education (Law of 31 August, 2022/23).</w:t>
      </w:r>
    </w:p>
    <w:p w14:paraId="2058E80D" w14:textId="77777777" w:rsidR="002C4712" w:rsidRPr="00EA6351" w:rsidRDefault="002C4712" w:rsidP="002C4712">
      <w:pPr>
        <w:pStyle w:val="P68B1DB1-Normal9"/>
        <w:spacing w:line="240" w:lineRule="auto"/>
        <w:rPr>
          <w:highlight w:val="none"/>
        </w:rPr>
      </w:pPr>
      <w:r w:rsidRPr="00EA6351">
        <w:rPr>
          <w:highlight w:val="none"/>
        </w:rPr>
        <w:t>Specifically, the course involves</w:t>
      </w:r>
    </w:p>
    <w:p w14:paraId="0DCAFF96" w14:textId="77777777" w:rsidR="002C4712" w:rsidRPr="00EA6351" w:rsidRDefault="002C4712" w:rsidP="002C4712">
      <w:pPr>
        <w:pStyle w:val="P68B1DB1-Normal9"/>
        <w:ind w:left="284" w:hanging="284"/>
        <w:rPr>
          <w:highlight w:val="none"/>
        </w:rPr>
      </w:pPr>
      <w:r w:rsidRPr="00EA6351">
        <w:rPr>
          <w:highlight w:val="none"/>
        </w:rPr>
        <w:t>–</w:t>
      </w:r>
      <w:r w:rsidRPr="00EA6351">
        <w:rPr>
          <w:highlight w:val="none"/>
        </w:rPr>
        <w:tab/>
        <w:t>pathways with flexible objectives and didactic/operational content, aimed at soliciting specific learning. The aim is to shift students' focus from planning contents to implementing and updating their knowledge, drawing independently from texts, scientific articles and online platforms.</w:t>
      </w:r>
    </w:p>
    <w:p w14:paraId="3FBBCE32" w14:textId="6E2D8742" w:rsidR="002C4712" w:rsidRPr="00EA6351" w:rsidRDefault="002C4712" w:rsidP="002C4712">
      <w:pPr>
        <w:pStyle w:val="P68B1DB1-Normal9"/>
        <w:ind w:left="284" w:hanging="284"/>
        <w:rPr>
          <w:highlight w:val="none"/>
        </w:rPr>
      </w:pPr>
      <w:r w:rsidRPr="00EA6351">
        <w:rPr>
          <w:highlight w:val="none"/>
        </w:rPr>
        <w:t>–</w:t>
      </w:r>
      <w:r w:rsidRPr="00EA6351">
        <w:rPr>
          <w:highlight w:val="none"/>
        </w:rPr>
        <w:tab/>
      </w:r>
      <w:r w:rsidR="003621C4" w:rsidRPr="00EA6351">
        <w:rPr>
          <w:highlight w:val="none"/>
        </w:rPr>
        <w:t xml:space="preserve">to </w:t>
      </w:r>
      <w:r w:rsidRPr="00EA6351">
        <w:rPr>
          <w:highlight w:val="none"/>
        </w:rPr>
        <w:t xml:space="preserve">acquire knowledge in the cognitive-motor field to stimulate natural skills in the different chronological and biological ages of learners; </w:t>
      </w:r>
    </w:p>
    <w:p w14:paraId="22E2308E" w14:textId="0FCD4840" w:rsidR="002C4712" w:rsidRPr="00EA6351" w:rsidRDefault="002C4712" w:rsidP="002C4712">
      <w:pPr>
        <w:pStyle w:val="P68B1DB1-Normal9"/>
        <w:ind w:left="284" w:hanging="284"/>
        <w:rPr>
          <w:highlight w:val="none"/>
        </w:rPr>
      </w:pPr>
      <w:r w:rsidRPr="00EA6351">
        <w:rPr>
          <w:highlight w:val="none"/>
        </w:rPr>
        <w:t>–</w:t>
      </w:r>
      <w:r w:rsidRPr="00EA6351">
        <w:rPr>
          <w:highlight w:val="none"/>
        </w:rPr>
        <w:tab/>
      </w:r>
      <w:r w:rsidR="003621C4" w:rsidRPr="00EA6351">
        <w:rPr>
          <w:highlight w:val="none"/>
        </w:rPr>
        <w:t xml:space="preserve">to </w:t>
      </w:r>
      <w:r w:rsidRPr="00EA6351">
        <w:rPr>
          <w:highlight w:val="none"/>
        </w:rPr>
        <w:t xml:space="preserve">provide the most up-to-date methodological, didactic and operational strategies to optimise innovative and functional projects for different public or semi-private school contexts; </w:t>
      </w:r>
    </w:p>
    <w:p w14:paraId="5A6D69A3" w14:textId="7BAE1130" w:rsidR="002C4712" w:rsidRPr="00EA6351" w:rsidRDefault="002C4712" w:rsidP="002C4712">
      <w:pPr>
        <w:pStyle w:val="P68B1DB1-Normal9"/>
        <w:ind w:left="284" w:hanging="284"/>
        <w:rPr>
          <w:highlight w:val="none"/>
        </w:rPr>
      </w:pPr>
      <w:r w:rsidRPr="00EA6351">
        <w:rPr>
          <w:highlight w:val="none"/>
        </w:rPr>
        <w:t>–</w:t>
      </w:r>
      <w:r w:rsidRPr="00EA6351">
        <w:rPr>
          <w:highlight w:val="none"/>
        </w:rPr>
        <w:tab/>
      </w:r>
      <w:r w:rsidR="003621C4" w:rsidRPr="00EA6351">
        <w:rPr>
          <w:highlight w:val="none"/>
        </w:rPr>
        <w:t xml:space="preserve">to </w:t>
      </w:r>
      <w:r w:rsidRPr="00EA6351">
        <w:rPr>
          <w:highlight w:val="none"/>
        </w:rPr>
        <w:t>prepare and guide students in the different disciplinary and cross</w:t>
      </w:r>
      <w:r w:rsidR="00985F68" w:rsidRPr="00EA6351">
        <w:rPr>
          <w:highlight w:val="none"/>
        </w:rPr>
        <w:t>-</w:t>
      </w:r>
      <w:r w:rsidRPr="00EA6351">
        <w:rPr>
          <w:highlight w:val="none"/>
        </w:rPr>
        <w:t>disciplinary areas covered by the course.</w:t>
      </w:r>
    </w:p>
    <w:p w14:paraId="327A78F1" w14:textId="77777777" w:rsidR="002C4712" w:rsidRPr="00EA6351" w:rsidRDefault="002C4712" w:rsidP="002C4712">
      <w:pPr>
        <w:pStyle w:val="P68B1DB1-Normal16"/>
        <w:spacing w:line="240" w:lineRule="auto"/>
        <w:rPr>
          <w:highlight w:val="none"/>
        </w:rPr>
      </w:pPr>
      <w:r w:rsidRPr="00EA6351">
        <w:rPr>
          <w:highlight w:val="none"/>
        </w:rPr>
        <w:t xml:space="preserve">Intended learning outcomes </w:t>
      </w:r>
    </w:p>
    <w:p w14:paraId="1F7E9084" w14:textId="77777777" w:rsidR="002C4712" w:rsidRPr="00EA6351" w:rsidRDefault="002C4712" w:rsidP="002C4712">
      <w:pPr>
        <w:pStyle w:val="P68B1DB1-Normal9"/>
        <w:rPr>
          <w:highlight w:val="none"/>
        </w:rPr>
      </w:pPr>
      <w:r w:rsidRPr="00EA6351">
        <w:rPr>
          <w:b/>
          <w:highlight w:val="none"/>
        </w:rPr>
        <w:t>At the end of the course</w:t>
      </w:r>
      <w:r w:rsidRPr="00EA6351">
        <w:rPr>
          <w:highlight w:val="none"/>
        </w:rPr>
        <w:t>, students will be able to:</w:t>
      </w:r>
    </w:p>
    <w:p w14:paraId="557ADF0F" w14:textId="77777777" w:rsidR="002C4712" w:rsidRPr="00EA6351" w:rsidRDefault="002C4712" w:rsidP="002C4712">
      <w:pPr>
        <w:pStyle w:val="P68B1DB1-Normal9"/>
        <w:ind w:left="284" w:hanging="284"/>
        <w:rPr>
          <w:highlight w:val="none"/>
        </w:rPr>
      </w:pPr>
      <w:r w:rsidRPr="00EA6351">
        <w:rPr>
          <w:highlight w:val="none"/>
        </w:rPr>
        <w:t>–</w:t>
      </w:r>
      <w:r w:rsidRPr="00EA6351">
        <w:rPr>
          <w:highlight w:val="none"/>
        </w:rPr>
        <w:tab/>
        <w:t>plan and organise educational courses in their own disciplinary area using operational and multi-device tools (Ministerial Decree 65/2017);</w:t>
      </w:r>
    </w:p>
    <w:p w14:paraId="65CC2ABF" w14:textId="77777777" w:rsidR="002C4712" w:rsidRPr="00EA6351" w:rsidRDefault="002C4712" w:rsidP="002C4712">
      <w:pPr>
        <w:pStyle w:val="P68B1DB1-Normal9"/>
        <w:ind w:left="284" w:hanging="284"/>
        <w:rPr>
          <w:highlight w:val="none"/>
        </w:rPr>
      </w:pPr>
      <w:r w:rsidRPr="00EA6351">
        <w:rPr>
          <w:highlight w:val="none"/>
        </w:rPr>
        <w:t>–</w:t>
      </w:r>
      <w:r w:rsidRPr="00EA6351">
        <w:rPr>
          <w:highlight w:val="none"/>
        </w:rPr>
        <w:tab/>
        <w:t>order and document the activities carried out;</w:t>
      </w:r>
    </w:p>
    <w:p w14:paraId="6490DB98" w14:textId="77777777" w:rsidR="002C4712" w:rsidRPr="00EA6351" w:rsidRDefault="002C4712" w:rsidP="002C4712">
      <w:pPr>
        <w:pStyle w:val="P68B1DB1-Normal9"/>
        <w:ind w:left="284" w:hanging="284"/>
        <w:rPr>
          <w:highlight w:val="none"/>
        </w:rPr>
      </w:pPr>
      <w:r w:rsidRPr="00EA6351">
        <w:rPr>
          <w:highlight w:val="none"/>
        </w:rPr>
        <w:t>–</w:t>
      </w:r>
      <w:r w:rsidRPr="00EA6351">
        <w:rPr>
          <w:highlight w:val="none"/>
        </w:rPr>
        <w:tab/>
        <w:t>manage the individual child and the class group;</w:t>
      </w:r>
    </w:p>
    <w:p w14:paraId="244539E0" w14:textId="77777777" w:rsidR="002C4712" w:rsidRPr="00EA6351" w:rsidRDefault="002C4712" w:rsidP="002C4712">
      <w:pPr>
        <w:pStyle w:val="P68B1DB1-Normal9"/>
        <w:ind w:left="284" w:hanging="284"/>
        <w:rPr>
          <w:highlight w:val="none"/>
        </w:rPr>
      </w:pPr>
      <w:r w:rsidRPr="00EA6351">
        <w:rPr>
          <w:highlight w:val="none"/>
        </w:rPr>
        <w:t>–</w:t>
      </w:r>
      <w:r w:rsidRPr="00EA6351">
        <w:rPr>
          <w:highlight w:val="none"/>
        </w:rPr>
        <w:tab/>
        <w:t>evaluate the expected results (testing);</w:t>
      </w:r>
    </w:p>
    <w:p w14:paraId="0ECA102F" w14:textId="77777777" w:rsidR="002C4712" w:rsidRPr="00EA6351" w:rsidRDefault="002C4712" w:rsidP="002C4712">
      <w:pPr>
        <w:pStyle w:val="P68B1DB1-Normal9"/>
        <w:ind w:left="284" w:hanging="284"/>
        <w:rPr>
          <w:highlight w:val="none"/>
        </w:rPr>
      </w:pPr>
      <w:r w:rsidRPr="00EA6351">
        <w:rPr>
          <w:highlight w:val="none"/>
        </w:rPr>
        <w:lastRenderedPageBreak/>
        <w:t xml:space="preserve">– </w:t>
      </w:r>
      <w:r w:rsidRPr="00EA6351">
        <w:rPr>
          <w:highlight w:val="none"/>
        </w:rPr>
        <w:tab/>
        <w:t>share the training offered with colleagues;</w:t>
      </w:r>
    </w:p>
    <w:p w14:paraId="78DB8B53" w14:textId="77777777" w:rsidR="002C4712" w:rsidRPr="00EA6351" w:rsidRDefault="002C4712" w:rsidP="002C4712">
      <w:pPr>
        <w:pStyle w:val="P68B1DB1-Normal9"/>
        <w:ind w:left="284" w:hanging="284"/>
        <w:rPr>
          <w:highlight w:val="none"/>
        </w:rPr>
      </w:pPr>
      <w:r w:rsidRPr="00EA6351">
        <w:rPr>
          <w:highlight w:val="none"/>
        </w:rPr>
        <w:t>–</w:t>
      </w:r>
      <w:r w:rsidRPr="00EA6351">
        <w:rPr>
          <w:highlight w:val="none"/>
        </w:rPr>
        <w:tab/>
        <w:t>make use of network connections to acquire knowledge of the territory, integration and school inclusion.</w:t>
      </w:r>
    </w:p>
    <w:p w14:paraId="197CEE75" w14:textId="77777777" w:rsidR="002C4712" w:rsidRPr="00EA6351" w:rsidRDefault="002C4712" w:rsidP="002C4712">
      <w:pPr>
        <w:pStyle w:val="P68B1DB1-Normal15"/>
        <w:spacing w:before="240" w:after="120" w:line="240" w:lineRule="auto"/>
        <w:rPr>
          <w:highlight w:val="none"/>
        </w:rPr>
      </w:pPr>
      <w:r w:rsidRPr="00EA6351">
        <w:rPr>
          <w:highlight w:val="none"/>
        </w:rPr>
        <w:t>COURSE CONTENT</w:t>
      </w:r>
    </w:p>
    <w:p w14:paraId="68D4C95B" w14:textId="77777777" w:rsidR="002C4712" w:rsidRPr="00EA6351" w:rsidRDefault="002C4712" w:rsidP="002C4712">
      <w:pPr>
        <w:pStyle w:val="P68B1DB1-Normal9"/>
        <w:spacing w:line="240" w:lineRule="auto"/>
        <w:rPr>
          <w:highlight w:val="none"/>
        </w:rPr>
      </w:pPr>
      <w:r w:rsidRPr="00EA6351">
        <w:rPr>
          <w:highlight w:val="none"/>
        </w:rPr>
        <w:t>Presentation and shared analysis of the course programme, and of the methodological, didactic and operational path for Early Childhood and Primary School.</w:t>
      </w:r>
    </w:p>
    <w:p w14:paraId="463D9381" w14:textId="77777777" w:rsidR="002C4712" w:rsidRPr="00EA6351" w:rsidRDefault="002C4712" w:rsidP="002C4712">
      <w:pPr>
        <w:pStyle w:val="P68B1DB1-Normal9"/>
        <w:spacing w:line="240" w:lineRule="auto"/>
        <w:rPr>
          <w:highlight w:val="none"/>
        </w:rPr>
      </w:pPr>
      <w:r w:rsidRPr="00EA6351">
        <w:rPr>
          <w:highlight w:val="none"/>
        </w:rPr>
        <w:t>Main topics of the lectures:</w:t>
      </w:r>
    </w:p>
    <w:p w14:paraId="4350A7D6" w14:textId="77777777" w:rsidR="002C4712" w:rsidRPr="00EA6351" w:rsidRDefault="002C4712" w:rsidP="002C4712">
      <w:pPr>
        <w:pStyle w:val="P68B1DB1-Normal9"/>
        <w:rPr>
          <w:highlight w:val="none"/>
        </w:rPr>
      </w:pPr>
      <w:r w:rsidRPr="00EA6351">
        <w:rPr>
          <w:highlight w:val="none"/>
        </w:rPr>
        <w:t xml:space="preserve">Study and analysis of motor skills in the early stages of development; </w:t>
      </w:r>
    </w:p>
    <w:p w14:paraId="08438CC5" w14:textId="77777777" w:rsidR="002C4712" w:rsidRPr="00EA6351" w:rsidRDefault="002C4712" w:rsidP="002C4712">
      <w:pPr>
        <w:pStyle w:val="P68B1DB1-Normal9"/>
        <w:rPr>
          <w:highlight w:val="none"/>
        </w:rPr>
      </w:pPr>
      <w:r w:rsidRPr="00EA6351">
        <w:rPr>
          <w:highlight w:val="none"/>
        </w:rPr>
        <w:t xml:space="preserve">The fundamental stages of functional/motor development from birth to 6-8 years; </w:t>
      </w:r>
    </w:p>
    <w:p w14:paraId="227C14BF" w14:textId="77777777" w:rsidR="002C4712" w:rsidRPr="00EA6351" w:rsidRDefault="002C4712" w:rsidP="002C4712">
      <w:pPr>
        <w:pStyle w:val="P68B1DB1-Normal9"/>
        <w:rPr>
          <w:highlight w:val="none"/>
        </w:rPr>
      </w:pPr>
      <w:r w:rsidRPr="00EA6351">
        <w:rPr>
          <w:highlight w:val="none"/>
        </w:rPr>
        <w:t>Horizontal and vertical continuity between Nursery School, Kindergarten and Primary School;</w:t>
      </w:r>
    </w:p>
    <w:p w14:paraId="0D349930" w14:textId="77777777" w:rsidR="002C4712" w:rsidRPr="00EA6351" w:rsidRDefault="002C4712" w:rsidP="002C4712">
      <w:pPr>
        <w:pStyle w:val="P68B1DB1-Normal17"/>
        <w:rPr>
          <w:highlight w:val="none"/>
        </w:rPr>
      </w:pPr>
      <w:r w:rsidRPr="00EA6351">
        <w:rPr>
          <w:highlight w:val="none"/>
        </w:rPr>
        <w:t>Curriculum planning and scheduling from Nursery School through to Kindergarten and Primary School;</w:t>
      </w:r>
    </w:p>
    <w:p w14:paraId="35E589F3" w14:textId="77777777" w:rsidR="002C4712" w:rsidRPr="00EA6351" w:rsidRDefault="002C4712" w:rsidP="002C4712">
      <w:pPr>
        <w:pStyle w:val="P68B1DB1-Normal17"/>
        <w:rPr>
          <w:highlight w:val="none"/>
        </w:rPr>
      </w:pPr>
      <w:r w:rsidRPr="00EA6351">
        <w:rPr>
          <w:highlight w:val="none"/>
        </w:rPr>
        <w:t>Activate the learner's functionality through basic operational workshops relating to the different disciplinary areas as required by the Ministerial Indications for the different grades in question.</w:t>
      </w:r>
    </w:p>
    <w:p w14:paraId="41E9FC01" w14:textId="77777777" w:rsidR="002C4712" w:rsidRPr="00EA6351" w:rsidRDefault="002C4712" w:rsidP="002C4712">
      <w:pPr>
        <w:pStyle w:val="P68B1DB1-Normal17"/>
        <w:rPr>
          <w:highlight w:val="none"/>
        </w:rPr>
      </w:pPr>
      <w:r w:rsidRPr="00EA6351">
        <w:rPr>
          <w:highlight w:val="none"/>
        </w:rPr>
        <w:t>Specifically for the workshop:</w:t>
      </w:r>
    </w:p>
    <w:p w14:paraId="48758C34" w14:textId="77777777" w:rsidR="002C4712" w:rsidRPr="00EA6351" w:rsidRDefault="002C4712" w:rsidP="002C4712">
      <w:pPr>
        <w:pStyle w:val="P68B1DB1-Normal9"/>
        <w:rPr>
          <w:highlight w:val="none"/>
        </w:rPr>
      </w:pPr>
      <w:r w:rsidRPr="00EA6351">
        <w:rPr>
          <w:rFonts w:eastAsiaTheme="minorEastAsia"/>
          <w:highlight w:val="none"/>
        </w:rPr>
        <w:t xml:space="preserve">– </w:t>
      </w:r>
      <w:r w:rsidRPr="00EA6351">
        <w:rPr>
          <w:rFonts w:eastAsiaTheme="minorEastAsia"/>
          <w:highlight w:val="none"/>
        </w:rPr>
        <w:tab/>
      </w:r>
      <w:r w:rsidRPr="00EA6351">
        <w:rPr>
          <w:highlight w:val="none"/>
        </w:rPr>
        <w:t>acting as a natural way for the child to learn;</w:t>
      </w:r>
    </w:p>
    <w:p w14:paraId="60907890" w14:textId="77777777" w:rsidR="002C4712" w:rsidRPr="00EA6351" w:rsidRDefault="002C4712" w:rsidP="002C4712">
      <w:pPr>
        <w:pStyle w:val="P68B1DB1-Normal9"/>
        <w:rPr>
          <w:highlight w:val="none"/>
        </w:rPr>
      </w:pPr>
      <w:r w:rsidRPr="00EA6351">
        <w:rPr>
          <w:highlight w:val="none"/>
        </w:rPr>
        <w:t>–</w:t>
      </w:r>
      <w:r w:rsidRPr="00EA6351">
        <w:rPr>
          <w:highlight w:val="none"/>
        </w:rPr>
        <w:tab/>
        <w:t xml:space="preserve">the mental, cognitive, motor, emotional, moral and participatory aspects; </w:t>
      </w:r>
    </w:p>
    <w:p w14:paraId="216E05B4" w14:textId="77777777" w:rsidR="002C4712" w:rsidRPr="00EA6351" w:rsidRDefault="002C4712" w:rsidP="002C4712">
      <w:pPr>
        <w:pStyle w:val="P68B1DB1-Normal9"/>
        <w:rPr>
          <w:highlight w:val="none"/>
        </w:rPr>
      </w:pPr>
      <w:r w:rsidRPr="00EA6351">
        <w:rPr>
          <w:highlight w:val="none"/>
        </w:rPr>
        <w:t xml:space="preserve">– </w:t>
      </w:r>
      <w:r w:rsidRPr="00EA6351">
        <w:rPr>
          <w:highlight w:val="none"/>
        </w:rPr>
        <w:tab/>
        <w:t>bodily availability;</w:t>
      </w:r>
    </w:p>
    <w:p w14:paraId="14DD989E" w14:textId="77777777" w:rsidR="002C4712" w:rsidRPr="00EA6351" w:rsidRDefault="002C4712" w:rsidP="002C4712">
      <w:pPr>
        <w:pStyle w:val="P68B1DB1-Normal9"/>
        <w:rPr>
          <w:highlight w:val="none"/>
        </w:rPr>
      </w:pPr>
      <w:r w:rsidRPr="00EA6351">
        <w:rPr>
          <w:highlight w:val="none"/>
        </w:rPr>
        <w:t>–</w:t>
      </w:r>
      <w:r w:rsidRPr="00EA6351">
        <w:rPr>
          <w:highlight w:val="none"/>
        </w:rPr>
        <w:tab/>
        <w:t xml:space="preserve">pragmatism and expressiveness; </w:t>
      </w:r>
    </w:p>
    <w:p w14:paraId="1434B127" w14:textId="77777777" w:rsidR="002C4712" w:rsidRPr="00EA6351" w:rsidRDefault="002C4712" w:rsidP="002C4712">
      <w:pPr>
        <w:pStyle w:val="P68B1DB1-Normal9"/>
        <w:rPr>
          <w:highlight w:val="none"/>
        </w:rPr>
      </w:pPr>
      <w:r w:rsidRPr="00EA6351">
        <w:rPr>
          <w:highlight w:val="none"/>
        </w:rPr>
        <w:t>–</w:t>
      </w:r>
      <w:r w:rsidRPr="00EA6351">
        <w:rPr>
          <w:highlight w:val="none"/>
        </w:rPr>
        <w:tab/>
        <w:t xml:space="preserve">the objectives: monitoring, evaluation and self-evaluation; </w:t>
      </w:r>
    </w:p>
    <w:p w14:paraId="447CF125" w14:textId="77777777" w:rsidR="002C4712" w:rsidRPr="00EA6351" w:rsidRDefault="002C4712" w:rsidP="002C4712">
      <w:pPr>
        <w:pStyle w:val="P68B1DB1-Normal9"/>
        <w:rPr>
          <w:highlight w:val="none"/>
        </w:rPr>
      </w:pPr>
      <w:r w:rsidRPr="00EA6351">
        <w:rPr>
          <w:highlight w:val="none"/>
        </w:rPr>
        <w:t xml:space="preserve">– </w:t>
      </w:r>
      <w:r w:rsidRPr="00EA6351">
        <w:rPr>
          <w:highlight w:val="none"/>
        </w:rPr>
        <w:tab/>
        <w:t xml:space="preserve">video analysis to support the evaluation; </w:t>
      </w:r>
    </w:p>
    <w:p w14:paraId="083BF954" w14:textId="77777777" w:rsidR="002C4712" w:rsidRPr="00EA6351" w:rsidRDefault="002C4712" w:rsidP="002C4712">
      <w:pPr>
        <w:pStyle w:val="P68B1DB1-Normal9"/>
        <w:rPr>
          <w:highlight w:val="none"/>
        </w:rPr>
      </w:pPr>
      <w:r w:rsidRPr="00EA6351">
        <w:rPr>
          <w:highlight w:val="none"/>
        </w:rPr>
        <w:t xml:space="preserve">– </w:t>
      </w:r>
      <w:r w:rsidRPr="00EA6351">
        <w:rPr>
          <w:highlight w:val="none"/>
        </w:rPr>
        <w:tab/>
        <w:t>information gathering and action;</w:t>
      </w:r>
    </w:p>
    <w:p w14:paraId="7FD8B9AB" w14:textId="77777777" w:rsidR="002C4712" w:rsidRPr="00EA6351" w:rsidRDefault="002C4712" w:rsidP="002C4712">
      <w:pPr>
        <w:pStyle w:val="P68B1DB1-Normal9"/>
        <w:rPr>
          <w:highlight w:val="none"/>
        </w:rPr>
      </w:pPr>
      <w:r w:rsidRPr="00EA6351">
        <w:rPr>
          <w:highlight w:val="none"/>
        </w:rPr>
        <w:t>–</w:t>
      </w:r>
      <w:r w:rsidRPr="00EA6351">
        <w:rPr>
          <w:highlight w:val="none"/>
        </w:rPr>
        <w:tab/>
        <w:t>purposeful movement, the praxes;</w:t>
      </w:r>
    </w:p>
    <w:p w14:paraId="3857D121" w14:textId="77777777" w:rsidR="002C4712" w:rsidRPr="00EA6351" w:rsidRDefault="002C4712" w:rsidP="002C4712">
      <w:pPr>
        <w:pStyle w:val="P68B1DB1-Normal9"/>
        <w:rPr>
          <w:highlight w:val="none"/>
        </w:rPr>
      </w:pPr>
      <w:r w:rsidRPr="00EA6351">
        <w:rPr>
          <w:highlight w:val="none"/>
        </w:rPr>
        <w:t>–</w:t>
      </w:r>
      <w:r w:rsidRPr="00EA6351">
        <w:rPr>
          <w:highlight w:val="none"/>
        </w:rPr>
        <w:tab/>
        <w:t>lateral hemispheric-somatic dominance;</w:t>
      </w:r>
    </w:p>
    <w:p w14:paraId="1BFEAA25" w14:textId="77777777" w:rsidR="002C4712" w:rsidRPr="00EA6351" w:rsidRDefault="002C4712" w:rsidP="002C4712">
      <w:pPr>
        <w:pStyle w:val="P68B1DB1-Normal9"/>
        <w:rPr>
          <w:highlight w:val="none"/>
        </w:rPr>
      </w:pPr>
      <w:r w:rsidRPr="00EA6351">
        <w:rPr>
          <w:highlight w:val="none"/>
        </w:rPr>
        <w:t>–</w:t>
      </w:r>
      <w:r w:rsidRPr="00EA6351">
        <w:rPr>
          <w:highlight w:val="none"/>
        </w:rPr>
        <w:tab/>
        <w:t>the types of games;</w:t>
      </w:r>
    </w:p>
    <w:p w14:paraId="13D2080A" w14:textId="77777777" w:rsidR="002C4712" w:rsidRPr="00EA6351" w:rsidRDefault="002C4712" w:rsidP="002C4712">
      <w:pPr>
        <w:pStyle w:val="P68B1DB1-Normal9"/>
        <w:rPr>
          <w:highlight w:val="none"/>
        </w:rPr>
      </w:pPr>
      <w:r w:rsidRPr="00EA6351">
        <w:rPr>
          <w:highlight w:val="none"/>
        </w:rPr>
        <w:t>–</w:t>
      </w:r>
      <w:r w:rsidRPr="00EA6351">
        <w:rPr>
          <w:highlight w:val="none"/>
        </w:rPr>
        <w:tab/>
        <w:t>simulation techniques and role-playing games;</w:t>
      </w:r>
    </w:p>
    <w:p w14:paraId="7B8B1CC1" w14:textId="77777777" w:rsidR="002C4712" w:rsidRPr="00EA6351" w:rsidRDefault="002C4712" w:rsidP="002C4712">
      <w:pPr>
        <w:pStyle w:val="P68B1DB1-Normal9"/>
        <w:rPr>
          <w:highlight w:val="none"/>
        </w:rPr>
      </w:pPr>
      <w:r w:rsidRPr="00EA6351">
        <w:rPr>
          <w:highlight w:val="none"/>
        </w:rPr>
        <w:t xml:space="preserve">– </w:t>
      </w:r>
      <w:r w:rsidRPr="00EA6351">
        <w:rPr>
          <w:highlight w:val="none"/>
        </w:rPr>
        <w:tab/>
        <w:t>group activities;</w:t>
      </w:r>
    </w:p>
    <w:p w14:paraId="22DB1000" w14:textId="77777777" w:rsidR="002C4712" w:rsidRPr="00EA6351" w:rsidRDefault="002C4712" w:rsidP="002C4712">
      <w:pPr>
        <w:pStyle w:val="P68B1DB1-Normal9"/>
        <w:rPr>
          <w:highlight w:val="none"/>
        </w:rPr>
      </w:pPr>
      <w:r w:rsidRPr="00EA6351">
        <w:rPr>
          <w:highlight w:val="none"/>
        </w:rPr>
        <w:t>–</w:t>
      </w:r>
      <w:r w:rsidRPr="00EA6351">
        <w:rPr>
          <w:highlight w:val="none"/>
        </w:rPr>
        <w:tab/>
        <w:t>the setting;</w:t>
      </w:r>
    </w:p>
    <w:p w14:paraId="49019B74" w14:textId="77777777" w:rsidR="002C4712" w:rsidRPr="00EA6351" w:rsidRDefault="002C4712" w:rsidP="002C4712">
      <w:pPr>
        <w:pStyle w:val="P68B1DB1-Normal9"/>
        <w:rPr>
          <w:highlight w:val="none"/>
        </w:rPr>
      </w:pPr>
      <w:r w:rsidRPr="00EA6351">
        <w:rPr>
          <w:highlight w:val="none"/>
        </w:rPr>
        <w:t>–</w:t>
      </w:r>
      <w:r w:rsidRPr="00EA6351">
        <w:rPr>
          <w:highlight w:val="none"/>
        </w:rPr>
        <w:tab/>
        <w:t xml:space="preserve">difficulties, problems and disorders in children and how to manage them on the cognitive-motor level. </w:t>
      </w:r>
    </w:p>
    <w:p w14:paraId="5DB5879B" w14:textId="77777777" w:rsidR="002C4712" w:rsidRPr="00EA6351" w:rsidRDefault="002C4712" w:rsidP="002C4712">
      <w:pPr>
        <w:pStyle w:val="P68B1DB1-Testo218"/>
        <w:spacing w:before="240" w:after="120" w:line="240" w:lineRule="auto"/>
        <w:ind w:firstLine="0"/>
        <w:rPr>
          <w:highlight w:val="none"/>
          <w:lang w:val="it-IT"/>
        </w:rPr>
      </w:pPr>
      <w:r w:rsidRPr="00EA6351">
        <w:rPr>
          <w:highlight w:val="none"/>
          <w:lang w:val="it-IT"/>
        </w:rPr>
        <w:t>READING LIST</w:t>
      </w:r>
    </w:p>
    <w:p w14:paraId="26DE5DDF" w14:textId="223C6CB4" w:rsidR="002C4712" w:rsidRPr="00EA6351" w:rsidRDefault="002C4712" w:rsidP="00985F68">
      <w:pPr>
        <w:pStyle w:val="P68B1DB1-Testo13"/>
        <w:ind w:right="-1674"/>
        <w:rPr>
          <w:highlight w:val="none"/>
          <w:lang w:val="it-IT"/>
        </w:rPr>
      </w:pPr>
      <w:r w:rsidRPr="00EA6351">
        <w:rPr>
          <w:smallCaps/>
          <w:sz w:val="16"/>
          <w:highlight w:val="none"/>
          <w:lang w:val="it-IT"/>
        </w:rPr>
        <w:t>M. Bonali, L. Stefanini, A. Antonietti</w:t>
      </w:r>
      <w:r w:rsidRPr="00EA6351">
        <w:rPr>
          <w:highlight w:val="none"/>
          <w:lang w:val="it-IT"/>
        </w:rPr>
        <w:t xml:space="preserve">, </w:t>
      </w:r>
      <w:r w:rsidRPr="00EA6351">
        <w:rPr>
          <w:i/>
          <w:highlight w:val="none"/>
          <w:lang w:val="it-IT"/>
        </w:rPr>
        <w:t>La Bussola della mente funzionale</w:t>
      </w:r>
      <w:r w:rsidRPr="00EA6351">
        <w:rPr>
          <w:highlight w:val="none"/>
          <w:lang w:val="it-IT"/>
        </w:rPr>
        <w:t>, Led, MI 2015.</w:t>
      </w:r>
    </w:p>
    <w:p w14:paraId="3BC3F161" w14:textId="77777777" w:rsidR="002C4712" w:rsidRPr="00EA6351" w:rsidRDefault="002C4712" w:rsidP="002C4712">
      <w:pPr>
        <w:pStyle w:val="P68B1DB1-Testo13"/>
        <w:rPr>
          <w:highlight w:val="none"/>
          <w:lang w:val="it-IT"/>
        </w:rPr>
      </w:pPr>
      <w:r w:rsidRPr="00EA6351">
        <w:rPr>
          <w:smallCaps/>
          <w:sz w:val="16"/>
          <w:highlight w:val="none"/>
          <w:lang w:val="it-IT"/>
        </w:rPr>
        <w:t>L. Stefanini, M. Bonali</w:t>
      </w:r>
      <w:r w:rsidRPr="00EA6351">
        <w:rPr>
          <w:highlight w:val="none"/>
          <w:lang w:val="it-IT"/>
        </w:rPr>
        <w:t xml:space="preserve">, </w:t>
      </w:r>
      <w:r w:rsidRPr="00EA6351">
        <w:rPr>
          <w:i/>
          <w:highlight w:val="none"/>
          <w:lang w:val="it-IT"/>
        </w:rPr>
        <w:t>La pedagogia del sé operativo</w:t>
      </w:r>
      <w:r w:rsidRPr="00EA6351">
        <w:rPr>
          <w:highlight w:val="none"/>
          <w:lang w:val="it-IT"/>
        </w:rPr>
        <w:t>, Aracne, 2019.</w:t>
      </w:r>
    </w:p>
    <w:p w14:paraId="670FE702" w14:textId="77777777" w:rsidR="002C4712" w:rsidRPr="00EA6351" w:rsidRDefault="002C4712" w:rsidP="002C4712">
      <w:pPr>
        <w:pStyle w:val="P68B1DB1-Testo13"/>
        <w:rPr>
          <w:highlight w:val="none"/>
          <w:lang w:val="it-IT"/>
        </w:rPr>
      </w:pPr>
      <w:r w:rsidRPr="00EA6351">
        <w:rPr>
          <w:smallCaps/>
          <w:sz w:val="16"/>
          <w:highlight w:val="none"/>
          <w:lang w:val="it-IT"/>
        </w:rPr>
        <w:t>M. L. Stefanini</w:t>
      </w:r>
      <w:r w:rsidRPr="00EA6351">
        <w:rPr>
          <w:highlight w:val="none"/>
          <w:lang w:val="it-IT"/>
        </w:rPr>
        <w:t xml:space="preserve">, </w:t>
      </w:r>
      <w:r w:rsidRPr="00EA6351">
        <w:rPr>
          <w:i/>
          <w:highlight w:val="none"/>
          <w:lang w:val="it-IT"/>
        </w:rPr>
        <w:t>Agire per apprendere</w:t>
      </w:r>
      <w:r w:rsidRPr="00EA6351">
        <w:rPr>
          <w:highlight w:val="none"/>
          <w:lang w:val="it-IT"/>
        </w:rPr>
        <w:t xml:space="preserve">, ZeroseiUp, BG, 2019. </w:t>
      </w:r>
    </w:p>
    <w:p w14:paraId="681E3095" w14:textId="77777777" w:rsidR="002C4712" w:rsidRPr="00EA6351" w:rsidRDefault="002C4712" w:rsidP="002C4712">
      <w:pPr>
        <w:pStyle w:val="P68B1DB1-Testo13"/>
        <w:rPr>
          <w:highlight w:val="none"/>
          <w:lang w:val="it-IT"/>
        </w:rPr>
      </w:pPr>
      <w:r w:rsidRPr="00EA6351">
        <w:rPr>
          <w:smallCaps/>
          <w:sz w:val="16"/>
          <w:highlight w:val="none"/>
          <w:lang w:val="it-IT"/>
        </w:rPr>
        <w:t>L. Stefanini, M. Bonali</w:t>
      </w:r>
      <w:r w:rsidRPr="00EA6351">
        <w:rPr>
          <w:highlight w:val="none"/>
          <w:lang w:val="it-IT"/>
        </w:rPr>
        <w:t xml:space="preserve">, </w:t>
      </w:r>
      <w:r w:rsidRPr="00EA6351">
        <w:rPr>
          <w:i/>
          <w:highlight w:val="none"/>
          <w:lang w:val="it-IT"/>
        </w:rPr>
        <w:t>La Cura tra routine e operatività</w:t>
      </w:r>
      <w:r w:rsidRPr="00EA6351">
        <w:rPr>
          <w:highlight w:val="none"/>
          <w:lang w:val="it-IT"/>
        </w:rPr>
        <w:t>, ZeroseiUp, 2023.</w:t>
      </w:r>
    </w:p>
    <w:p w14:paraId="693AC3CE" w14:textId="77777777" w:rsidR="002C4712" w:rsidRPr="00EA6351" w:rsidRDefault="002C4712" w:rsidP="002C4712">
      <w:pPr>
        <w:pStyle w:val="P68B1DB1-Testo218"/>
        <w:spacing w:before="240" w:after="120" w:line="240" w:lineRule="auto"/>
        <w:ind w:firstLine="0"/>
        <w:rPr>
          <w:highlight w:val="none"/>
        </w:rPr>
      </w:pPr>
      <w:r w:rsidRPr="00EA6351">
        <w:rPr>
          <w:highlight w:val="none"/>
        </w:rPr>
        <w:lastRenderedPageBreak/>
        <w:t>TEACHING METHOD</w:t>
      </w:r>
    </w:p>
    <w:p w14:paraId="0E76A376" w14:textId="77777777" w:rsidR="002C4712" w:rsidRPr="00EA6351" w:rsidRDefault="002C4712" w:rsidP="002C4712">
      <w:pPr>
        <w:pStyle w:val="P68B1DB1-Testo27"/>
        <w:rPr>
          <w:highlight w:val="none"/>
        </w:rPr>
      </w:pPr>
      <w:r w:rsidRPr="00EA6351">
        <w:rPr>
          <w:highlight w:val="none"/>
        </w:rPr>
        <w:t xml:space="preserve">To render students protagonists in the training-didactic process: </w:t>
      </w:r>
    </w:p>
    <w:p w14:paraId="78698F60" w14:textId="5C44EAA4" w:rsidR="002C4712" w:rsidRPr="00EA6351" w:rsidRDefault="002C4712" w:rsidP="002C4712">
      <w:pPr>
        <w:pStyle w:val="P68B1DB1-Testo27"/>
        <w:rPr>
          <w:highlight w:val="none"/>
        </w:rPr>
      </w:pPr>
      <w:r w:rsidRPr="00EA6351">
        <w:rPr>
          <w:highlight w:val="none"/>
        </w:rPr>
        <w:t>group work, dissertations, multi-device material, etc.</w:t>
      </w:r>
      <w:r w:rsidR="003621C4" w:rsidRPr="00EA6351">
        <w:rPr>
          <w:highlight w:val="none"/>
        </w:rPr>
        <w:t>will be adopted.</w:t>
      </w:r>
    </w:p>
    <w:p w14:paraId="04AE47D8" w14:textId="77777777" w:rsidR="002C4712" w:rsidRPr="00EA6351" w:rsidRDefault="002C4712" w:rsidP="002C4712">
      <w:pPr>
        <w:pStyle w:val="P68B1DB1-Testo27"/>
        <w:rPr>
          <w:highlight w:val="none"/>
        </w:rPr>
      </w:pPr>
      <w:r w:rsidRPr="00EA6351">
        <w:rPr>
          <w:highlight w:val="none"/>
        </w:rPr>
        <w:t>To render the teaching of the subject more effective, the following methods of relating to the different contexts will be adopted:</w:t>
      </w:r>
    </w:p>
    <w:p w14:paraId="2D06E796" w14:textId="77777777" w:rsidR="002C4712" w:rsidRPr="00EA6351" w:rsidRDefault="002C4712" w:rsidP="002C4712">
      <w:pPr>
        <w:pStyle w:val="P68B1DB1-Testo27"/>
        <w:rPr>
          <w:highlight w:val="none"/>
        </w:rPr>
      </w:pPr>
      <w:r w:rsidRPr="00EA6351">
        <w:rPr>
          <w:highlight w:val="none"/>
        </w:rPr>
        <w:t>frontal theoretical lectures with dialogue;</w:t>
      </w:r>
    </w:p>
    <w:p w14:paraId="7CEF2F38" w14:textId="77777777" w:rsidR="002C4712" w:rsidRPr="00EA6351" w:rsidRDefault="002C4712" w:rsidP="002C4712">
      <w:pPr>
        <w:pStyle w:val="P68B1DB1-Testo27"/>
        <w:rPr>
          <w:highlight w:val="none"/>
        </w:rPr>
      </w:pPr>
      <w:r w:rsidRPr="00EA6351">
        <w:rPr>
          <w:highlight w:val="none"/>
        </w:rPr>
        <w:t>practical workshop classes;</w:t>
      </w:r>
    </w:p>
    <w:p w14:paraId="7EF36D5A" w14:textId="77777777" w:rsidR="002C4712" w:rsidRPr="00EA6351" w:rsidRDefault="002C4712" w:rsidP="002C4712">
      <w:pPr>
        <w:pStyle w:val="P68B1DB1-Testo27"/>
        <w:rPr>
          <w:highlight w:val="none"/>
        </w:rPr>
      </w:pPr>
      <w:r w:rsidRPr="00EA6351">
        <w:rPr>
          <w:highlight w:val="none"/>
        </w:rPr>
        <w:t xml:space="preserve">knowledge and execution activities carried out in groups; </w:t>
      </w:r>
    </w:p>
    <w:p w14:paraId="5BB71931" w14:textId="77777777" w:rsidR="002C4712" w:rsidRPr="00EA6351" w:rsidRDefault="002C4712" w:rsidP="002C4712">
      <w:pPr>
        <w:pStyle w:val="P68B1DB1-Testo27"/>
        <w:rPr>
          <w:highlight w:val="none"/>
        </w:rPr>
      </w:pPr>
      <w:r w:rsidRPr="00EA6351">
        <w:rPr>
          <w:highlight w:val="none"/>
        </w:rPr>
        <w:t>projection of video clips;</w:t>
      </w:r>
    </w:p>
    <w:p w14:paraId="1A4E649D" w14:textId="77777777" w:rsidR="002C4712" w:rsidRPr="00EA6351" w:rsidRDefault="002C4712" w:rsidP="002C4712">
      <w:pPr>
        <w:pStyle w:val="P68B1DB1-Testo27"/>
        <w:rPr>
          <w:highlight w:val="none"/>
        </w:rPr>
      </w:pPr>
      <w:r w:rsidRPr="00EA6351">
        <w:rPr>
          <w:highlight w:val="none"/>
        </w:rPr>
        <w:t>potential single-subject meetings with experts;</w:t>
      </w:r>
    </w:p>
    <w:p w14:paraId="4C769F85" w14:textId="77777777" w:rsidR="002C4712" w:rsidRPr="00EA6351" w:rsidRDefault="002C4712" w:rsidP="002C4712">
      <w:pPr>
        <w:pStyle w:val="P68B1DB1-Testo27"/>
        <w:rPr>
          <w:highlight w:val="none"/>
        </w:rPr>
      </w:pPr>
      <w:r w:rsidRPr="00EA6351">
        <w:rPr>
          <w:highlight w:val="none"/>
        </w:rPr>
        <w:t>possible remotely conducted meetings.</w:t>
      </w:r>
    </w:p>
    <w:p w14:paraId="7DD28BE7" w14:textId="77777777" w:rsidR="002C4712" w:rsidRPr="00EA6351" w:rsidRDefault="002C4712" w:rsidP="002C4712">
      <w:pPr>
        <w:pStyle w:val="P68B1DB1-Testo27"/>
        <w:rPr>
          <w:highlight w:val="none"/>
        </w:rPr>
      </w:pPr>
      <w:r w:rsidRPr="00EA6351">
        <w:rPr>
          <w:highlight w:val="none"/>
        </w:rPr>
        <w:t>Students may access the material made available on the University website Blackboard.</w:t>
      </w:r>
    </w:p>
    <w:p w14:paraId="114E0DEA" w14:textId="77777777" w:rsidR="002C4712" w:rsidRPr="00EA6351" w:rsidRDefault="002C4712" w:rsidP="002C4712">
      <w:pPr>
        <w:pStyle w:val="P68B1DB1-Testo218"/>
        <w:spacing w:before="240" w:after="120" w:line="240" w:lineRule="auto"/>
        <w:ind w:firstLine="0"/>
        <w:rPr>
          <w:highlight w:val="none"/>
        </w:rPr>
      </w:pPr>
      <w:r w:rsidRPr="00EA6351">
        <w:rPr>
          <w:highlight w:val="none"/>
        </w:rPr>
        <w:t>ASSESSMENT METHOD AND CRITERIA</w:t>
      </w:r>
    </w:p>
    <w:p w14:paraId="7A787A2F" w14:textId="5AEA6B72" w:rsidR="002C4712" w:rsidRPr="00EA6351" w:rsidRDefault="002C4712" w:rsidP="002C4712">
      <w:pPr>
        <w:pStyle w:val="P68B1DB1-Testo27"/>
        <w:rPr>
          <w:highlight w:val="none"/>
        </w:rPr>
      </w:pPr>
      <w:r w:rsidRPr="00EA6351">
        <w:rPr>
          <w:highlight w:val="none"/>
        </w:rPr>
        <w:t>The exam foresees</w:t>
      </w:r>
      <w:r w:rsidR="003621C4" w:rsidRPr="00EA6351">
        <w:rPr>
          <w:highlight w:val="none"/>
        </w:rPr>
        <w:t>:</w:t>
      </w:r>
      <w:r w:rsidRPr="00EA6351">
        <w:rPr>
          <w:highlight w:val="none"/>
        </w:rPr>
        <w:t xml:space="preserve"> </w:t>
      </w:r>
    </w:p>
    <w:p w14:paraId="7AF45568" w14:textId="2F691AAF" w:rsidR="002C4712" w:rsidRPr="00EA6351" w:rsidRDefault="003621C4" w:rsidP="002C4712">
      <w:pPr>
        <w:pStyle w:val="P68B1DB1-Testo27"/>
        <w:rPr>
          <w:highlight w:val="none"/>
        </w:rPr>
      </w:pPr>
      <w:r w:rsidRPr="00EA6351">
        <w:rPr>
          <w:highlight w:val="none"/>
        </w:rPr>
        <w:t>a</w:t>
      </w:r>
      <w:r w:rsidR="002C4712" w:rsidRPr="00EA6351">
        <w:rPr>
          <w:highlight w:val="none"/>
        </w:rPr>
        <w:t>n oral test - verification of the knowledge and contents covered in the theoretical and practical classes according to the indications specified at the beginning of the course.</w:t>
      </w:r>
    </w:p>
    <w:p w14:paraId="0A7D6C33" w14:textId="77777777" w:rsidR="002C4712" w:rsidRPr="00EA6351" w:rsidRDefault="002C4712" w:rsidP="002C4712">
      <w:pPr>
        <w:pStyle w:val="P68B1DB1-Testo27"/>
        <w:rPr>
          <w:highlight w:val="none"/>
        </w:rPr>
      </w:pPr>
      <w:r w:rsidRPr="00EA6351">
        <w:rPr>
          <w:highlight w:val="none"/>
        </w:rPr>
        <w:t xml:space="preserve">A thesis - delivery of a structured paper that develops an educational-didactic topic, articulated with theoretical premises, contextualisation, objectives, operational proposals and evaluation. </w:t>
      </w:r>
    </w:p>
    <w:p w14:paraId="08AC85EC" w14:textId="77777777" w:rsidR="002C4712" w:rsidRPr="00EA6351" w:rsidRDefault="002C4712" w:rsidP="002C4712">
      <w:pPr>
        <w:pStyle w:val="P68B1DB1-Testo27"/>
        <w:rPr>
          <w:highlight w:val="none"/>
        </w:rPr>
      </w:pPr>
      <w:r w:rsidRPr="00EA6351">
        <w:rPr>
          <w:highlight w:val="none"/>
        </w:rPr>
        <w:t xml:space="preserve">The oral exam will be assessed based on: </w:t>
      </w:r>
    </w:p>
    <w:p w14:paraId="5D9A5459" w14:textId="77777777" w:rsidR="002C4712" w:rsidRPr="00EA6351" w:rsidRDefault="002C4712" w:rsidP="002C4712">
      <w:pPr>
        <w:pStyle w:val="P68B1DB1-Testo27"/>
        <w:rPr>
          <w:highlight w:val="none"/>
        </w:rPr>
      </w:pPr>
      <w:r w:rsidRPr="00EA6351">
        <w:rPr>
          <w:highlight w:val="none"/>
        </w:rPr>
        <w:t>the quality of the responses;</w:t>
      </w:r>
    </w:p>
    <w:p w14:paraId="04A2BB38" w14:textId="77777777" w:rsidR="002C4712" w:rsidRPr="00EA6351" w:rsidRDefault="002C4712" w:rsidP="002C4712">
      <w:pPr>
        <w:pStyle w:val="P68B1DB1-Testo27"/>
        <w:rPr>
          <w:highlight w:val="none"/>
        </w:rPr>
      </w:pPr>
      <w:r w:rsidRPr="00EA6351">
        <w:rPr>
          <w:highlight w:val="none"/>
        </w:rPr>
        <w:t>the in-depth detail on the topics covered;</w:t>
      </w:r>
    </w:p>
    <w:p w14:paraId="71F5017F" w14:textId="77777777" w:rsidR="002C4712" w:rsidRPr="00EA6351" w:rsidRDefault="002C4712" w:rsidP="002C4712">
      <w:pPr>
        <w:pStyle w:val="P68B1DB1-Testo27"/>
        <w:rPr>
          <w:highlight w:val="none"/>
        </w:rPr>
      </w:pPr>
      <w:r w:rsidRPr="00EA6351">
        <w:rPr>
          <w:highlight w:val="none"/>
        </w:rPr>
        <w:t>the ability to personally rework concepts;</w:t>
      </w:r>
    </w:p>
    <w:p w14:paraId="5F476124" w14:textId="77777777" w:rsidR="002C4712" w:rsidRPr="00EA6351" w:rsidRDefault="002C4712" w:rsidP="002C4712">
      <w:pPr>
        <w:pStyle w:val="P68B1DB1-Testo27"/>
        <w:rPr>
          <w:highlight w:val="none"/>
        </w:rPr>
      </w:pPr>
      <w:r w:rsidRPr="00EA6351">
        <w:rPr>
          <w:highlight w:val="none"/>
        </w:rPr>
        <w:t>The thesis will be assessed based on:</w:t>
      </w:r>
    </w:p>
    <w:p w14:paraId="50669398" w14:textId="77777777" w:rsidR="002C4712" w:rsidRPr="00EA6351" w:rsidRDefault="002C4712" w:rsidP="002C4712">
      <w:pPr>
        <w:pStyle w:val="P68B1DB1-Testo27"/>
        <w:rPr>
          <w:highlight w:val="none"/>
        </w:rPr>
      </w:pPr>
      <w:r w:rsidRPr="00EA6351">
        <w:rPr>
          <w:highlight w:val="none"/>
        </w:rPr>
        <w:t>relevance to the assigned topic;</w:t>
      </w:r>
    </w:p>
    <w:p w14:paraId="0A390F2E" w14:textId="77777777" w:rsidR="002C4712" w:rsidRPr="00EA6351" w:rsidRDefault="002C4712" w:rsidP="002C4712">
      <w:pPr>
        <w:pStyle w:val="P68B1DB1-Testo27"/>
        <w:rPr>
          <w:highlight w:val="none"/>
        </w:rPr>
      </w:pPr>
      <w:r w:rsidRPr="00EA6351">
        <w:rPr>
          <w:highlight w:val="none"/>
        </w:rPr>
        <w:t>quality of the paper;</w:t>
      </w:r>
    </w:p>
    <w:p w14:paraId="4A080CD6" w14:textId="77777777" w:rsidR="002C4712" w:rsidRPr="00EA6351" w:rsidRDefault="002C4712" w:rsidP="002C4712">
      <w:pPr>
        <w:pStyle w:val="P68B1DB1-Testo27"/>
        <w:rPr>
          <w:highlight w:val="none"/>
        </w:rPr>
      </w:pPr>
      <w:r w:rsidRPr="00EA6351">
        <w:rPr>
          <w:highlight w:val="none"/>
        </w:rPr>
        <w:t>presentation clarity.</w:t>
      </w:r>
    </w:p>
    <w:p w14:paraId="2944DF28" w14:textId="0FE3B6F9" w:rsidR="002C4712" w:rsidRPr="00EA6351" w:rsidRDefault="002C4712" w:rsidP="003621C4">
      <w:pPr>
        <w:pStyle w:val="P68B1DB1-Testo27"/>
        <w:rPr>
          <w:highlight w:val="none"/>
        </w:rPr>
      </w:pPr>
      <w:r w:rsidRPr="00EA6351">
        <w:rPr>
          <w:highlight w:val="none"/>
        </w:rPr>
        <w:t xml:space="preserve">The </w:t>
      </w:r>
      <w:r w:rsidR="003621C4" w:rsidRPr="00EA6351">
        <w:rPr>
          <w:highlight w:val="none"/>
        </w:rPr>
        <w:t>maximum</w:t>
      </w:r>
      <w:r w:rsidRPr="00EA6351">
        <w:rPr>
          <w:highlight w:val="none"/>
        </w:rPr>
        <w:t xml:space="preserve"> </w:t>
      </w:r>
      <w:r w:rsidR="003621C4" w:rsidRPr="00EA6351">
        <w:rPr>
          <w:highlight w:val="none"/>
        </w:rPr>
        <w:t xml:space="preserve">for </w:t>
      </w:r>
      <w:r w:rsidRPr="00EA6351">
        <w:rPr>
          <w:highlight w:val="none"/>
        </w:rPr>
        <w:t>the oral exam and thesis is 30 marks.</w:t>
      </w:r>
    </w:p>
    <w:p w14:paraId="5231D7FF" w14:textId="77777777" w:rsidR="002C4712" w:rsidRPr="00EA6351" w:rsidRDefault="002C4712" w:rsidP="002C4712">
      <w:pPr>
        <w:pStyle w:val="P68B1DB1-Normal15"/>
        <w:spacing w:before="240" w:after="120" w:line="240" w:lineRule="auto"/>
        <w:rPr>
          <w:highlight w:val="none"/>
        </w:rPr>
      </w:pPr>
      <w:r w:rsidRPr="00EA6351">
        <w:rPr>
          <w:highlight w:val="none"/>
        </w:rPr>
        <w:t xml:space="preserve">NOTES AND PREREQUISITES </w:t>
      </w:r>
    </w:p>
    <w:p w14:paraId="3BEE317F" w14:textId="77777777" w:rsidR="002C4712" w:rsidRPr="00EA6351" w:rsidRDefault="002C4712" w:rsidP="007052CD">
      <w:pPr>
        <w:pStyle w:val="Testo2"/>
      </w:pPr>
      <w:r w:rsidRPr="00EA6351">
        <w:t xml:space="preserve">Students must demonstrate basic knowledge of the operational relationship, human motor skills and neural functioning. They should also express interest in learning about early childhood. </w:t>
      </w:r>
    </w:p>
    <w:p w14:paraId="6EA33CE8" w14:textId="4A947235" w:rsidR="007052CD" w:rsidRPr="007052CD" w:rsidRDefault="007052CD" w:rsidP="007052CD">
      <w:pPr>
        <w:pStyle w:val="Testo2"/>
        <w:rPr>
          <w:noProof w:val="0"/>
        </w:rPr>
      </w:pPr>
      <w:r w:rsidRPr="00EA6351">
        <w:rPr>
          <w:noProof w:val="0"/>
        </w:rPr>
        <w:t>Further information can be found on the lecturer's webpage at http://docenti.unicatt.it/web/searchByName.do?language=ENG or on the Faculty notice board.</w:t>
      </w:r>
    </w:p>
    <w:sectPr w:rsidR="007052CD" w:rsidRPr="007052CD">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5AF"/>
    <w:multiLevelType w:val="hybridMultilevel"/>
    <w:tmpl w:val="C45EC938"/>
    <w:lvl w:ilvl="0" w:tplc="22EAAF44">
      <w:start w:val="1"/>
      <w:numFmt w:val="bullet"/>
      <w:lvlText w:val=""/>
      <w:lvlJc w:val="left"/>
      <w:pPr>
        <w:ind w:left="720" w:hanging="360"/>
      </w:pPr>
      <w:rPr>
        <w:rFonts w:ascii="Symbol" w:eastAsia="Symbol" w:hAnsi="Symbol" w:hint="default"/>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B8030C"/>
    <w:multiLevelType w:val="hybridMultilevel"/>
    <w:tmpl w:val="525C1136"/>
    <w:lvl w:ilvl="0" w:tplc="3B965D1A">
      <w:numFmt w:val="bullet"/>
      <w:lvlText w:val="–"/>
      <w:lvlJc w:val="left"/>
      <w:pPr>
        <w:ind w:left="720" w:hanging="360"/>
      </w:pPr>
      <w:rPr>
        <w:rFonts w:ascii="Times New Roman" w:eastAsia="Times New Roman" w:hAnsi="Times New Roman" w:cs="Times New Roman" w:hint="default"/>
        <w:i/>
        <w:sz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EA62CB"/>
    <w:multiLevelType w:val="hybridMultilevel"/>
    <w:tmpl w:val="C4C09F12"/>
    <w:lvl w:ilvl="0" w:tplc="50DA2B3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D12737"/>
    <w:multiLevelType w:val="hybridMultilevel"/>
    <w:tmpl w:val="686A0DB0"/>
    <w:lvl w:ilvl="0" w:tplc="2904D38C">
      <w:start w:val="1"/>
      <w:numFmt w:val="bullet"/>
      <w:lvlText w:val="̶"/>
      <w:lvlJc w:val="left"/>
      <w:pPr>
        <w:ind w:left="1004" w:hanging="360"/>
      </w:pPr>
      <w:rPr>
        <w:rFonts w:ascii="Times" w:hAnsi="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BE4FB5"/>
    <w:multiLevelType w:val="hybridMultilevel"/>
    <w:tmpl w:val="34A62F46"/>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5" w15:restartNumberingAfterBreak="0">
    <w:nsid w:val="2C7D013C"/>
    <w:multiLevelType w:val="hybridMultilevel"/>
    <w:tmpl w:val="F0AA2C3C"/>
    <w:lvl w:ilvl="0" w:tplc="AD16ADEC">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900"/>
        </w:tabs>
        <w:ind w:left="900" w:hanging="360"/>
      </w:pPr>
      <w:rPr>
        <w:rFonts w:ascii="Courier New" w:hAnsi="Courier New" w:cs="Courier New" w:hint="default"/>
      </w:rPr>
    </w:lvl>
    <w:lvl w:ilvl="2" w:tplc="04100005" w:tentative="1">
      <w:start w:val="1"/>
      <w:numFmt w:val="bullet"/>
      <w:lvlText w:val=""/>
      <w:lvlJc w:val="left"/>
      <w:pPr>
        <w:tabs>
          <w:tab w:val="num" w:pos="1620"/>
        </w:tabs>
        <w:ind w:left="1620" w:hanging="360"/>
      </w:pPr>
      <w:rPr>
        <w:rFonts w:ascii="Wingdings" w:hAnsi="Wingdings" w:hint="default"/>
      </w:rPr>
    </w:lvl>
    <w:lvl w:ilvl="3" w:tplc="04100001" w:tentative="1">
      <w:start w:val="1"/>
      <w:numFmt w:val="bullet"/>
      <w:lvlText w:val=""/>
      <w:lvlJc w:val="left"/>
      <w:pPr>
        <w:tabs>
          <w:tab w:val="num" w:pos="2340"/>
        </w:tabs>
        <w:ind w:left="2340" w:hanging="360"/>
      </w:pPr>
      <w:rPr>
        <w:rFonts w:ascii="Symbol" w:hAnsi="Symbol" w:hint="default"/>
      </w:rPr>
    </w:lvl>
    <w:lvl w:ilvl="4" w:tplc="04100003" w:tentative="1">
      <w:start w:val="1"/>
      <w:numFmt w:val="bullet"/>
      <w:lvlText w:val="o"/>
      <w:lvlJc w:val="left"/>
      <w:pPr>
        <w:tabs>
          <w:tab w:val="num" w:pos="3060"/>
        </w:tabs>
        <w:ind w:left="3060" w:hanging="360"/>
      </w:pPr>
      <w:rPr>
        <w:rFonts w:ascii="Courier New" w:hAnsi="Courier New" w:cs="Courier New" w:hint="default"/>
      </w:rPr>
    </w:lvl>
    <w:lvl w:ilvl="5" w:tplc="04100005" w:tentative="1">
      <w:start w:val="1"/>
      <w:numFmt w:val="bullet"/>
      <w:lvlText w:val=""/>
      <w:lvlJc w:val="left"/>
      <w:pPr>
        <w:tabs>
          <w:tab w:val="num" w:pos="3780"/>
        </w:tabs>
        <w:ind w:left="3780" w:hanging="360"/>
      </w:pPr>
      <w:rPr>
        <w:rFonts w:ascii="Wingdings" w:hAnsi="Wingdings" w:hint="default"/>
      </w:rPr>
    </w:lvl>
    <w:lvl w:ilvl="6" w:tplc="04100001" w:tentative="1">
      <w:start w:val="1"/>
      <w:numFmt w:val="bullet"/>
      <w:lvlText w:val=""/>
      <w:lvlJc w:val="left"/>
      <w:pPr>
        <w:tabs>
          <w:tab w:val="num" w:pos="4500"/>
        </w:tabs>
        <w:ind w:left="4500" w:hanging="360"/>
      </w:pPr>
      <w:rPr>
        <w:rFonts w:ascii="Symbol" w:hAnsi="Symbol" w:hint="default"/>
      </w:rPr>
    </w:lvl>
    <w:lvl w:ilvl="7" w:tplc="04100003" w:tentative="1">
      <w:start w:val="1"/>
      <w:numFmt w:val="bullet"/>
      <w:lvlText w:val="o"/>
      <w:lvlJc w:val="left"/>
      <w:pPr>
        <w:tabs>
          <w:tab w:val="num" w:pos="5220"/>
        </w:tabs>
        <w:ind w:left="5220" w:hanging="360"/>
      </w:pPr>
      <w:rPr>
        <w:rFonts w:ascii="Courier New" w:hAnsi="Courier New" w:cs="Courier New" w:hint="default"/>
      </w:rPr>
    </w:lvl>
    <w:lvl w:ilvl="8" w:tplc="04100005" w:tentative="1">
      <w:start w:val="1"/>
      <w:numFmt w:val="bullet"/>
      <w:lvlText w:val=""/>
      <w:lvlJc w:val="left"/>
      <w:pPr>
        <w:tabs>
          <w:tab w:val="num" w:pos="5940"/>
        </w:tabs>
        <w:ind w:left="5940" w:hanging="360"/>
      </w:pPr>
      <w:rPr>
        <w:rFonts w:ascii="Wingdings" w:hAnsi="Wingdings" w:hint="default"/>
      </w:rPr>
    </w:lvl>
  </w:abstractNum>
  <w:abstractNum w:abstractNumId="6" w15:restartNumberingAfterBreak="0">
    <w:nsid w:val="31DB6278"/>
    <w:multiLevelType w:val="hybridMultilevel"/>
    <w:tmpl w:val="BBEAAC1A"/>
    <w:lvl w:ilvl="0" w:tplc="22EAAF44">
      <w:start w:val="1"/>
      <w:numFmt w:val="bullet"/>
      <w:lvlText w:val=""/>
      <w:lvlJc w:val="left"/>
      <w:pPr>
        <w:ind w:left="720" w:hanging="360"/>
      </w:pPr>
      <w:rPr>
        <w:rFonts w:ascii="Symbol" w:eastAsia="Symbol" w:hAnsi="Symbol" w:hint="default"/>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7934F9C"/>
    <w:multiLevelType w:val="hybridMultilevel"/>
    <w:tmpl w:val="1DF8F4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0A1AB8"/>
    <w:multiLevelType w:val="hybridMultilevel"/>
    <w:tmpl w:val="5FCCA4B8"/>
    <w:lvl w:ilvl="0" w:tplc="D0EEE358">
      <w:numFmt w:val="bullet"/>
      <w:lvlText w:val="–"/>
      <w:lvlJc w:val="left"/>
      <w:pPr>
        <w:ind w:left="928" w:hanging="360"/>
      </w:pPr>
      <w:rPr>
        <w:rFonts w:ascii="Times" w:eastAsia="Times New Roman" w:hAnsi="Times" w:cs="Time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3AD07216"/>
    <w:multiLevelType w:val="hybridMultilevel"/>
    <w:tmpl w:val="DC3A1B02"/>
    <w:lvl w:ilvl="0" w:tplc="C40EFD9C">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3F172094"/>
    <w:multiLevelType w:val="hybridMultilevel"/>
    <w:tmpl w:val="1746273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4440114C"/>
    <w:multiLevelType w:val="hybridMultilevel"/>
    <w:tmpl w:val="F702C938"/>
    <w:lvl w:ilvl="0" w:tplc="540477F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B6F3764"/>
    <w:multiLevelType w:val="hybridMultilevel"/>
    <w:tmpl w:val="7C6A6BDA"/>
    <w:lvl w:ilvl="0" w:tplc="256AA9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55E351E"/>
    <w:multiLevelType w:val="hybridMultilevel"/>
    <w:tmpl w:val="5FE2E838"/>
    <w:lvl w:ilvl="0" w:tplc="619CFE2A">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4" w15:restartNumberingAfterBreak="0">
    <w:nsid w:val="57EA68B0"/>
    <w:multiLevelType w:val="hybridMultilevel"/>
    <w:tmpl w:val="C7C0B60E"/>
    <w:lvl w:ilvl="0" w:tplc="7CFEBCC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0043CEA"/>
    <w:multiLevelType w:val="hybridMultilevel"/>
    <w:tmpl w:val="5B9257EE"/>
    <w:lvl w:ilvl="0" w:tplc="44DAAE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1A1216A"/>
    <w:multiLevelType w:val="hybridMultilevel"/>
    <w:tmpl w:val="54CA575E"/>
    <w:lvl w:ilvl="0" w:tplc="3B965D1A">
      <w:numFmt w:val="bullet"/>
      <w:lvlText w:val="–"/>
      <w:lvlJc w:val="left"/>
      <w:pPr>
        <w:ind w:left="720" w:hanging="360"/>
      </w:pPr>
      <w:rPr>
        <w:rFonts w:ascii="Times New Roman" w:eastAsia="Times New Roman" w:hAnsi="Times New Roman" w:cs="Times New Roman" w:hint="default"/>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8C22CE"/>
    <w:multiLevelType w:val="hybridMultilevel"/>
    <w:tmpl w:val="FEF4821A"/>
    <w:lvl w:ilvl="0" w:tplc="22EAAF44">
      <w:start w:val="1"/>
      <w:numFmt w:val="bullet"/>
      <w:lvlText w:val=""/>
      <w:lvlJc w:val="left"/>
      <w:pPr>
        <w:ind w:left="720" w:hanging="360"/>
      </w:pPr>
      <w:rPr>
        <w:rFonts w:ascii="Symbol" w:eastAsia="Symbol" w:hAnsi="Symbol" w:hint="default"/>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8985201"/>
    <w:multiLevelType w:val="hybridMultilevel"/>
    <w:tmpl w:val="8616A100"/>
    <w:lvl w:ilvl="0" w:tplc="44DAAE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5271F4B"/>
    <w:multiLevelType w:val="hybridMultilevel"/>
    <w:tmpl w:val="F36C3C84"/>
    <w:lvl w:ilvl="0" w:tplc="4EB294F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0" w15:restartNumberingAfterBreak="0">
    <w:nsid w:val="78C331D0"/>
    <w:multiLevelType w:val="hybridMultilevel"/>
    <w:tmpl w:val="52F4D8BE"/>
    <w:lvl w:ilvl="0" w:tplc="EE444738">
      <w:start w:val="2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9382310"/>
    <w:multiLevelType w:val="hybridMultilevel"/>
    <w:tmpl w:val="9C26C598"/>
    <w:lvl w:ilvl="0" w:tplc="71A8BDE2">
      <w:start w:val="1"/>
      <w:numFmt w:val="decimal"/>
      <w:lvlText w:val="%1."/>
      <w:lvlJc w:val="left"/>
      <w:pPr>
        <w:ind w:left="360" w:hanging="360"/>
      </w:pPr>
      <w:rPr>
        <w:strike w:val="0"/>
        <w:dstrike w:val="0"/>
        <w:color w:val="auto"/>
        <w:u w:val="none"/>
        <w:effect w:val="none"/>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2" w15:restartNumberingAfterBreak="0">
    <w:nsid w:val="7D032A93"/>
    <w:multiLevelType w:val="hybridMultilevel"/>
    <w:tmpl w:val="F4C6F4F4"/>
    <w:lvl w:ilvl="0" w:tplc="3B965D1A">
      <w:numFmt w:val="bullet"/>
      <w:lvlText w:val="–"/>
      <w:lvlJc w:val="left"/>
      <w:pPr>
        <w:ind w:left="720" w:hanging="360"/>
      </w:pPr>
      <w:rPr>
        <w:rFonts w:ascii="Times New Roman" w:eastAsia="Times New Roman" w:hAnsi="Times New Roman" w:cs="Times New Roman" w:hint="default"/>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09308810">
    <w:abstractNumId w:val="5"/>
  </w:num>
  <w:num w:numId="2" w16cid:durableId="1592621562">
    <w:abstractNumId w:val="10"/>
  </w:num>
  <w:num w:numId="3" w16cid:durableId="877085032">
    <w:abstractNumId w:val="11"/>
  </w:num>
  <w:num w:numId="4" w16cid:durableId="347374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92084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54099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7298783">
    <w:abstractNumId w:val="3"/>
  </w:num>
  <w:num w:numId="8" w16cid:durableId="633607395">
    <w:abstractNumId w:val="8"/>
  </w:num>
  <w:num w:numId="9" w16cid:durableId="1860241176">
    <w:abstractNumId w:val="22"/>
  </w:num>
  <w:num w:numId="10" w16cid:durableId="1017122515">
    <w:abstractNumId w:val="16"/>
  </w:num>
  <w:num w:numId="11" w16cid:durableId="1733385299">
    <w:abstractNumId w:val="1"/>
  </w:num>
  <w:num w:numId="12" w16cid:durableId="145710233">
    <w:abstractNumId w:val="7"/>
  </w:num>
  <w:num w:numId="13" w16cid:durableId="1856387174">
    <w:abstractNumId w:val="20"/>
  </w:num>
  <w:num w:numId="14" w16cid:durableId="1740127038">
    <w:abstractNumId w:val="2"/>
  </w:num>
  <w:num w:numId="15" w16cid:durableId="1250115334">
    <w:abstractNumId w:val="18"/>
  </w:num>
  <w:num w:numId="16" w16cid:durableId="1041440250">
    <w:abstractNumId w:val="15"/>
  </w:num>
  <w:num w:numId="17" w16cid:durableId="2059619091">
    <w:abstractNumId w:val="14"/>
  </w:num>
  <w:num w:numId="18" w16cid:durableId="1813789223">
    <w:abstractNumId w:val="13"/>
  </w:num>
  <w:num w:numId="19" w16cid:durableId="289164146">
    <w:abstractNumId w:val="9"/>
  </w:num>
  <w:num w:numId="20" w16cid:durableId="2059162745">
    <w:abstractNumId w:val="14"/>
  </w:num>
  <w:num w:numId="21" w16cid:durableId="1712420338">
    <w:abstractNumId w:val="12"/>
  </w:num>
  <w:num w:numId="22" w16cid:durableId="1237280813">
    <w:abstractNumId w:val="19"/>
  </w:num>
  <w:num w:numId="23" w16cid:durableId="186873919">
    <w:abstractNumId w:val="17"/>
  </w:num>
  <w:num w:numId="24" w16cid:durableId="1420984180">
    <w:abstractNumId w:val="6"/>
  </w:num>
  <w:num w:numId="25" w16cid:durableId="1726445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1A"/>
    <w:rsid w:val="0000229B"/>
    <w:rsid w:val="00015F0F"/>
    <w:rsid w:val="00052ECF"/>
    <w:rsid w:val="000700CE"/>
    <w:rsid w:val="000A66CF"/>
    <w:rsid w:val="001020BC"/>
    <w:rsid w:val="001021F4"/>
    <w:rsid w:val="001313A3"/>
    <w:rsid w:val="001A181D"/>
    <w:rsid w:val="001A7164"/>
    <w:rsid w:val="001E7044"/>
    <w:rsid w:val="00211553"/>
    <w:rsid w:val="00211CC9"/>
    <w:rsid w:val="00237B5E"/>
    <w:rsid w:val="002524BD"/>
    <w:rsid w:val="00261CDA"/>
    <w:rsid w:val="00261F38"/>
    <w:rsid w:val="0026589C"/>
    <w:rsid w:val="00296DBF"/>
    <w:rsid w:val="002C0048"/>
    <w:rsid w:val="002C4712"/>
    <w:rsid w:val="002D5A1F"/>
    <w:rsid w:val="002F52F2"/>
    <w:rsid w:val="003326C5"/>
    <w:rsid w:val="00350DB3"/>
    <w:rsid w:val="00353481"/>
    <w:rsid w:val="003621C4"/>
    <w:rsid w:val="00375DA0"/>
    <w:rsid w:val="003A15C9"/>
    <w:rsid w:val="003E5050"/>
    <w:rsid w:val="004227E1"/>
    <w:rsid w:val="004256B2"/>
    <w:rsid w:val="00441FE0"/>
    <w:rsid w:val="00443DB3"/>
    <w:rsid w:val="00483628"/>
    <w:rsid w:val="004916BE"/>
    <w:rsid w:val="004A75D0"/>
    <w:rsid w:val="004C79B5"/>
    <w:rsid w:val="004D1217"/>
    <w:rsid w:val="004D6008"/>
    <w:rsid w:val="004E0CF8"/>
    <w:rsid w:val="004E6FB1"/>
    <w:rsid w:val="004F10F9"/>
    <w:rsid w:val="0050690C"/>
    <w:rsid w:val="005269EF"/>
    <w:rsid w:val="00550BCC"/>
    <w:rsid w:val="00585D38"/>
    <w:rsid w:val="005D734F"/>
    <w:rsid w:val="00606FA1"/>
    <w:rsid w:val="00612926"/>
    <w:rsid w:val="00616B7C"/>
    <w:rsid w:val="006B4284"/>
    <w:rsid w:val="006C5B7E"/>
    <w:rsid w:val="006F1772"/>
    <w:rsid w:val="007052CD"/>
    <w:rsid w:val="00741841"/>
    <w:rsid w:val="00760A34"/>
    <w:rsid w:val="00766C8E"/>
    <w:rsid w:val="007A0622"/>
    <w:rsid w:val="007A308B"/>
    <w:rsid w:val="007C14B3"/>
    <w:rsid w:val="007D7494"/>
    <w:rsid w:val="00805C35"/>
    <w:rsid w:val="0080740F"/>
    <w:rsid w:val="00810BB3"/>
    <w:rsid w:val="008166C5"/>
    <w:rsid w:val="008222A2"/>
    <w:rsid w:val="00824A47"/>
    <w:rsid w:val="008774C0"/>
    <w:rsid w:val="00894F32"/>
    <w:rsid w:val="008A0018"/>
    <w:rsid w:val="008C4026"/>
    <w:rsid w:val="008F320E"/>
    <w:rsid w:val="008F4989"/>
    <w:rsid w:val="0091441E"/>
    <w:rsid w:val="0092315B"/>
    <w:rsid w:val="00940DA2"/>
    <w:rsid w:val="00941E45"/>
    <w:rsid w:val="00985F68"/>
    <w:rsid w:val="009A4818"/>
    <w:rsid w:val="009B4355"/>
    <w:rsid w:val="009C4803"/>
    <w:rsid w:val="00A071AC"/>
    <w:rsid w:val="00A13DED"/>
    <w:rsid w:val="00A17D72"/>
    <w:rsid w:val="00A602E3"/>
    <w:rsid w:val="00A7045A"/>
    <w:rsid w:val="00AB61D3"/>
    <w:rsid w:val="00AC02F0"/>
    <w:rsid w:val="00AC29E1"/>
    <w:rsid w:val="00AD1732"/>
    <w:rsid w:val="00AD17A9"/>
    <w:rsid w:val="00B40030"/>
    <w:rsid w:val="00B46B1A"/>
    <w:rsid w:val="00B772FA"/>
    <w:rsid w:val="00BE7804"/>
    <w:rsid w:val="00C20C6A"/>
    <w:rsid w:val="00C65AB6"/>
    <w:rsid w:val="00C74177"/>
    <w:rsid w:val="00C96241"/>
    <w:rsid w:val="00CA11A7"/>
    <w:rsid w:val="00CA1934"/>
    <w:rsid w:val="00CA1B97"/>
    <w:rsid w:val="00CB2969"/>
    <w:rsid w:val="00CF0652"/>
    <w:rsid w:val="00CF2171"/>
    <w:rsid w:val="00D233FB"/>
    <w:rsid w:val="00D459C8"/>
    <w:rsid w:val="00D526C0"/>
    <w:rsid w:val="00D64ACA"/>
    <w:rsid w:val="00D86EB6"/>
    <w:rsid w:val="00DA1A46"/>
    <w:rsid w:val="00DC0C50"/>
    <w:rsid w:val="00DF0A0A"/>
    <w:rsid w:val="00E25A05"/>
    <w:rsid w:val="00E26C3A"/>
    <w:rsid w:val="00E414AF"/>
    <w:rsid w:val="00EA6351"/>
    <w:rsid w:val="00F15609"/>
    <w:rsid w:val="00F2544D"/>
    <w:rsid w:val="00F419D8"/>
    <w:rsid w:val="00F56689"/>
    <w:rsid w:val="00F625BC"/>
    <w:rsid w:val="00F80E7E"/>
    <w:rsid w:val="00FE446B"/>
    <w:rsid w:val="00FF1D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1BE1CC"/>
  <w15:docId w15:val="{D598184F-5ECC-4E28-9B81-5F5B8F2A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46B1A"/>
    <w:pPr>
      <w:spacing w:after="200" w:line="276" w:lineRule="auto"/>
    </w:pPr>
    <w:rPr>
      <w:rFonts w:ascii="Calibri" w:eastAsia="Calibri" w:hAnsi="Calibri"/>
      <w:sz w:val="22"/>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6B1A"/>
    <w:pPr>
      <w:ind w:left="720"/>
      <w:contextualSpacing/>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rsid w:val="00CA1934"/>
    <w:rPr>
      <w:rFonts w:ascii="Times" w:hAnsi="Times"/>
      <w:noProof/>
      <w:sz w:val="18"/>
    </w:rPr>
  </w:style>
  <w:style w:type="paragraph" w:styleId="Testofumetto">
    <w:name w:val="Balloon Text"/>
    <w:basedOn w:val="Normale"/>
    <w:link w:val="TestofumettoCarattere"/>
    <w:semiHidden/>
    <w:unhideWhenUsed/>
    <w:rsid w:val="0080740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0740F"/>
    <w:rPr>
      <w:rFonts w:ascii="Segoe UI" w:eastAsia="Calibri" w:hAnsi="Segoe UI" w:cs="Segoe UI"/>
      <w:sz w:val="18"/>
      <w:szCs w:val="18"/>
      <w:lang w:eastAsia="en-US"/>
    </w:rPr>
  </w:style>
  <w:style w:type="character" w:styleId="Collegamentoipertestuale">
    <w:name w:val="Hyperlink"/>
    <w:basedOn w:val="Carpredefinitoparagrafo"/>
    <w:unhideWhenUsed/>
    <w:rsid w:val="004256B2"/>
    <w:rPr>
      <w:color w:val="0000FF" w:themeColor="hyperlink"/>
      <w:u w:val="single"/>
    </w:rPr>
  </w:style>
  <w:style w:type="paragraph" w:styleId="Corpotesto">
    <w:name w:val="Body Text"/>
    <w:basedOn w:val="Normale"/>
    <w:link w:val="CorpotestoCarattere"/>
    <w:rsid w:val="00824A47"/>
    <w:pPr>
      <w:suppressAutoHyphens/>
      <w:spacing w:after="120" w:line="240" w:lineRule="auto"/>
      <w:jc w:val="both"/>
    </w:pPr>
    <w:rPr>
      <w:rFonts w:ascii="Times New Roman" w:eastAsia="Times New Roman" w:hAnsi="Times New Roman"/>
      <w:kern w:val="1"/>
      <w:sz w:val="20"/>
      <w:szCs w:val="20"/>
      <w:lang w:eastAsia="ar-SA"/>
    </w:rPr>
  </w:style>
  <w:style w:type="character" w:customStyle="1" w:styleId="CorpotestoCarattere">
    <w:name w:val="Corpo testo Carattere"/>
    <w:basedOn w:val="Carpredefinitoparagrafo"/>
    <w:link w:val="Corpotesto"/>
    <w:rsid w:val="00824A47"/>
    <w:rPr>
      <w:kern w:val="1"/>
      <w:lang w:eastAsia="ar-SA"/>
    </w:rPr>
  </w:style>
  <w:style w:type="paragraph" w:customStyle="1" w:styleId="P68B1DB1-Testo13">
    <w:name w:val="P68B1DB1-Testo13"/>
    <w:basedOn w:val="Testo1"/>
    <w:rsid w:val="002C4712"/>
    <w:pPr>
      <w:suppressAutoHyphens/>
    </w:pPr>
    <w:rPr>
      <w:noProof w:val="0"/>
      <w:kern w:val="1"/>
      <w:highlight w:val="yellow"/>
      <w:lang w:val="en-ZA" w:eastAsia="en-GB"/>
    </w:rPr>
  </w:style>
  <w:style w:type="paragraph" w:customStyle="1" w:styleId="P68B1DB1-Testo27">
    <w:name w:val="P68B1DB1-Testo27"/>
    <w:basedOn w:val="Testo2"/>
    <w:rsid w:val="002C4712"/>
    <w:pPr>
      <w:suppressAutoHyphens/>
    </w:pPr>
    <w:rPr>
      <w:noProof w:val="0"/>
      <w:kern w:val="1"/>
      <w:highlight w:val="yellow"/>
      <w:lang w:val="en-ZA" w:eastAsia="en-GB"/>
    </w:rPr>
  </w:style>
  <w:style w:type="paragraph" w:customStyle="1" w:styleId="P68B1DB1-Normal9">
    <w:name w:val="P68B1DB1-Normal9"/>
    <w:basedOn w:val="Normale"/>
    <w:rsid w:val="002C4712"/>
    <w:pPr>
      <w:tabs>
        <w:tab w:val="left" w:pos="284"/>
      </w:tabs>
      <w:spacing w:after="0" w:line="240" w:lineRule="exact"/>
      <w:jc w:val="both"/>
    </w:pPr>
    <w:rPr>
      <w:rFonts w:ascii="Times New Roman" w:eastAsia="Times New Roman" w:hAnsi="Times New Roman"/>
      <w:sz w:val="20"/>
      <w:szCs w:val="20"/>
      <w:highlight w:val="yellow"/>
      <w:lang w:val="en-ZA" w:eastAsia="en-GB"/>
    </w:rPr>
  </w:style>
  <w:style w:type="paragraph" w:customStyle="1" w:styleId="P68B1DB1-Normal15">
    <w:name w:val="P68B1DB1-Normal15"/>
    <w:basedOn w:val="Normale"/>
    <w:rsid w:val="002C4712"/>
    <w:pPr>
      <w:tabs>
        <w:tab w:val="left" w:pos="284"/>
      </w:tabs>
      <w:spacing w:after="0" w:line="240" w:lineRule="exact"/>
      <w:jc w:val="both"/>
    </w:pPr>
    <w:rPr>
      <w:rFonts w:ascii="Times New Roman" w:eastAsia="Times New Roman" w:hAnsi="Times New Roman"/>
      <w:b/>
      <w:i/>
      <w:sz w:val="18"/>
      <w:szCs w:val="20"/>
      <w:highlight w:val="yellow"/>
      <w:lang w:val="en-ZA" w:eastAsia="en-GB"/>
    </w:rPr>
  </w:style>
  <w:style w:type="paragraph" w:customStyle="1" w:styleId="P68B1DB1-Normal16">
    <w:name w:val="P68B1DB1-Normal16"/>
    <w:basedOn w:val="Normale"/>
    <w:rsid w:val="002C4712"/>
    <w:pPr>
      <w:tabs>
        <w:tab w:val="left" w:pos="284"/>
      </w:tabs>
      <w:spacing w:after="0" w:line="240" w:lineRule="exact"/>
      <w:jc w:val="both"/>
    </w:pPr>
    <w:rPr>
      <w:rFonts w:ascii="Times New Roman" w:eastAsia="Times New Roman" w:hAnsi="Times New Roman"/>
      <w:b/>
      <w:sz w:val="20"/>
      <w:szCs w:val="20"/>
      <w:highlight w:val="yellow"/>
      <w:lang w:val="en-ZA" w:eastAsia="en-GB"/>
    </w:rPr>
  </w:style>
  <w:style w:type="paragraph" w:customStyle="1" w:styleId="P68B1DB1-Normal17">
    <w:name w:val="P68B1DB1-Normal17"/>
    <w:basedOn w:val="Normale"/>
    <w:rsid w:val="002C4712"/>
    <w:pPr>
      <w:tabs>
        <w:tab w:val="left" w:pos="284"/>
      </w:tabs>
      <w:spacing w:after="0" w:line="240" w:lineRule="exact"/>
      <w:jc w:val="both"/>
    </w:pPr>
    <w:rPr>
      <w:rFonts w:ascii="Times New Roman" w:eastAsiaTheme="minorEastAsia" w:hAnsi="Times New Roman"/>
      <w:sz w:val="20"/>
      <w:szCs w:val="20"/>
      <w:highlight w:val="yellow"/>
      <w:lang w:val="en-ZA" w:eastAsia="en-GB"/>
    </w:rPr>
  </w:style>
  <w:style w:type="paragraph" w:customStyle="1" w:styleId="P68B1DB1-Testo218">
    <w:name w:val="P68B1DB1-Testo218"/>
    <w:basedOn w:val="Testo2"/>
    <w:rsid w:val="002C4712"/>
    <w:pPr>
      <w:suppressAutoHyphens/>
    </w:pPr>
    <w:rPr>
      <w:rFonts w:ascii="Times New Roman" w:hAnsi="Times New Roman"/>
      <w:b/>
      <w:i/>
      <w:noProof w:val="0"/>
      <w:kern w:val="1"/>
      <w:highlight w:val="yellow"/>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18314">
      <w:bodyDiv w:val="1"/>
      <w:marLeft w:val="0"/>
      <w:marRight w:val="0"/>
      <w:marTop w:val="0"/>
      <w:marBottom w:val="0"/>
      <w:divBdr>
        <w:top w:val="none" w:sz="0" w:space="0" w:color="auto"/>
        <w:left w:val="none" w:sz="0" w:space="0" w:color="auto"/>
        <w:bottom w:val="none" w:sz="0" w:space="0" w:color="auto"/>
        <w:right w:val="none" w:sz="0" w:space="0" w:color="auto"/>
      </w:divBdr>
    </w:div>
    <w:div w:id="697854656">
      <w:bodyDiv w:val="1"/>
      <w:marLeft w:val="0"/>
      <w:marRight w:val="0"/>
      <w:marTop w:val="0"/>
      <w:marBottom w:val="0"/>
      <w:divBdr>
        <w:top w:val="none" w:sz="0" w:space="0" w:color="auto"/>
        <w:left w:val="none" w:sz="0" w:space="0" w:color="auto"/>
        <w:bottom w:val="none" w:sz="0" w:space="0" w:color="auto"/>
        <w:right w:val="none" w:sz="0" w:space="0" w:color="auto"/>
      </w:divBdr>
    </w:div>
    <w:div w:id="1299142315">
      <w:bodyDiv w:val="1"/>
      <w:marLeft w:val="0"/>
      <w:marRight w:val="0"/>
      <w:marTop w:val="0"/>
      <w:marBottom w:val="0"/>
      <w:divBdr>
        <w:top w:val="none" w:sz="0" w:space="0" w:color="auto"/>
        <w:left w:val="none" w:sz="0" w:space="0" w:color="auto"/>
        <w:bottom w:val="none" w:sz="0" w:space="0" w:color="auto"/>
        <w:right w:val="none" w:sz="0" w:space="0" w:color="auto"/>
      </w:divBdr>
    </w:div>
    <w:div w:id="1657609240">
      <w:bodyDiv w:val="1"/>
      <w:marLeft w:val="0"/>
      <w:marRight w:val="0"/>
      <w:marTop w:val="0"/>
      <w:marBottom w:val="0"/>
      <w:divBdr>
        <w:top w:val="none" w:sz="0" w:space="0" w:color="auto"/>
        <w:left w:val="none" w:sz="0" w:space="0" w:color="auto"/>
        <w:bottom w:val="none" w:sz="0" w:space="0" w:color="auto"/>
        <w:right w:val="none" w:sz="0" w:space="0" w:color="auto"/>
      </w:divBdr>
    </w:div>
    <w:div w:id="1786457646">
      <w:bodyDiv w:val="1"/>
      <w:marLeft w:val="0"/>
      <w:marRight w:val="0"/>
      <w:marTop w:val="0"/>
      <w:marBottom w:val="0"/>
      <w:divBdr>
        <w:top w:val="none" w:sz="0" w:space="0" w:color="auto"/>
        <w:left w:val="none" w:sz="0" w:space="0" w:color="auto"/>
        <w:bottom w:val="none" w:sz="0" w:space="0" w:color="auto"/>
        <w:right w:val="none" w:sz="0" w:space="0" w:color="auto"/>
      </w:divBdr>
    </w:div>
    <w:div w:id="1920475952">
      <w:bodyDiv w:val="1"/>
      <w:marLeft w:val="0"/>
      <w:marRight w:val="0"/>
      <w:marTop w:val="0"/>
      <w:marBottom w:val="0"/>
      <w:divBdr>
        <w:top w:val="none" w:sz="0" w:space="0" w:color="auto"/>
        <w:left w:val="none" w:sz="0" w:space="0" w:color="auto"/>
        <w:bottom w:val="none" w:sz="0" w:space="0" w:color="auto"/>
        <w:right w:val="none" w:sz="0" w:space="0" w:color="auto"/>
      </w:divBdr>
    </w:div>
    <w:div w:id="1990400143">
      <w:bodyDiv w:val="1"/>
      <w:marLeft w:val="0"/>
      <w:marRight w:val="0"/>
      <w:marTop w:val="0"/>
      <w:marBottom w:val="0"/>
      <w:divBdr>
        <w:top w:val="none" w:sz="0" w:space="0" w:color="auto"/>
        <w:left w:val="none" w:sz="0" w:space="0" w:color="auto"/>
        <w:bottom w:val="none" w:sz="0" w:space="0" w:color="auto"/>
        <w:right w:val="none" w:sz="0" w:space="0" w:color="auto"/>
      </w:divBdr>
    </w:div>
    <w:div w:id="212823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19</TotalTime>
  <Pages>5</Pages>
  <Words>1189</Words>
  <Characters>7588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2018-05-14T11:23:00Z</cp:lastPrinted>
  <dcterms:created xsi:type="dcterms:W3CDTF">2023-09-23T09:42:00Z</dcterms:created>
  <dcterms:modified xsi:type="dcterms:W3CDTF">2024-01-09T15:31:00Z</dcterms:modified>
</cp:coreProperties>
</file>