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D532" w14:textId="47D30D08" w:rsidR="00122282" w:rsidRPr="00BC0F60" w:rsidRDefault="00321F74" w:rsidP="00321F74">
      <w:pPr>
        <w:pStyle w:val="Titolo1"/>
        <w:rPr>
          <w:lang w:val="en-US"/>
        </w:rPr>
      </w:pPr>
      <w:r w:rsidRPr="00BC0F60">
        <w:rPr>
          <w:lang w:val="en-US"/>
        </w:rPr>
        <w:t>Marketing for culture, institutions and the territory (with module of web analytics and digital marketing)</w:t>
      </w:r>
    </w:p>
    <w:p w14:paraId="69C7D519" w14:textId="61FDF95F" w:rsidR="00122282" w:rsidRPr="007A286B" w:rsidRDefault="00BD0557" w:rsidP="00122282">
      <w:pPr>
        <w:pStyle w:val="Titolo2"/>
        <w:rPr>
          <w:lang w:val="en-US"/>
        </w:rPr>
      </w:pPr>
      <w:r w:rsidRPr="00C00DE8">
        <w:t xml:space="preserve">Prof. Loretta Battaglia; </w:t>
      </w:r>
      <w:r w:rsidR="00122282" w:rsidRPr="00C00DE8">
        <w:t xml:space="preserve">Prof. Roberto Paolo Nelli; </w:t>
      </w:r>
      <w:r w:rsidR="00193049" w:rsidRPr="00C00DE8">
        <w:t xml:space="preserve">Prof. </w:t>
      </w:r>
      <w:r w:rsidR="00193049" w:rsidRPr="007A286B">
        <w:rPr>
          <w:lang w:val="en-US"/>
        </w:rPr>
        <w:t>Sara Sampietro</w:t>
      </w:r>
    </w:p>
    <w:p w14:paraId="32471CB0" w14:textId="7D0D39F9" w:rsidR="002D5E17" w:rsidRPr="007A286B" w:rsidRDefault="007B6CE4" w:rsidP="00D42BCA">
      <w:pPr>
        <w:spacing w:before="240" w:after="120" w:line="240" w:lineRule="exact"/>
        <w:rPr>
          <w:b/>
          <w:sz w:val="18"/>
          <w:lang w:val="en-US"/>
        </w:rPr>
      </w:pPr>
      <w:r w:rsidRPr="007A286B">
        <w:rPr>
          <w:b/>
          <w:i/>
          <w:sz w:val="18"/>
          <w:lang w:val="en-US"/>
        </w:rPr>
        <w:t>COURSE AIMS AND INTENDED LEARNING OUTCOMES</w:t>
      </w:r>
      <w:r w:rsidR="00D42BCA" w:rsidRPr="007A286B">
        <w:rPr>
          <w:b/>
          <w:i/>
          <w:sz w:val="18"/>
          <w:lang w:val="en-US"/>
        </w:rPr>
        <w:t xml:space="preserve"> </w:t>
      </w:r>
    </w:p>
    <w:p w14:paraId="72213BCB" w14:textId="2D161BC3" w:rsidR="000337D3" w:rsidRPr="003E4239" w:rsidRDefault="007B6CE4" w:rsidP="00122282">
      <w:pPr>
        <w:spacing w:line="240" w:lineRule="exact"/>
        <w:rPr>
          <w:lang w:val="en-US"/>
        </w:rPr>
      </w:pPr>
      <w:r w:rsidRPr="004E41F3">
        <w:rPr>
          <w:rFonts w:eastAsia="MS Mincho"/>
          <w:lang w:val="en-US"/>
        </w:rPr>
        <w:t xml:space="preserve">The course analyses and explores, in marketing terms, the territory as a complex system from the perspective of managing relations between players within the territory </w:t>
      </w:r>
      <w:r w:rsidR="00963809" w:rsidRPr="004E41F3">
        <w:rPr>
          <w:rFonts w:eastAsia="MS Mincho"/>
          <w:lang w:val="en-US"/>
        </w:rPr>
        <w:t>(i</w:t>
      </w:r>
      <w:r w:rsidRPr="004E41F3">
        <w:rPr>
          <w:rFonts w:eastAsia="MS Mincho"/>
          <w:lang w:val="en-US"/>
        </w:rPr>
        <w:t>nstitutions</w:t>
      </w:r>
      <w:r w:rsidR="00963809" w:rsidRPr="004E41F3">
        <w:rPr>
          <w:rFonts w:eastAsia="MS Mincho"/>
          <w:lang w:val="en-US"/>
        </w:rPr>
        <w:t xml:space="preserve">, </w:t>
      </w:r>
      <w:proofErr w:type="spellStart"/>
      <w:r w:rsidR="00963809" w:rsidRPr="004E41F3">
        <w:rPr>
          <w:rFonts w:eastAsia="MS Mincho"/>
          <w:lang w:val="en-US"/>
        </w:rPr>
        <w:t>organi</w:t>
      </w:r>
      <w:r w:rsidRPr="004E41F3">
        <w:rPr>
          <w:rFonts w:eastAsia="MS Mincho"/>
          <w:lang w:val="en-US"/>
        </w:rPr>
        <w:t>sations</w:t>
      </w:r>
      <w:proofErr w:type="spellEnd"/>
      <w:r w:rsidR="00963809" w:rsidRPr="004E41F3">
        <w:rPr>
          <w:rFonts w:eastAsia="MS Mincho"/>
          <w:lang w:val="en-US"/>
        </w:rPr>
        <w:t xml:space="preserve">, </w:t>
      </w:r>
      <w:r w:rsidRPr="004E41F3">
        <w:rPr>
          <w:rFonts w:eastAsia="MS Mincho"/>
          <w:lang w:val="en-US"/>
        </w:rPr>
        <w:t>companies</w:t>
      </w:r>
      <w:r w:rsidR="00963809" w:rsidRPr="004E41F3">
        <w:rPr>
          <w:rFonts w:eastAsia="MS Mincho"/>
          <w:lang w:val="en-US"/>
        </w:rPr>
        <w:t xml:space="preserve">) </w:t>
      </w:r>
      <w:r w:rsidR="004E41F3" w:rsidRPr="004E41F3">
        <w:rPr>
          <w:rFonts w:eastAsia="MS Mincho"/>
          <w:lang w:val="en-US"/>
        </w:rPr>
        <w:t xml:space="preserve">and the </w:t>
      </w:r>
      <w:r w:rsidR="004E41F3">
        <w:rPr>
          <w:rFonts w:eastAsia="MS Mincho"/>
          <w:lang w:val="en-US"/>
        </w:rPr>
        <w:t>market</w:t>
      </w:r>
      <w:r w:rsidR="00122282" w:rsidRPr="004E41F3">
        <w:rPr>
          <w:rFonts w:eastAsia="MS Mincho"/>
          <w:lang w:val="en-US"/>
        </w:rPr>
        <w:t xml:space="preserve">. </w:t>
      </w:r>
      <w:r w:rsidR="004E41F3" w:rsidRPr="004E41F3">
        <w:rPr>
          <w:rFonts w:eastAsia="MS Mincho"/>
          <w:lang w:val="en-US"/>
        </w:rPr>
        <w:t xml:space="preserve">The aim is to equip students with the necessary skills for </w:t>
      </w:r>
      <w:proofErr w:type="spellStart"/>
      <w:r w:rsidR="004E41F3" w:rsidRPr="004E41F3">
        <w:rPr>
          <w:rFonts w:eastAsia="MS Mincho"/>
          <w:lang w:val="en-US"/>
        </w:rPr>
        <w:t>analysing</w:t>
      </w:r>
      <w:proofErr w:type="spellEnd"/>
      <w:r w:rsidR="004E41F3" w:rsidRPr="004E41F3">
        <w:rPr>
          <w:rFonts w:eastAsia="MS Mincho"/>
          <w:lang w:val="en-US"/>
        </w:rPr>
        <w:t xml:space="preserve"> relations between players and their environment/market from a</w:t>
      </w:r>
      <w:r w:rsidR="00122282" w:rsidRPr="004E41F3">
        <w:rPr>
          <w:rFonts w:eastAsia="MS Mincho"/>
          <w:lang w:val="en-US"/>
        </w:rPr>
        <w:t xml:space="preserve"> marketing</w:t>
      </w:r>
      <w:r w:rsidR="004E41F3" w:rsidRPr="004E41F3">
        <w:rPr>
          <w:rFonts w:eastAsia="MS Mincho"/>
          <w:lang w:val="en-US"/>
        </w:rPr>
        <w:t xml:space="preserve"> perspective</w:t>
      </w:r>
      <w:r w:rsidR="004E41F3">
        <w:rPr>
          <w:rFonts w:eastAsia="MS Mincho"/>
          <w:lang w:val="en-US"/>
        </w:rPr>
        <w:t xml:space="preserve"> and to plan decisions and action for development in a systemic manner</w:t>
      </w:r>
      <w:r w:rsidR="00122282" w:rsidRPr="004E41F3">
        <w:rPr>
          <w:rFonts w:eastAsia="MS Mincho"/>
          <w:lang w:val="en-US"/>
        </w:rPr>
        <w:t xml:space="preserve">. </w:t>
      </w:r>
      <w:proofErr w:type="gramStart"/>
      <w:r w:rsidR="00D97569" w:rsidRPr="005248F7">
        <w:rPr>
          <w:rFonts w:eastAsia="MS Mincho"/>
          <w:lang w:val="en-US"/>
        </w:rPr>
        <w:t>In particular, events</w:t>
      </w:r>
      <w:proofErr w:type="gramEnd"/>
      <w:r w:rsidR="00D97569" w:rsidRPr="005248F7">
        <w:rPr>
          <w:rFonts w:eastAsia="MS Mincho"/>
          <w:lang w:val="en-US"/>
        </w:rPr>
        <w:t xml:space="preserve"> take the form of </w:t>
      </w:r>
      <w:r w:rsidR="005248F7" w:rsidRPr="005248F7">
        <w:rPr>
          <w:rFonts w:eastAsia="MS Mincho"/>
          <w:lang w:val="en-US"/>
        </w:rPr>
        <w:t>economic and social systems involving a multitude of</w:t>
      </w:r>
      <w:r w:rsidR="00122282" w:rsidRPr="005248F7">
        <w:rPr>
          <w:rFonts w:eastAsia="MS Mincho"/>
          <w:lang w:val="en-US"/>
        </w:rPr>
        <w:t xml:space="preserve"> interlocutor</w:t>
      </w:r>
      <w:r w:rsidR="005248F7" w:rsidRPr="005248F7">
        <w:rPr>
          <w:rFonts w:eastAsia="MS Mincho"/>
          <w:lang w:val="en-US"/>
        </w:rPr>
        <w:t>s</w:t>
      </w:r>
      <w:r w:rsidR="00122282" w:rsidRPr="005248F7">
        <w:rPr>
          <w:rFonts w:eastAsia="MS Mincho"/>
          <w:lang w:val="en-US"/>
        </w:rPr>
        <w:t xml:space="preserve"> </w:t>
      </w:r>
      <w:r w:rsidR="005248F7" w:rsidRPr="005248F7">
        <w:rPr>
          <w:rFonts w:eastAsia="MS Mincho"/>
          <w:lang w:val="en-US"/>
        </w:rPr>
        <w:t>and</w:t>
      </w:r>
      <w:r w:rsidR="00122282" w:rsidRPr="005248F7">
        <w:rPr>
          <w:rFonts w:eastAsia="MS Mincho"/>
          <w:lang w:val="en-US"/>
        </w:rPr>
        <w:t xml:space="preserve"> stakeholders</w:t>
      </w:r>
      <w:r w:rsidR="00292712" w:rsidRPr="005248F7">
        <w:rPr>
          <w:rFonts w:eastAsia="MS Mincho"/>
          <w:lang w:val="en-US"/>
        </w:rPr>
        <w:t xml:space="preserve"> </w:t>
      </w:r>
      <w:r w:rsidR="005248F7">
        <w:rPr>
          <w:rFonts w:eastAsia="MS Mincho"/>
          <w:lang w:val="en-US"/>
        </w:rPr>
        <w:t>capable of creating value for the players involved</w:t>
      </w:r>
      <w:r w:rsidR="00292712" w:rsidRPr="005248F7">
        <w:rPr>
          <w:rFonts w:eastAsia="MS Mincho"/>
          <w:lang w:val="en-US"/>
        </w:rPr>
        <w:t xml:space="preserve">, </w:t>
      </w:r>
      <w:r w:rsidR="005248F7">
        <w:rPr>
          <w:rFonts w:eastAsia="MS Mincho"/>
          <w:lang w:val="en-US"/>
        </w:rPr>
        <w:t>as well as for the development of the territory itself</w:t>
      </w:r>
      <w:r w:rsidR="00122282" w:rsidRPr="005248F7">
        <w:rPr>
          <w:rFonts w:eastAsia="MS Mincho"/>
          <w:lang w:val="en-US"/>
        </w:rPr>
        <w:t>.</w:t>
      </w:r>
      <w:r w:rsidR="00C657D5" w:rsidRPr="005248F7">
        <w:rPr>
          <w:rFonts w:eastAsia="MS Mincho"/>
          <w:lang w:val="en-US"/>
        </w:rPr>
        <w:t xml:space="preserve"> </w:t>
      </w:r>
      <w:r w:rsidR="00726EA3" w:rsidRPr="003E4239">
        <w:rPr>
          <w:rFonts w:eastAsia="MS Mincho"/>
          <w:lang w:val="en-US"/>
        </w:rPr>
        <w:t xml:space="preserve">In </w:t>
      </w:r>
      <w:r w:rsidR="005248F7" w:rsidRPr="003E4239">
        <w:rPr>
          <w:rFonts w:eastAsia="MS Mincho"/>
          <w:lang w:val="en-US"/>
        </w:rPr>
        <w:t>this environment</w:t>
      </w:r>
      <w:r w:rsidR="00726EA3" w:rsidRPr="003E4239">
        <w:rPr>
          <w:rFonts w:eastAsia="MS Mincho"/>
          <w:lang w:val="en-US"/>
        </w:rPr>
        <w:t xml:space="preserve">, </w:t>
      </w:r>
      <w:proofErr w:type="gramStart"/>
      <w:r w:rsidR="003E4239" w:rsidRPr="003E4239">
        <w:rPr>
          <w:rFonts w:eastAsia="MS Mincho"/>
          <w:lang w:val="en-US"/>
        </w:rPr>
        <w:t>conference</w:t>
      </w:r>
      <w:proofErr w:type="gramEnd"/>
      <w:r w:rsidR="003E4239" w:rsidRPr="003E4239">
        <w:rPr>
          <w:rFonts w:eastAsia="MS Mincho"/>
          <w:lang w:val="en-US"/>
        </w:rPr>
        <w:t xml:space="preserve"> and corporate events</w:t>
      </w:r>
      <w:r w:rsidR="003E4239" w:rsidRPr="003E4239">
        <w:rPr>
          <w:lang w:val="en-US"/>
        </w:rPr>
        <w:t xml:space="preserve"> </w:t>
      </w:r>
      <w:r w:rsidR="00726EA3" w:rsidRPr="003E4239">
        <w:rPr>
          <w:lang w:val="en-US"/>
        </w:rPr>
        <w:t xml:space="preserve">(MICE) </w:t>
      </w:r>
      <w:r w:rsidR="003E4239" w:rsidRPr="003E4239">
        <w:rPr>
          <w:lang w:val="en-US"/>
        </w:rPr>
        <w:t xml:space="preserve">will be </w:t>
      </w:r>
      <w:proofErr w:type="spellStart"/>
      <w:r w:rsidR="003E4239" w:rsidRPr="003E4239">
        <w:rPr>
          <w:lang w:val="en-US"/>
        </w:rPr>
        <w:t>analysed</w:t>
      </w:r>
      <w:proofErr w:type="spellEnd"/>
      <w:r w:rsidR="003E4239" w:rsidRPr="003E4239">
        <w:rPr>
          <w:lang w:val="en-US"/>
        </w:rPr>
        <w:t xml:space="preserve"> to explore the contribution they make to local economies both in financial terms as well as in terms of spreading knowledge</w:t>
      </w:r>
      <w:r w:rsidR="00726EA3" w:rsidRPr="003E4239">
        <w:rPr>
          <w:lang w:val="en-US"/>
        </w:rPr>
        <w:t xml:space="preserve">, </w:t>
      </w:r>
      <w:r w:rsidR="003E4239">
        <w:rPr>
          <w:lang w:val="en-US"/>
        </w:rPr>
        <w:t xml:space="preserve">thus contributing to the creation of value for businesses and the community. </w:t>
      </w:r>
    </w:p>
    <w:p w14:paraId="17AE8DC4" w14:textId="6BFE6158" w:rsidR="00C60DFD" w:rsidRPr="007A286B" w:rsidRDefault="003E4239" w:rsidP="00122282">
      <w:pPr>
        <w:spacing w:line="240" w:lineRule="exact"/>
        <w:rPr>
          <w:rFonts w:eastAsia="MS Mincho"/>
          <w:lang w:val="en-US"/>
        </w:rPr>
      </w:pPr>
      <w:r w:rsidRPr="001C6F26">
        <w:rPr>
          <w:rFonts w:eastAsia="MS Mincho"/>
          <w:lang w:val="en-US"/>
        </w:rPr>
        <w:t>Furthermore, the course will include a module on</w:t>
      </w:r>
      <w:r w:rsidR="00C60DFD" w:rsidRPr="001C6F26">
        <w:rPr>
          <w:rFonts w:eastAsia="MS Mincho"/>
          <w:lang w:val="en-US"/>
        </w:rPr>
        <w:t xml:space="preserve"> digital marketing </w:t>
      </w:r>
      <w:r w:rsidRPr="001C6F26">
        <w:rPr>
          <w:rFonts w:eastAsia="MS Mincho"/>
          <w:lang w:val="en-US"/>
        </w:rPr>
        <w:t xml:space="preserve">and its analytics, </w:t>
      </w:r>
      <w:proofErr w:type="gramStart"/>
      <w:r w:rsidRPr="001C6F26">
        <w:rPr>
          <w:rFonts w:eastAsia="MS Mincho"/>
          <w:lang w:val="en-US"/>
        </w:rPr>
        <w:t>so as to</w:t>
      </w:r>
      <w:proofErr w:type="gramEnd"/>
      <w:r w:rsidRPr="001C6F26">
        <w:rPr>
          <w:rFonts w:eastAsia="MS Mincho"/>
          <w:lang w:val="en-US"/>
        </w:rPr>
        <w:t xml:space="preserve"> offer students the opportunity to develop and </w:t>
      </w:r>
      <w:r w:rsidR="001C6F26" w:rsidRPr="001C6F26">
        <w:rPr>
          <w:rFonts w:eastAsia="MS Mincho"/>
          <w:lang w:val="en-US"/>
        </w:rPr>
        <w:t>evaluate the effectiveness of digital communication strategies relate</w:t>
      </w:r>
      <w:r w:rsidR="001C6F26">
        <w:rPr>
          <w:rFonts w:eastAsia="MS Mincho"/>
          <w:lang w:val="en-US"/>
        </w:rPr>
        <w:t xml:space="preserve">d to events and businesses.  </w:t>
      </w:r>
    </w:p>
    <w:p w14:paraId="28C5F071" w14:textId="63A730CF" w:rsidR="00122282" w:rsidRPr="007B6CE4" w:rsidRDefault="00122282" w:rsidP="00EA40B5">
      <w:pPr>
        <w:pStyle w:val="Corpodeltesto21"/>
        <w:spacing w:before="120"/>
        <w:ind w:firstLine="0"/>
        <w:jc w:val="both"/>
        <w:rPr>
          <w:rFonts w:ascii="Times" w:hAnsi="Times" w:cs="Times"/>
          <w:sz w:val="20"/>
          <w:lang w:val="en-US"/>
        </w:rPr>
      </w:pPr>
      <w:r w:rsidRPr="007B6CE4">
        <w:rPr>
          <w:rFonts w:ascii="Times" w:hAnsi="Times" w:cs="Times"/>
          <w:sz w:val="20"/>
          <w:lang w:val="en-US"/>
        </w:rPr>
        <w:t>A</w:t>
      </w:r>
      <w:r w:rsidR="007B6CE4" w:rsidRPr="007B6CE4">
        <w:rPr>
          <w:rFonts w:ascii="Times" w:hAnsi="Times" w:cs="Times"/>
          <w:sz w:val="20"/>
          <w:lang w:val="en-US"/>
        </w:rPr>
        <w:t>t the end of the course</w:t>
      </w:r>
      <w:r w:rsidRPr="007B6CE4">
        <w:rPr>
          <w:rFonts w:ascii="Times" w:hAnsi="Times" w:cs="Times"/>
          <w:sz w:val="20"/>
          <w:lang w:val="en-US"/>
        </w:rPr>
        <w:t xml:space="preserve"> student</w:t>
      </w:r>
      <w:r w:rsidR="007B6CE4" w:rsidRPr="007B6CE4">
        <w:rPr>
          <w:rFonts w:ascii="Times" w:hAnsi="Times" w:cs="Times"/>
          <w:sz w:val="20"/>
          <w:lang w:val="en-US"/>
        </w:rPr>
        <w:t>s</w:t>
      </w:r>
      <w:r w:rsidRPr="007B6CE4">
        <w:rPr>
          <w:rFonts w:ascii="Times" w:hAnsi="Times" w:cs="Times"/>
          <w:sz w:val="20"/>
          <w:lang w:val="en-US"/>
        </w:rPr>
        <w:t>:</w:t>
      </w:r>
    </w:p>
    <w:p w14:paraId="4CA5DB5E" w14:textId="100614B6" w:rsidR="00122282" w:rsidRPr="001C6F26" w:rsidRDefault="001C6F26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1C6F26">
        <w:rPr>
          <w:rFonts w:ascii="Times" w:hAnsi="Times" w:cs="Times"/>
          <w:sz w:val="20"/>
          <w:lang w:val="en-US"/>
        </w:rPr>
        <w:t xml:space="preserve">will understand the fundamental concepts of the territory as a complex system and the relations between different players within the </w:t>
      </w:r>
      <w:proofErr w:type="gramStart"/>
      <w:r w:rsidRPr="001C6F26">
        <w:rPr>
          <w:rFonts w:ascii="Times" w:hAnsi="Times" w:cs="Times"/>
          <w:sz w:val="20"/>
          <w:lang w:val="en-US"/>
        </w:rPr>
        <w:t>territor</w:t>
      </w:r>
      <w:r>
        <w:rPr>
          <w:rFonts w:ascii="Times" w:hAnsi="Times" w:cs="Times"/>
          <w:sz w:val="20"/>
          <w:lang w:val="en-US"/>
        </w:rPr>
        <w:t>y</w:t>
      </w:r>
      <w:r w:rsidR="00122282" w:rsidRPr="001C6F26">
        <w:rPr>
          <w:rFonts w:ascii="Times" w:hAnsi="Times" w:cs="Times"/>
          <w:sz w:val="20"/>
          <w:lang w:val="en-US"/>
        </w:rPr>
        <w:t>;</w:t>
      </w:r>
      <w:proofErr w:type="gramEnd"/>
    </w:p>
    <w:p w14:paraId="11DD8775" w14:textId="090DB495" w:rsidR="00122282" w:rsidRPr="001C6F26" w:rsidRDefault="001C6F26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1C6F26">
        <w:rPr>
          <w:rFonts w:ascii="Times" w:hAnsi="Times" w:cs="Times"/>
          <w:sz w:val="20"/>
          <w:lang w:val="en-US"/>
        </w:rPr>
        <w:t>will understand the proc</w:t>
      </w:r>
      <w:r>
        <w:rPr>
          <w:rFonts w:ascii="Times" w:hAnsi="Times" w:cs="Times"/>
          <w:sz w:val="20"/>
          <w:lang w:val="en-US"/>
        </w:rPr>
        <w:t>ess of</w:t>
      </w:r>
      <w:r w:rsidR="00122282" w:rsidRPr="001C6F26">
        <w:rPr>
          <w:rFonts w:ascii="Times" w:hAnsi="Times" w:cs="Times"/>
          <w:sz w:val="20"/>
          <w:lang w:val="en-US"/>
        </w:rPr>
        <w:t xml:space="preserve"> event </w:t>
      </w:r>
      <w:proofErr w:type="gramStart"/>
      <w:r w:rsidR="00122282" w:rsidRPr="001C6F26">
        <w:rPr>
          <w:rFonts w:ascii="Times" w:hAnsi="Times" w:cs="Times"/>
          <w:sz w:val="20"/>
          <w:lang w:val="en-US"/>
        </w:rPr>
        <w:t>management;</w:t>
      </w:r>
      <w:proofErr w:type="gramEnd"/>
    </w:p>
    <w:p w14:paraId="7AA252F7" w14:textId="739DCDBB" w:rsidR="00122282" w:rsidRPr="007D08CA" w:rsidRDefault="001C6F26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7D08CA">
        <w:rPr>
          <w:rFonts w:ascii="Times" w:hAnsi="Times" w:cs="Times"/>
          <w:sz w:val="20"/>
          <w:lang w:val="en-US"/>
        </w:rPr>
        <w:t xml:space="preserve">will be capable of defining </w:t>
      </w:r>
      <w:r w:rsidR="007D08CA" w:rsidRPr="007D08CA">
        <w:rPr>
          <w:rFonts w:ascii="Times" w:hAnsi="Times" w:cs="Times"/>
          <w:sz w:val="20"/>
          <w:lang w:val="en-US"/>
        </w:rPr>
        <w:t xml:space="preserve">event </w:t>
      </w:r>
      <w:r w:rsidRPr="007D08CA">
        <w:rPr>
          <w:rFonts w:ascii="Times" w:hAnsi="Times" w:cs="Times"/>
          <w:sz w:val="20"/>
          <w:lang w:val="en-US"/>
        </w:rPr>
        <w:t xml:space="preserve">marketing strategies and subsequent policies </w:t>
      </w:r>
      <w:r w:rsidR="007D08CA">
        <w:rPr>
          <w:rFonts w:ascii="Times" w:hAnsi="Times" w:cs="Times"/>
          <w:sz w:val="20"/>
          <w:lang w:val="en-US"/>
        </w:rPr>
        <w:t>to give value to players and</w:t>
      </w:r>
      <w:r w:rsidR="00B551C4" w:rsidRPr="007D08CA">
        <w:rPr>
          <w:rFonts w:ascii="Times" w:hAnsi="Times" w:cs="Times"/>
          <w:sz w:val="20"/>
          <w:lang w:val="en-US"/>
        </w:rPr>
        <w:t xml:space="preserve"> </w:t>
      </w:r>
      <w:proofErr w:type="gramStart"/>
      <w:r w:rsidR="00B551C4" w:rsidRPr="007D08CA">
        <w:rPr>
          <w:rFonts w:ascii="Times" w:hAnsi="Times" w:cs="Times"/>
          <w:sz w:val="20"/>
          <w:lang w:val="en-US"/>
        </w:rPr>
        <w:t>stakeholder</w:t>
      </w:r>
      <w:r w:rsidR="007D08CA">
        <w:rPr>
          <w:rFonts w:ascii="Times" w:hAnsi="Times" w:cs="Times"/>
          <w:sz w:val="20"/>
          <w:lang w:val="en-US"/>
        </w:rPr>
        <w:t>s</w:t>
      </w:r>
      <w:r w:rsidR="00122282" w:rsidRPr="007D08CA">
        <w:rPr>
          <w:rFonts w:ascii="Times" w:hAnsi="Times" w:cs="Times"/>
          <w:sz w:val="20"/>
          <w:lang w:val="en-US"/>
        </w:rPr>
        <w:t>;</w:t>
      </w:r>
      <w:proofErr w:type="gramEnd"/>
    </w:p>
    <w:p w14:paraId="4055C82A" w14:textId="74D65C79" w:rsidR="00122282" w:rsidRPr="007D08CA" w:rsidRDefault="007D08CA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7D08CA">
        <w:rPr>
          <w:rFonts w:ascii="Times" w:hAnsi="Times" w:cs="Times"/>
          <w:sz w:val="20"/>
          <w:lang w:val="en-US"/>
        </w:rPr>
        <w:t xml:space="preserve">will be able to develop event proposals by applying the event planning </w:t>
      </w:r>
      <w:proofErr w:type="gramStart"/>
      <w:r w:rsidRPr="007D08CA">
        <w:rPr>
          <w:rFonts w:ascii="Times" w:hAnsi="Times" w:cs="Times"/>
          <w:sz w:val="20"/>
          <w:lang w:val="en-US"/>
        </w:rPr>
        <w:t>process</w:t>
      </w:r>
      <w:r w:rsidR="00122282" w:rsidRPr="007D08CA">
        <w:rPr>
          <w:rFonts w:ascii="Times" w:hAnsi="Times" w:cs="Times"/>
          <w:sz w:val="20"/>
          <w:lang w:val="en-US"/>
        </w:rPr>
        <w:t>;</w:t>
      </w:r>
      <w:proofErr w:type="gramEnd"/>
    </w:p>
    <w:p w14:paraId="35ECC59B" w14:textId="2A62D921" w:rsidR="00122282" w:rsidRPr="007D08CA" w:rsidRDefault="007D08CA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7D08CA">
        <w:rPr>
          <w:rFonts w:ascii="Times" w:hAnsi="Times" w:cs="Times"/>
          <w:sz w:val="20"/>
          <w:lang w:val="en-US"/>
        </w:rPr>
        <w:t>will be able to develop</w:t>
      </w:r>
      <w:r w:rsidR="002D3162" w:rsidRPr="007D08CA">
        <w:rPr>
          <w:rFonts w:ascii="Times" w:hAnsi="Times" w:cs="Times"/>
          <w:sz w:val="20"/>
          <w:lang w:val="en-US"/>
        </w:rPr>
        <w:t xml:space="preserve"> digital marketing </w:t>
      </w:r>
      <w:r w:rsidRPr="007D08CA">
        <w:rPr>
          <w:rFonts w:ascii="Times" w:hAnsi="Times" w:cs="Times"/>
          <w:sz w:val="20"/>
          <w:lang w:val="en-US"/>
        </w:rPr>
        <w:t xml:space="preserve">strategies for communicating and promoting </w:t>
      </w:r>
      <w:proofErr w:type="gramStart"/>
      <w:r>
        <w:rPr>
          <w:rFonts w:ascii="Times" w:hAnsi="Times" w:cs="Times"/>
          <w:sz w:val="20"/>
          <w:lang w:val="en-US"/>
        </w:rPr>
        <w:t>events</w:t>
      </w:r>
      <w:r w:rsidR="004F6D7A" w:rsidRPr="007D08CA">
        <w:rPr>
          <w:rFonts w:ascii="Times" w:hAnsi="Times" w:cs="Times"/>
          <w:sz w:val="20"/>
          <w:lang w:val="en-US"/>
        </w:rPr>
        <w:t>;</w:t>
      </w:r>
      <w:proofErr w:type="gramEnd"/>
    </w:p>
    <w:p w14:paraId="51378AB9" w14:textId="4007CF09" w:rsidR="002D3162" w:rsidRPr="00BA19CD" w:rsidRDefault="00667C55" w:rsidP="00122282">
      <w:pPr>
        <w:pStyle w:val="Corpodeltesto21"/>
        <w:numPr>
          <w:ilvl w:val="0"/>
          <w:numId w:val="1"/>
        </w:numPr>
        <w:ind w:left="284" w:hanging="284"/>
        <w:jc w:val="both"/>
        <w:rPr>
          <w:rFonts w:ascii="Times" w:hAnsi="Times" w:cs="Times"/>
          <w:sz w:val="20"/>
          <w:lang w:val="en-US"/>
        </w:rPr>
      </w:pPr>
      <w:r w:rsidRPr="00BA19CD">
        <w:rPr>
          <w:rFonts w:ascii="Times" w:hAnsi="Times" w:cs="Times"/>
          <w:sz w:val="20"/>
          <w:lang w:val="en-US"/>
        </w:rPr>
        <w:t xml:space="preserve">will have developed analytical skills to </w:t>
      </w:r>
      <w:r w:rsidR="00BA19CD" w:rsidRPr="00BA19CD">
        <w:rPr>
          <w:rFonts w:ascii="Times" w:hAnsi="Times" w:cs="Times"/>
          <w:sz w:val="20"/>
          <w:lang w:val="en-US"/>
        </w:rPr>
        <w:t>assess and report on</w:t>
      </w:r>
      <w:r w:rsidR="004F6D7A" w:rsidRPr="00BA19CD">
        <w:rPr>
          <w:rFonts w:ascii="Times" w:hAnsi="Times" w:cs="Times"/>
          <w:sz w:val="20"/>
          <w:lang w:val="en-US"/>
        </w:rPr>
        <w:t xml:space="preserve"> digital marketing</w:t>
      </w:r>
      <w:r w:rsidR="00BA19CD" w:rsidRPr="00BA19CD">
        <w:rPr>
          <w:rFonts w:ascii="Times" w:hAnsi="Times" w:cs="Times"/>
          <w:sz w:val="20"/>
          <w:lang w:val="en-US"/>
        </w:rPr>
        <w:t xml:space="preserve"> s</w:t>
      </w:r>
      <w:r w:rsidR="00BA19CD">
        <w:rPr>
          <w:rFonts w:ascii="Times" w:hAnsi="Times" w:cs="Times"/>
          <w:sz w:val="20"/>
          <w:lang w:val="en-US"/>
        </w:rPr>
        <w:t>trategies</w:t>
      </w:r>
      <w:r w:rsidR="004F6D7A" w:rsidRPr="00BA19CD">
        <w:rPr>
          <w:rFonts w:ascii="Times" w:hAnsi="Times" w:cs="Times"/>
          <w:sz w:val="20"/>
          <w:lang w:val="en-US"/>
        </w:rPr>
        <w:t>, appli</w:t>
      </w:r>
      <w:r w:rsidR="00BA19CD">
        <w:rPr>
          <w:rFonts w:ascii="Times" w:hAnsi="Times" w:cs="Times"/>
          <w:sz w:val="20"/>
          <w:lang w:val="en-US"/>
        </w:rPr>
        <w:t>ed to events.</w:t>
      </w:r>
      <w:r w:rsidR="004F6D7A" w:rsidRPr="00BA19CD">
        <w:rPr>
          <w:rFonts w:ascii="Times" w:hAnsi="Times" w:cs="Times"/>
          <w:sz w:val="20"/>
          <w:lang w:val="en-US"/>
        </w:rPr>
        <w:t xml:space="preserve"> </w:t>
      </w:r>
    </w:p>
    <w:p w14:paraId="576596AF" w14:textId="22F29270" w:rsidR="00D42BCA" w:rsidRPr="007A286B" w:rsidRDefault="007B6CE4" w:rsidP="00D42BCA">
      <w:pPr>
        <w:spacing w:before="240" w:after="120" w:line="240" w:lineRule="exact"/>
        <w:rPr>
          <w:b/>
          <w:sz w:val="18"/>
          <w:lang w:val="en-US"/>
        </w:rPr>
      </w:pPr>
      <w:r w:rsidRPr="007A286B">
        <w:rPr>
          <w:b/>
          <w:i/>
          <w:sz w:val="18"/>
          <w:lang w:val="en-US"/>
        </w:rPr>
        <w:t>COURSE CONTENT</w:t>
      </w:r>
    </w:p>
    <w:p w14:paraId="6F52AD6F" w14:textId="38D3F43C" w:rsidR="00122282" w:rsidRPr="007A286B" w:rsidRDefault="00122282" w:rsidP="00122282">
      <w:pPr>
        <w:rPr>
          <w:smallCaps/>
          <w:sz w:val="18"/>
          <w:lang w:val="en-US"/>
        </w:rPr>
      </w:pPr>
      <w:r w:rsidRPr="007A286B">
        <w:rPr>
          <w:smallCaps/>
          <w:sz w:val="18"/>
          <w:lang w:val="en-US"/>
        </w:rPr>
        <w:t>Modul</w:t>
      </w:r>
      <w:r w:rsidR="00A534B3" w:rsidRPr="007A286B">
        <w:rPr>
          <w:smallCaps/>
          <w:sz w:val="18"/>
          <w:lang w:val="en-US"/>
        </w:rPr>
        <w:t>e</w:t>
      </w:r>
      <w:r w:rsidR="00193049" w:rsidRPr="007A286B">
        <w:rPr>
          <w:smallCaps/>
          <w:sz w:val="18"/>
          <w:lang w:val="en-US"/>
        </w:rPr>
        <w:t xml:space="preserve"> A - </w:t>
      </w:r>
      <w:r w:rsidRPr="007A286B">
        <w:rPr>
          <w:lang w:val="en-US"/>
        </w:rPr>
        <w:t>(Prof. Loretta Battaglia) (</w:t>
      </w:r>
      <w:r w:rsidR="00193049" w:rsidRPr="007A286B">
        <w:rPr>
          <w:lang w:val="en-US"/>
        </w:rPr>
        <w:t>15</w:t>
      </w:r>
      <w:r w:rsidRPr="007A286B">
        <w:rPr>
          <w:lang w:val="en-US"/>
        </w:rPr>
        <w:t xml:space="preserve"> </w:t>
      </w:r>
      <w:r w:rsidR="00A534B3" w:rsidRPr="007A286B">
        <w:rPr>
          <w:lang w:val="en-US"/>
        </w:rPr>
        <w:t>hours</w:t>
      </w:r>
      <w:r w:rsidRPr="007A286B">
        <w:rPr>
          <w:lang w:val="en-US"/>
        </w:rPr>
        <w:t>)</w:t>
      </w:r>
    </w:p>
    <w:p w14:paraId="5DE2C4EC" w14:textId="3DE1B33C" w:rsidR="00F3098E" w:rsidRPr="00A534B3" w:rsidRDefault="00122282" w:rsidP="00F3098E">
      <w:pPr>
        <w:spacing w:line="240" w:lineRule="exact"/>
        <w:ind w:left="284" w:hanging="284"/>
        <w:rPr>
          <w:lang w:val="en-US"/>
        </w:rPr>
      </w:pPr>
      <w:r w:rsidRPr="00A534B3">
        <w:rPr>
          <w:lang w:val="en-US"/>
        </w:rPr>
        <w:t>–</w:t>
      </w:r>
      <w:r w:rsidRPr="00A534B3">
        <w:rPr>
          <w:lang w:val="en-US"/>
        </w:rPr>
        <w:tab/>
      </w:r>
      <w:r w:rsidR="00A534B3" w:rsidRPr="00A534B3">
        <w:rPr>
          <w:lang w:val="en-US"/>
        </w:rPr>
        <w:t>The territory as a complex system</w:t>
      </w:r>
      <w:r w:rsidR="00A112E1" w:rsidRPr="00A534B3">
        <w:rPr>
          <w:lang w:val="en-US"/>
        </w:rPr>
        <w:t xml:space="preserve">; </w:t>
      </w:r>
      <w:r w:rsidR="00A534B3" w:rsidRPr="00A534B3">
        <w:rPr>
          <w:lang w:val="en-US"/>
        </w:rPr>
        <w:t>territory players</w:t>
      </w:r>
      <w:r w:rsidR="00A112E1" w:rsidRPr="00A534B3">
        <w:rPr>
          <w:lang w:val="en-US"/>
        </w:rPr>
        <w:t xml:space="preserve">, </w:t>
      </w:r>
      <w:proofErr w:type="spellStart"/>
      <w:r w:rsidR="00A112E1" w:rsidRPr="00A534B3">
        <w:rPr>
          <w:lang w:val="en-US"/>
        </w:rPr>
        <w:t>organi</w:t>
      </w:r>
      <w:r w:rsidR="00A534B3">
        <w:rPr>
          <w:lang w:val="en-US"/>
        </w:rPr>
        <w:t>sations</w:t>
      </w:r>
      <w:proofErr w:type="spellEnd"/>
      <w:r w:rsidR="00A112E1" w:rsidRPr="00A534B3">
        <w:rPr>
          <w:lang w:val="en-US"/>
        </w:rPr>
        <w:t xml:space="preserve">, </w:t>
      </w:r>
      <w:r w:rsidR="00A534B3">
        <w:rPr>
          <w:lang w:val="en-US"/>
        </w:rPr>
        <w:t>companies</w:t>
      </w:r>
      <w:r w:rsidR="00A112E1" w:rsidRPr="00A534B3">
        <w:rPr>
          <w:lang w:val="en-US"/>
        </w:rPr>
        <w:t>, i</w:t>
      </w:r>
      <w:r w:rsidR="00A534B3">
        <w:rPr>
          <w:lang w:val="en-US"/>
        </w:rPr>
        <w:t>n</w:t>
      </w:r>
      <w:r w:rsidR="00A112E1" w:rsidRPr="00A534B3">
        <w:rPr>
          <w:lang w:val="en-US"/>
        </w:rPr>
        <w:t>stitu</w:t>
      </w:r>
      <w:r w:rsidR="00A534B3">
        <w:rPr>
          <w:lang w:val="en-US"/>
        </w:rPr>
        <w:t>tions</w:t>
      </w:r>
      <w:r w:rsidR="00A112E1" w:rsidRPr="00A534B3">
        <w:rPr>
          <w:lang w:val="en-US"/>
        </w:rPr>
        <w:t xml:space="preserve">, </w:t>
      </w:r>
      <w:proofErr w:type="gramStart"/>
      <w:r w:rsidR="00A112E1" w:rsidRPr="00A534B3">
        <w:rPr>
          <w:lang w:val="en-US"/>
        </w:rPr>
        <w:t>stakeholder</w:t>
      </w:r>
      <w:r w:rsidR="00A534B3">
        <w:rPr>
          <w:lang w:val="en-US"/>
        </w:rPr>
        <w:t>s</w:t>
      </w:r>
      <w:r w:rsidR="00061790" w:rsidRPr="00A534B3">
        <w:rPr>
          <w:lang w:val="en-US"/>
        </w:rPr>
        <w:t>;</w:t>
      </w:r>
      <w:proofErr w:type="gramEnd"/>
    </w:p>
    <w:p w14:paraId="28400E82" w14:textId="0F3E7A3A" w:rsidR="00122282" w:rsidRPr="0033457E" w:rsidRDefault="003D0EED" w:rsidP="00F3098E">
      <w:pPr>
        <w:pStyle w:val="Paragrafoelenco"/>
        <w:numPr>
          <w:ilvl w:val="0"/>
          <w:numId w:val="8"/>
        </w:numPr>
        <w:spacing w:line="240" w:lineRule="exact"/>
        <w:rPr>
          <w:lang w:val="en-US"/>
        </w:rPr>
      </w:pPr>
      <w:r w:rsidRPr="0033457E">
        <w:rPr>
          <w:lang w:val="en-US"/>
        </w:rPr>
        <w:lastRenderedPageBreak/>
        <w:t>E</w:t>
      </w:r>
      <w:r w:rsidR="00A112E1" w:rsidRPr="0033457E">
        <w:rPr>
          <w:lang w:val="en-US"/>
        </w:rPr>
        <w:t>vent</w:t>
      </w:r>
      <w:r w:rsidR="0033457E" w:rsidRPr="0033457E">
        <w:rPr>
          <w:lang w:val="en-US"/>
        </w:rPr>
        <w:t>s as a tool for creating value for territory players and</w:t>
      </w:r>
      <w:r w:rsidR="00A112E1" w:rsidRPr="0033457E">
        <w:rPr>
          <w:lang w:val="en-US"/>
        </w:rPr>
        <w:t xml:space="preserve"> stakeholder</w:t>
      </w:r>
      <w:r w:rsidR="0033457E">
        <w:rPr>
          <w:lang w:val="en-US"/>
        </w:rPr>
        <w:t>s</w:t>
      </w:r>
      <w:r w:rsidR="00662557" w:rsidRPr="0033457E">
        <w:rPr>
          <w:lang w:val="en-US"/>
        </w:rPr>
        <w:t xml:space="preserve"> (</w:t>
      </w:r>
      <w:r w:rsidR="0033457E">
        <w:rPr>
          <w:lang w:val="en-US"/>
        </w:rPr>
        <w:t xml:space="preserve">planning </w:t>
      </w:r>
      <w:r w:rsidR="00B9434B" w:rsidRPr="0033457E">
        <w:rPr>
          <w:lang w:val="en-US"/>
        </w:rPr>
        <w:t>process</w:t>
      </w:r>
      <w:proofErr w:type="gramStart"/>
      <w:r w:rsidR="00662557" w:rsidRPr="0033457E">
        <w:rPr>
          <w:lang w:val="en-US"/>
        </w:rPr>
        <w:t>)</w:t>
      </w:r>
      <w:r w:rsidR="00061790" w:rsidRPr="0033457E">
        <w:rPr>
          <w:lang w:val="en-US"/>
        </w:rPr>
        <w:t>;</w:t>
      </w:r>
      <w:proofErr w:type="gramEnd"/>
    </w:p>
    <w:p w14:paraId="3C79503E" w14:textId="15CCCAF0" w:rsidR="00122282" w:rsidRPr="00DB533B" w:rsidRDefault="00122282" w:rsidP="00122282">
      <w:pPr>
        <w:spacing w:line="240" w:lineRule="exact"/>
        <w:ind w:left="284" w:hanging="284"/>
        <w:rPr>
          <w:lang w:val="en-US"/>
        </w:rPr>
      </w:pPr>
      <w:r w:rsidRPr="00DB533B">
        <w:rPr>
          <w:lang w:val="en-US"/>
        </w:rPr>
        <w:t>–</w:t>
      </w:r>
      <w:r w:rsidRPr="00DB533B">
        <w:rPr>
          <w:lang w:val="en-US"/>
        </w:rPr>
        <w:tab/>
      </w:r>
      <w:r w:rsidR="0033457E" w:rsidRPr="00DB533B">
        <w:rPr>
          <w:lang w:val="en-US"/>
        </w:rPr>
        <w:t>The decision-making and</w:t>
      </w:r>
      <w:r w:rsidR="00F3098E" w:rsidRPr="00DB533B">
        <w:rPr>
          <w:lang w:val="en-US"/>
        </w:rPr>
        <w:t xml:space="preserve"> </w:t>
      </w:r>
      <w:r w:rsidRPr="00DB533B">
        <w:rPr>
          <w:lang w:val="en-US"/>
        </w:rPr>
        <w:t>marketing management</w:t>
      </w:r>
      <w:r w:rsidR="0033457E" w:rsidRPr="00DB533B">
        <w:rPr>
          <w:lang w:val="en-US"/>
        </w:rPr>
        <w:t xml:space="preserve"> stage</w:t>
      </w:r>
      <w:r w:rsidRPr="00DB533B">
        <w:rPr>
          <w:lang w:val="en-US"/>
        </w:rPr>
        <w:t xml:space="preserve">: </w:t>
      </w:r>
      <w:r w:rsidR="00DB533B" w:rsidRPr="00DB533B">
        <w:rPr>
          <w:lang w:val="en-US"/>
        </w:rPr>
        <w:t>the</w:t>
      </w:r>
      <w:r w:rsidRPr="00DB533B">
        <w:rPr>
          <w:lang w:val="en-US"/>
        </w:rPr>
        <w:t xml:space="preserve"> prod</w:t>
      </w:r>
      <w:r w:rsidR="00DB533B" w:rsidRPr="00DB533B">
        <w:rPr>
          <w:lang w:val="en-US"/>
        </w:rPr>
        <w:t>uct</w:t>
      </w:r>
      <w:r w:rsidRPr="00DB533B">
        <w:rPr>
          <w:lang w:val="en-US"/>
        </w:rPr>
        <w:t>-servi</w:t>
      </w:r>
      <w:r w:rsidR="00DB533B">
        <w:rPr>
          <w:lang w:val="en-US"/>
        </w:rPr>
        <w:t>ce event</w:t>
      </w:r>
      <w:r w:rsidRPr="00DB533B">
        <w:rPr>
          <w:lang w:val="en-US"/>
        </w:rPr>
        <w:t>, distribu</w:t>
      </w:r>
      <w:r w:rsidR="00DB533B">
        <w:rPr>
          <w:lang w:val="en-US"/>
        </w:rPr>
        <w:t>tion</w:t>
      </w:r>
      <w:r w:rsidRPr="00DB533B">
        <w:rPr>
          <w:lang w:val="en-US"/>
        </w:rPr>
        <w:t xml:space="preserve">, </w:t>
      </w:r>
      <w:r w:rsidR="00DB533B">
        <w:rPr>
          <w:lang w:val="en-US"/>
        </w:rPr>
        <w:t>pricing</w:t>
      </w:r>
      <w:r w:rsidRPr="00DB533B">
        <w:rPr>
          <w:lang w:val="en-US"/>
        </w:rPr>
        <w:t>, i</w:t>
      </w:r>
      <w:r w:rsidR="0033457E" w:rsidRPr="00DB533B">
        <w:rPr>
          <w:lang w:val="en-US"/>
        </w:rPr>
        <w:t>nternal</w:t>
      </w:r>
      <w:r w:rsidRPr="00DB533B">
        <w:rPr>
          <w:lang w:val="en-US"/>
        </w:rPr>
        <w:t xml:space="preserve"> marketing, </w:t>
      </w:r>
      <w:r w:rsidR="00DB533B">
        <w:rPr>
          <w:lang w:val="en-US"/>
        </w:rPr>
        <w:t>resource management</w:t>
      </w:r>
      <w:r w:rsidRPr="00DB533B">
        <w:rPr>
          <w:lang w:val="en-US"/>
        </w:rPr>
        <w:t xml:space="preserve"> (</w:t>
      </w:r>
      <w:r w:rsidR="00DB533B">
        <w:rPr>
          <w:lang w:val="en-US"/>
        </w:rPr>
        <w:t>h</w:t>
      </w:r>
      <w:r w:rsidRPr="00DB533B">
        <w:rPr>
          <w:lang w:val="en-US"/>
        </w:rPr>
        <w:t xml:space="preserve">uman, economic </w:t>
      </w:r>
      <w:r w:rsidR="00DB533B">
        <w:rPr>
          <w:lang w:val="en-US"/>
        </w:rPr>
        <w:t>and financial</w:t>
      </w:r>
      <w:r w:rsidRPr="00DB533B">
        <w:rPr>
          <w:lang w:val="en-US"/>
        </w:rPr>
        <w:t>)</w:t>
      </w:r>
      <w:r w:rsidR="00F3098E" w:rsidRPr="00DB533B">
        <w:rPr>
          <w:lang w:val="en-US"/>
        </w:rPr>
        <w:t>.</w:t>
      </w:r>
      <w:r w:rsidR="00662557" w:rsidRPr="00DB533B">
        <w:rPr>
          <w:lang w:val="en-US"/>
        </w:rPr>
        <w:t xml:space="preserve"> </w:t>
      </w:r>
    </w:p>
    <w:p w14:paraId="15082B26" w14:textId="091729DC" w:rsidR="00122282" w:rsidRPr="00C00DE8" w:rsidRDefault="00122282" w:rsidP="00122282">
      <w:pPr>
        <w:spacing w:before="120"/>
      </w:pPr>
      <w:r w:rsidRPr="00C00DE8">
        <w:rPr>
          <w:smallCaps/>
          <w:sz w:val="18"/>
        </w:rPr>
        <w:t>Modul</w:t>
      </w:r>
      <w:r w:rsidR="00A534B3">
        <w:rPr>
          <w:smallCaps/>
          <w:sz w:val="18"/>
        </w:rPr>
        <w:t>e</w:t>
      </w:r>
      <w:r w:rsidR="00193049" w:rsidRPr="00C00DE8">
        <w:rPr>
          <w:smallCaps/>
          <w:sz w:val="18"/>
        </w:rPr>
        <w:t xml:space="preserve"> B - </w:t>
      </w:r>
      <w:r w:rsidRPr="00C00DE8">
        <w:t>(Prof. Roberto Paolo Nelli) (</w:t>
      </w:r>
      <w:r w:rsidR="00193049" w:rsidRPr="00C00DE8">
        <w:t>15</w:t>
      </w:r>
      <w:r w:rsidRPr="00C00DE8">
        <w:t xml:space="preserve"> </w:t>
      </w:r>
      <w:r w:rsidR="00A534B3">
        <w:t>hours</w:t>
      </w:r>
      <w:r w:rsidRPr="00C00DE8">
        <w:t>)</w:t>
      </w:r>
    </w:p>
    <w:p w14:paraId="2366604C" w14:textId="44769BDE" w:rsidR="00E50DB5" w:rsidRPr="00DB533B" w:rsidRDefault="00E50DB5" w:rsidP="00122282">
      <w:pPr>
        <w:spacing w:line="240" w:lineRule="exact"/>
        <w:ind w:left="284" w:hanging="284"/>
        <w:rPr>
          <w:lang w:val="en-US"/>
        </w:rPr>
      </w:pPr>
      <w:r w:rsidRPr="00DB533B">
        <w:rPr>
          <w:lang w:val="en-US"/>
        </w:rPr>
        <w:t>–</w:t>
      </w:r>
      <w:r w:rsidRPr="00DB533B">
        <w:rPr>
          <w:lang w:val="en-US"/>
        </w:rPr>
        <w:tab/>
      </w:r>
      <w:r w:rsidR="00DB533B" w:rsidRPr="00DB533B">
        <w:rPr>
          <w:lang w:val="en-US"/>
        </w:rPr>
        <w:t>The conference and corporate events sector</w:t>
      </w:r>
      <w:r w:rsidRPr="00DB533B">
        <w:rPr>
          <w:lang w:val="en-US"/>
        </w:rPr>
        <w:t xml:space="preserve"> (MICE) </w:t>
      </w:r>
      <w:r w:rsidR="00DB533B" w:rsidRPr="00DB533B">
        <w:rPr>
          <w:lang w:val="en-US"/>
        </w:rPr>
        <w:t>and its contribution to local economies</w:t>
      </w:r>
      <w:r w:rsidRPr="00DB533B">
        <w:rPr>
          <w:lang w:val="en-US"/>
        </w:rPr>
        <w:t xml:space="preserve"> </w:t>
      </w:r>
      <w:r w:rsidR="00DB533B" w:rsidRPr="00DB533B">
        <w:rPr>
          <w:lang w:val="en-US"/>
        </w:rPr>
        <w:t xml:space="preserve">in </w:t>
      </w:r>
      <w:r w:rsidRPr="00DB533B">
        <w:rPr>
          <w:lang w:val="en-US"/>
        </w:rPr>
        <w:t>economic</w:t>
      </w:r>
      <w:r w:rsidR="00DB533B" w:rsidRPr="00DB533B">
        <w:rPr>
          <w:lang w:val="en-US"/>
        </w:rPr>
        <w:t xml:space="preserve"> terms and </w:t>
      </w:r>
      <w:r w:rsidR="00DB533B">
        <w:rPr>
          <w:lang w:val="en-US"/>
        </w:rPr>
        <w:t xml:space="preserve">in terms of spreading </w:t>
      </w:r>
      <w:proofErr w:type="gramStart"/>
      <w:r w:rsidR="00DB533B">
        <w:rPr>
          <w:lang w:val="en-US"/>
        </w:rPr>
        <w:t>knowledge</w:t>
      </w:r>
      <w:r w:rsidRPr="00DB533B">
        <w:rPr>
          <w:lang w:val="en-US"/>
        </w:rPr>
        <w:t>;</w:t>
      </w:r>
      <w:proofErr w:type="gramEnd"/>
    </w:p>
    <w:p w14:paraId="7414146D" w14:textId="00A78EE9" w:rsidR="00E50DB5" w:rsidRPr="00EE5374" w:rsidRDefault="00586A52" w:rsidP="00122282">
      <w:pPr>
        <w:spacing w:line="240" w:lineRule="exact"/>
        <w:ind w:left="284" w:hanging="284"/>
        <w:rPr>
          <w:szCs w:val="20"/>
          <w:lang w:val="en-US"/>
        </w:rPr>
      </w:pPr>
      <w:r w:rsidRPr="00EE5374">
        <w:rPr>
          <w:lang w:val="en-US"/>
        </w:rPr>
        <w:t>–</w:t>
      </w:r>
      <w:r w:rsidRPr="00EE5374">
        <w:rPr>
          <w:lang w:val="en-US"/>
        </w:rPr>
        <w:tab/>
      </w:r>
      <w:r w:rsidR="00EE5374" w:rsidRPr="00EE5374">
        <w:rPr>
          <w:lang w:val="en-US"/>
        </w:rPr>
        <w:t xml:space="preserve">event planning with strong experiential connotations </w:t>
      </w:r>
      <w:r w:rsidR="00EE5374">
        <w:rPr>
          <w:lang w:val="en-US"/>
        </w:rPr>
        <w:t xml:space="preserve">with a view </w:t>
      </w:r>
      <w:r w:rsidR="00EE5374" w:rsidRPr="00EE5374">
        <w:rPr>
          <w:lang w:val="en-US"/>
        </w:rPr>
        <w:t>to increas</w:t>
      </w:r>
      <w:r w:rsidR="00EE5374">
        <w:rPr>
          <w:lang w:val="en-US"/>
        </w:rPr>
        <w:t xml:space="preserve">ing </w:t>
      </w:r>
      <w:r w:rsidR="00EE5374" w:rsidRPr="00EE5374">
        <w:rPr>
          <w:lang w:val="en-US"/>
        </w:rPr>
        <w:t>participant involvement</w:t>
      </w:r>
      <w:r w:rsidR="00EE5374">
        <w:rPr>
          <w:lang w:val="en-US"/>
        </w:rPr>
        <w:t xml:space="preserve"> and collaborative </w:t>
      </w:r>
      <w:proofErr w:type="gramStart"/>
      <w:r w:rsidR="00EE5374">
        <w:rPr>
          <w:lang w:val="en-US"/>
        </w:rPr>
        <w:t>learning</w:t>
      </w:r>
      <w:r w:rsidRPr="00EE5374">
        <w:rPr>
          <w:szCs w:val="20"/>
          <w:lang w:val="en-US"/>
        </w:rPr>
        <w:t>;</w:t>
      </w:r>
      <w:proofErr w:type="gramEnd"/>
    </w:p>
    <w:p w14:paraId="00C791EA" w14:textId="701F601C" w:rsidR="00586A52" w:rsidRPr="00383C17" w:rsidRDefault="00586A52" w:rsidP="00122282">
      <w:pPr>
        <w:spacing w:line="240" w:lineRule="exact"/>
        <w:ind w:left="284" w:hanging="284"/>
        <w:rPr>
          <w:szCs w:val="20"/>
          <w:lang w:val="en-US"/>
        </w:rPr>
      </w:pPr>
      <w:r w:rsidRPr="00383C17">
        <w:rPr>
          <w:lang w:val="en-US"/>
        </w:rPr>
        <w:t>–</w:t>
      </w:r>
      <w:r w:rsidRPr="00383C17">
        <w:rPr>
          <w:lang w:val="en-US"/>
        </w:rPr>
        <w:tab/>
      </w:r>
      <w:r w:rsidR="0093128F" w:rsidRPr="00383C17">
        <w:rPr>
          <w:lang w:val="en-US"/>
        </w:rPr>
        <w:t>focus on issues concerning the susta</w:t>
      </w:r>
      <w:r w:rsidR="00383C17">
        <w:rPr>
          <w:lang w:val="en-US"/>
        </w:rPr>
        <w:t>i</w:t>
      </w:r>
      <w:r w:rsidR="0093128F" w:rsidRPr="00383C17">
        <w:rPr>
          <w:lang w:val="en-US"/>
        </w:rPr>
        <w:t xml:space="preserve">nability of </w:t>
      </w:r>
      <w:proofErr w:type="gramStart"/>
      <w:r w:rsidR="0093128F" w:rsidRPr="00383C17">
        <w:rPr>
          <w:lang w:val="en-US"/>
        </w:rPr>
        <w:t>events</w:t>
      </w:r>
      <w:r w:rsidRPr="00383C17">
        <w:rPr>
          <w:lang w:val="en-US"/>
        </w:rPr>
        <w:t>;</w:t>
      </w:r>
      <w:proofErr w:type="gramEnd"/>
    </w:p>
    <w:p w14:paraId="35BF632B" w14:textId="0E4739F4" w:rsidR="00586A52" w:rsidRPr="00383C17" w:rsidRDefault="00586A52" w:rsidP="00122282">
      <w:pPr>
        <w:spacing w:line="240" w:lineRule="exact"/>
        <w:ind w:left="284" w:hanging="284"/>
        <w:rPr>
          <w:lang w:val="en-US"/>
        </w:rPr>
      </w:pPr>
      <w:r w:rsidRPr="00383C17">
        <w:rPr>
          <w:lang w:val="en-US"/>
        </w:rPr>
        <w:t>–</w:t>
      </w:r>
      <w:r w:rsidRPr="00383C17">
        <w:rPr>
          <w:lang w:val="en-US"/>
        </w:rPr>
        <w:tab/>
      </w:r>
      <w:r w:rsidR="00383C17" w:rsidRPr="00383C17">
        <w:rPr>
          <w:szCs w:val="20"/>
          <w:lang w:val="en-US"/>
        </w:rPr>
        <w:t xml:space="preserve">the decision-making process regarding the purpose and location of </w:t>
      </w:r>
      <w:proofErr w:type="gramStart"/>
      <w:r w:rsidR="00383C17" w:rsidRPr="00383C17">
        <w:rPr>
          <w:szCs w:val="20"/>
          <w:lang w:val="en-US"/>
        </w:rPr>
        <w:t>events</w:t>
      </w:r>
      <w:r w:rsidRPr="00383C17">
        <w:rPr>
          <w:szCs w:val="20"/>
          <w:lang w:val="en-US"/>
        </w:rPr>
        <w:t>;</w:t>
      </w:r>
      <w:proofErr w:type="gramEnd"/>
    </w:p>
    <w:p w14:paraId="62632621" w14:textId="6DF36836" w:rsidR="00586A52" w:rsidRPr="0093128F" w:rsidRDefault="00586A52" w:rsidP="00122282">
      <w:pPr>
        <w:spacing w:line="240" w:lineRule="exact"/>
        <w:ind w:left="284" w:hanging="284"/>
        <w:rPr>
          <w:lang w:val="en-US"/>
        </w:rPr>
      </w:pPr>
      <w:r w:rsidRPr="0093128F">
        <w:rPr>
          <w:lang w:val="en-US"/>
        </w:rPr>
        <w:t>–</w:t>
      </w:r>
      <w:r w:rsidRPr="0093128F">
        <w:rPr>
          <w:lang w:val="en-US"/>
        </w:rPr>
        <w:tab/>
        <w:t>interna</w:t>
      </w:r>
      <w:r w:rsidR="0093128F" w:rsidRPr="0093128F">
        <w:rPr>
          <w:lang w:val="en-US"/>
        </w:rPr>
        <w:t>tional competition between territories to attract big events and conferences</w:t>
      </w:r>
      <w:r w:rsidRPr="0093128F">
        <w:rPr>
          <w:lang w:val="en-US"/>
        </w:rPr>
        <w:t>.</w:t>
      </w:r>
    </w:p>
    <w:p w14:paraId="42195CDD" w14:textId="321CDFD1" w:rsidR="00193049" w:rsidRPr="00C00DE8" w:rsidRDefault="00193049" w:rsidP="00193049">
      <w:pPr>
        <w:spacing w:before="120"/>
      </w:pPr>
      <w:r w:rsidRPr="00C00DE8">
        <w:rPr>
          <w:smallCaps/>
          <w:sz w:val="18"/>
        </w:rPr>
        <w:t>Modul</w:t>
      </w:r>
      <w:r w:rsidR="00A534B3">
        <w:rPr>
          <w:smallCaps/>
          <w:sz w:val="18"/>
        </w:rPr>
        <w:t>e</w:t>
      </w:r>
      <w:r w:rsidRPr="00C00DE8">
        <w:rPr>
          <w:smallCaps/>
          <w:sz w:val="18"/>
        </w:rPr>
        <w:t xml:space="preserve"> C - </w:t>
      </w:r>
      <w:r w:rsidRPr="00C00DE8">
        <w:t xml:space="preserve">(Prof. Sara Sampietro) (20 </w:t>
      </w:r>
      <w:r w:rsidR="00A534B3">
        <w:t>hours</w:t>
      </w:r>
      <w:r w:rsidRPr="00C00DE8">
        <w:t>)</w:t>
      </w:r>
    </w:p>
    <w:p w14:paraId="3CDF9191" w14:textId="349DBBE9" w:rsidR="000337D3" w:rsidRPr="00FD4530" w:rsidRDefault="00FD4530" w:rsidP="000337D3">
      <w:pPr>
        <w:tabs>
          <w:tab w:val="clear" w:pos="284"/>
        </w:tabs>
        <w:spacing w:line="259" w:lineRule="auto"/>
        <w:rPr>
          <w:lang w:val="en-US"/>
        </w:rPr>
      </w:pPr>
      <w:r w:rsidRPr="00FD4530">
        <w:rPr>
          <w:lang w:val="en-US"/>
        </w:rPr>
        <w:t>M</w:t>
      </w:r>
      <w:r w:rsidR="0039340F" w:rsidRPr="00FD4530">
        <w:rPr>
          <w:lang w:val="en-US"/>
        </w:rPr>
        <w:t>odul</w:t>
      </w:r>
      <w:r w:rsidRPr="00FD4530">
        <w:rPr>
          <w:lang w:val="en-US"/>
        </w:rPr>
        <w:t>e</w:t>
      </w:r>
      <w:r w:rsidR="0039340F" w:rsidRPr="00FD4530">
        <w:rPr>
          <w:lang w:val="en-US"/>
        </w:rPr>
        <w:t xml:space="preserve"> C </w:t>
      </w:r>
      <w:r w:rsidRPr="00FD4530">
        <w:rPr>
          <w:lang w:val="en-US"/>
        </w:rPr>
        <w:t>will be split into</w:t>
      </w:r>
      <w:r w:rsidR="0039340F" w:rsidRPr="00FD4530">
        <w:rPr>
          <w:lang w:val="en-US"/>
        </w:rPr>
        <w:t xml:space="preserve"> </w:t>
      </w:r>
      <w:r w:rsidRPr="00FD4530">
        <w:rPr>
          <w:u w:val="single"/>
          <w:lang w:val="en-US"/>
        </w:rPr>
        <w:t>two topic areas</w:t>
      </w:r>
      <w:r w:rsidR="00FB5833" w:rsidRPr="00FD4530">
        <w:rPr>
          <w:lang w:val="en-US"/>
        </w:rPr>
        <w:t>,</w:t>
      </w:r>
      <w:r w:rsidR="0039340F" w:rsidRPr="00FD4530">
        <w:rPr>
          <w:lang w:val="en-US"/>
        </w:rPr>
        <w:t xml:space="preserve"> </w:t>
      </w:r>
      <w:r w:rsidRPr="00FD4530">
        <w:rPr>
          <w:lang w:val="en-US"/>
        </w:rPr>
        <w:t>the first one focuses on understanding web analytics, the second on their application to the events sector</w:t>
      </w:r>
      <w:r w:rsidR="000337D3" w:rsidRPr="00FD4530">
        <w:rPr>
          <w:lang w:val="en-US"/>
        </w:rPr>
        <w:t>.</w:t>
      </w:r>
    </w:p>
    <w:p w14:paraId="5AB08961" w14:textId="1945BDCB" w:rsidR="0039340F" w:rsidRPr="00C00DE8" w:rsidRDefault="00FD4530" w:rsidP="000337D3">
      <w:pPr>
        <w:tabs>
          <w:tab w:val="clear" w:pos="284"/>
        </w:tabs>
        <w:spacing w:line="259" w:lineRule="auto"/>
      </w:pPr>
      <w:r>
        <w:rPr>
          <w:i/>
          <w:iCs/>
        </w:rPr>
        <w:t xml:space="preserve">First </w:t>
      </w:r>
      <w:proofErr w:type="spellStart"/>
      <w:r>
        <w:rPr>
          <w:i/>
          <w:iCs/>
        </w:rPr>
        <w:t>topic</w:t>
      </w:r>
      <w:proofErr w:type="spellEnd"/>
      <w:r w:rsidR="0039340F" w:rsidRPr="00C00DE8">
        <w:rPr>
          <w:i/>
          <w:iCs/>
        </w:rPr>
        <w:t xml:space="preserve"> </w:t>
      </w:r>
      <w:r w:rsidR="004F36BB" w:rsidRPr="00C00DE8">
        <w:rPr>
          <w:i/>
          <w:iCs/>
        </w:rPr>
        <w:t>area</w:t>
      </w:r>
      <w:r w:rsidR="00FB5833" w:rsidRPr="00C00DE8">
        <w:t>:</w:t>
      </w:r>
    </w:p>
    <w:p w14:paraId="28D125DD" w14:textId="69CF5A6E" w:rsidR="0039340F" w:rsidRPr="00FD4530" w:rsidRDefault="001C47D6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r w:rsidRPr="001C47D6">
        <w:rPr>
          <w:lang w:val="en-US"/>
        </w:rPr>
        <w:t>The concept of</w:t>
      </w:r>
      <w:r w:rsidR="0039340F" w:rsidRPr="001C47D6">
        <w:rPr>
          <w:lang w:val="en-US"/>
        </w:rPr>
        <w:t xml:space="preserve"> metric</w:t>
      </w:r>
      <w:r w:rsidRPr="001C47D6">
        <w:rPr>
          <w:lang w:val="en-US"/>
        </w:rPr>
        <w:t>s</w:t>
      </w:r>
      <w:r w:rsidR="0039340F" w:rsidRPr="001C47D6">
        <w:rPr>
          <w:lang w:val="en-US"/>
        </w:rPr>
        <w:t xml:space="preserve">: </w:t>
      </w:r>
      <w:r w:rsidRPr="001C47D6">
        <w:rPr>
          <w:lang w:val="en-US"/>
        </w:rPr>
        <w:t xml:space="preserve">Why set </w:t>
      </w:r>
      <w:r>
        <w:rPr>
          <w:lang w:val="en-US"/>
        </w:rPr>
        <w:t>objective</w:t>
      </w:r>
      <w:r w:rsidR="0039340F" w:rsidRPr="001C47D6">
        <w:rPr>
          <w:lang w:val="en-US"/>
        </w:rPr>
        <w:t xml:space="preserve"> KPI</w:t>
      </w:r>
      <w:r>
        <w:rPr>
          <w:lang w:val="en-US"/>
        </w:rPr>
        <w:t>s in</w:t>
      </w:r>
      <w:r w:rsidR="0039340F" w:rsidRPr="001C47D6">
        <w:rPr>
          <w:lang w:val="en-US"/>
        </w:rPr>
        <w:t xml:space="preserve"> digital</w:t>
      </w:r>
      <w:r>
        <w:rPr>
          <w:lang w:val="en-US"/>
        </w:rPr>
        <w:t xml:space="preserve"> marketing</w:t>
      </w:r>
      <w:r w:rsidR="0039340F" w:rsidRPr="001C47D6">
        <w:rPr>
          <w:lang w:val="en-US"/>
        </w:rPr>
        <w:t xml:space="preserve">? </w:t>
      </w:r>
      <w:r>
        <w:rPr>
          <w:lang w:val="en-US"/>
        </w:rPr>
        <w:t>The how and why of using</w:t>
      </w:r>
      <w:r w:rsidR="0039340F" w:rsidRPr="00FD4530">
        <w:rPr>
          <w:lang w:val="en-US"/>
        </w:rPr>
        <w:t xml:space="preserve"> KPI</w:t>
      </w:r>
      <w:r>
        <w:rPr>
          <w:lang w:val="en-US"/>
        </w:rPr>
        <w:t>s</w:t>
      </w:r>
      <w:r w:rsidR="0039340F" w:rsidRPr="00FD4530">
        <w:rPr>
          <w:lang w:val="en-US"/>
        </w:rPr>
        <w:t xml:space="preserve"> (introdu</w:t>
      </w:r>
      <w:r w:rsidR="00FD4530" w:rsidRPr="00FD4530">
        <w:rPr>
          <w:lang w:val="en-US"/>
        </w:rPr>
        <w:t>ction to the concepts of</w:t>
      </w:r>
      <w:r w:rsidR="0039340F" w:rsidRPr="00FD4530">
        <w:rPr>
          <w:lang w:val="en-US"/>
        </w:rPr>
        <w:t xml:space="preserve"> ROI </w:t>
      </w:r>
      <w:r w:rsidR="00FD4530" w:rsidRPr="00FD4530">
        <w:rPr>
          <w:lang w:val="en-US"/>
        </w:rPr>
        <w:t>and</w:t>
      </w:r>
      <w:r w:rsidR="0039340F" w:rsidRPr="00FD4530">
        <w:rPr>
          <w:lang w:val="en-US"/>
        </w:rPr>
        <w:t xml:space="preserve"> ROAS</w:t>
      </w:r>
      <w:proofErr w:type="gramStart"/>
      <w:r w:rsidR="0039340F" w:rsidRPr="00FD4530">
        <w:rPr>
          <w:lang w:val="en-US"/>
        </w:rPr>
        <w:t>);</w:t>
      </w:r>
      <w:proofErr w:type="gramEnd"/>
    </w:p>
    <w:p w14:paraId="3F0582A1" w14:textId="33A2B7D8" w:rsidR="0039340F" w:rsidRPr="00027D60" w:rsidRDefault="0039340F" w:rsidP="008D0B22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r w:rsidRPr="00027D60">
        <w:rPr>
          <w:lang w:val="en-US"/>
        </w:rPr>
        <w:t xml:space="preserve">Social media analytics: </w:t>
      </w:r>
      <w:r w:rsidR="00027D60">
        <w:rPr>
          <w:lang w:val="en-US"/>
        </w:rPr>
        <w:t xml:space="preserve">the </w:t>
      </w:r>
      <w:r w:rsidRPr="00027D60">
        <w:rPr>
          <w:lang w:val="en-US"/>
        </w:rPr>
        <w:t>organic</w:t>
      </w:r>
      <w:r w:rsidR="00027D60" w:rsidRPr="00027D60">
        <w:rPr>
          <w:lang w:val="en-US"/>
        </w:rPr>
        <w:t xml:space="preserve"> world</w:t>
      </w:r>
      <w:r w:rsidRPr="00027D60">
        <w:rPr>
          <w:lang w:val="en-US"/>
        </w:rPr>
        <w:t xml:space="preserve"> (mention, engagement, fan base)</w:t>
      </w:r>
      <w:r w:rsidR="004F36BB" w:rsidRPr="00027D60">
        <w:rPr>
          <w:lang w:val="en-US"/>
        </w:rPr>
        <w:t xml:space="preserve">, </w:t>
      </w:r>
      <w:r w:rsidR="00027D60">
        <w:rPr>
          <w:lang w:val="en-US"/>
        </w:rPr>
        <w:t>and the paid world</w:t>
      </w:r>
      <w:r w:rsidRPr="00027D60">
        <w:rPr>
          <w:lang w:val="en-US"/>
        </w:rPr>
        <w:t xml:space="preserve"> (Facebook business manager, </w:t>
      </w:r>
      <w:proofErr w:type="spellStart"/>
      <w:r w:rsidRPr="00027D60">
        <w:rPr>
          <w:lang w:val="en-US"/>
        </w:rPr>
        <w:t>Linkedin</w:t>
      </w:r>
      <w:proofErr w:type="spellEnd"/>
      <w:r w:rsidRPr="00027D60">
        <w:rPr>
          <w:lang w:val="en-US"/>
        </w:rPr>
        <w:t xml:space="preserve"> insights</w:t>
      </w:r>
      <w:proofErr w:type="gramStart"/>
      <w:r w:rsidRPr="00027D60">
        <w:rPr>
          <w:lang w:val="en-US"/>
        </w:rPr>
        <w:t>);</w:t>
      </w:r>
      <w:proofErr w:type="gramEnd"/>
    </w:p>
    <w:p w14:paraId="76D4FC20" w14:textId="647B7CB2" w:rsidR="0039340F" w:rsidRPr="00BC0F60" w:rsidRDefault="0039340F" w:rsidP="004F36BB">
      <w:pPr>
        <w:pStyle w:val="Paragrafoelenco"/>
        <w:numPr>
          <w:ilvl w:val="0"/>
          <w:numId w:val="6"/>
        </w:numPr>
        <w:tabs>
          <w:tab w:val="clear" w:pos="284"/>
        </w:tabs>
        <w:spacing w:line="259" w:lineRule="auto"/>
        <w:ind w:left="357" w:hanging="357"/>
        <w:rPr>
          <w:lang w:val="en-US"/>
        </w:rPr>
      </w:pPr>
      <w:r w:rsidRPr="00BC0F60">
        <w:rPr>
          <w:lang w:val="en-US"/>
        </w:rPr>
        <w:t>Web analytics (Similar web; Google Analytics).</w:t>
      </w:r>
    </w:p>
    <w:p w14:paraId="7E956753" w14:textId="6D1AEF63" w:rsidR="0039340F" w:rsidRPr="00C00DE8" w:rsidRDefault="0039340F" w:rsidP="004F36BB">
      <w:pPr>
        <w:tabs>
          <w:tab w:val="clear" w:pos="284"/>
        </w:tabs>
        <w:spacing w:line="259" w:lineRule="auto"/>
        <w:rPr>
          <w:i/>
          <w:iCs/>
        </w:rPr>
      </w:pPr>
      <w:r w:rsidRPr="00C00DE8">
        <w:rPr>
          <w:i/>
          <w:iCs/>
        </w:rPr>
        <w:t>Second</w:t>
      </w:r>
      <w:r w:rsidR="00FD4530">
        <w:rPr>
          <w:i/>
          <w:iCs/>
        </w:rPr>
        <w:t xml:space="preserve"> </w:t>
      </w:r>
      <w:proofErr w:type="spellStart"/>
      <w:r w:rsidR="00FD4530">
        <w:rPr>
          <w:i/>
          <w:iCs/>
        </w:rPr>
        <w:t>topic</w:t>
      </w:r>
      <w:proofErr w:type="spellEnd"/>
      <w:r w:rsidRPr="00C00DE8">
        <w:rPr>
          <w:i/>
          <w:iCs/>
        </w:rPr>
        <w:t xml:space="preserve"> </w:t>
      </w:r>
      <w:r w:rsidR="004F36BB" w:rsidRPr="00C00DE8">
        <w:rPr>
          <w:i/>
          <w:iCs/>
        </w:rPr>
        <w:t>are</w:t>
      </w:r>
      <w:r w:rsidR="00FD4530">
        <w:rPr>
          <w:i/>
          <w:iCs/>
        </w:rPr>
        <w:t>a</w:t>
      </w:r>
      <w:r w:rsidRPr="00C00DE8">
        <w:rPr>
          <w:i/>
          <w:iCs/>
        </w:rPr>
        <w:t xml:space="preserve">: </w:t>
      </w:r>
    </w:p>
    <w:p w14:paraId="78B49086" w14:textId="71605E38" w:rsidR="00193049" w:rsidRPr="00027D60" w:rsidRDefault="00027D60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r w:rsidRPr="00027D60">
        <w:rPr>
          <w:lang w:val="en-US"/>
        </w:rPr>
        <w:t>Mapping the main digital and</w:t>
      </w:r>
      <w:r w:rsidR="00F46EC6" w:rsidRPr="00027D60">
        <w:rPr>
          <w:lang w:val="en-US"/>
        </w:rPr>
        <w:t xml:space="preserve"> social marketing </w:t>
      </w:r>
      <w:r w:rsidRPr="00027D60">
        <w:rPr>
          <w:lang w:val="en-US"/>
        </w:rPr>
        <w:t xml:space="preserve">strategies </w:t>
      </w:r>
      <w:r w:rsidR="00F46EC6" w:rsidRPr="00027D60">
        <w:rPr>
          <w:lang w:val="en-US"/>
        </w:rPr>
        <w:t>appli</w:t>
      </w:r>
      <w:r w:rsidRPr="00027D60">
        <w:rPr>
          <w:lang w:val="en-US"/>
        </w:rPr>
        <w:t xml:space="preserve">ed to </w:t>
      </w:r>
      <w:proofErr w:type="gramStart"/>
      <w:r w:rsidRPr="00027D60">
        <w:rPr>
          <w:lang w:val="en-US"/>
        </w:rPr>
        <w:t>events</w:t>
      </w:r>
      <w:r w:rsidR="001C762F" w:rsidRPr="00027D60">
        <w:rPr>
          <w:lang w:val="en-US"/>
        </w:rPr>
        <w:t>;</w:t>
      </w:r>
      <w:proofErr w:type="gramEnd"/>
    </w:p>
    <w:p w14:paraId="07FF7348" w14:textId="3432B285" w:rsidR="00F46EC6" w:rsidRPr="00027D60" w:rsidRDefault="00027D60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r w:rsidRPr="00027D60">
        <w:rPr>
          <w:lang w:val="en-US"/>
        </w:rPr>
        <w:t>Activating</w:t>
      </w:r>
      <w:r w:rsidR="00FB5833" w:rsidRPr="00027D60">
        <w:rPr>
          <w:lang w:val="en-US"/>
        </w:rPr>
        <w:t xml:space="preserve"> </w:t>
      </w:r>
      <w:r w:rsidR="00F46EC6" w:rsidRPr="00027D60">
        <w:rPr>
          <w:lang w:val="en-US"/>
        </w:rPr>
        <w:t>opinion leader</w:t>
      </w:r>
      <w:r w:rsidRPr="00027D60">
        <w:rPr>
          <w:lang w:val="en-US"/>
        </w:rPr>
        <w:t>s and</w:t>
      </w:r>
      <w:r w:rsidR="00FB5833" w:rsidRPr="00027D60">
        <w:rPr>
          <w:lang w:val="en-US"/>
        </w:rPr>
        <w:t xml:space="preserve"> </w:t>
      </w:r>
      <w:proofErr w:type="gramStart"/>
      <w:r w:rsidR="00F46EC6" w:rsidRPr="00027D60">
        <w:rPr>
          <w:lang w:val="en-US"/>
        </w:rPr>
        <w:t>network</w:t>
      </w:r>
      <w:r w:rsidRPr="00027D60">
        <w:rPr>
          <w:lang w:val="en-US"/>
        </w:rPr>
        <w:t>s</w:t>
      </w:r>
      <w:r w:rsidR="001C762F" w:rsidRPr="00027D60">
        <w:rPr>
          <w:lang w:val="en-US"/>
        </w:rPr>
        <w:t>;</w:t>
      </w:r>
      <w:proofErr w:type="gramEnd"/>
    </w:p>
    <w:p w14:paraId="625C595D" w14:textId="3A167728" w:rsidR="00F46EC6" w:rsidRPr="00C00DE8" w:rsidRDefault="00027D60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</w:pPr>
      <w:proofErr w:type="spellStart"/>
      <w:r>
        <w:t>Creating</w:t>
      </w:r>
      <w:proofErr w:type="spellEnd"/>
      <w:r>
        <w:t xml:space="preserve"> </w:t>
      </w:r>
      <w:proofErr w:type="spellStart"/>
      <w:r w:rsidR="00F46EC6" w:rsidRPr="00C00DE8">
        <w:t>content</w:t>
      </w:r>
      <w:proofErr w:type="spellEnd"/>
      <w:r w:rsidR="00F46EC6" w:rsidRPr="00C00DE8">
        <w:t xml:space="preserve"> marketing</w:t>
      </w:r>
      <w:r>
        <w:t xml:space="preserve"> projects</w:t>
      </w:r>
      <w:r w:rsidR="001C762F" w:rsidRPr="00C00DE8">
        <w:t>;</w:t>
      </w:r>
    </w:p>
    <w:p w14:paraId="6E674CAD" w14:textId="311735B1" w:rsidR="00F46EC6" w:rsidRPr="003A27C8" w:rsidRDefault="003A27C8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r w:rsidRPr="003A27C8">
        <w:rPr>
          <w:lang w:val="en-US"/>
        </w:rPr>
        <w:t>Developing and reporting on</w:t>
      </w:r>
      <w:r w:rsidR="00F46EC6" w:rsidRPr="003A27C8">
        <w:rPr>
          <w:lang w:val="en-US"/>
        </w:rPr>
        <w:t xml:space="preserve"> digital marketing</w:t>
      </w:r>
      <w:r w:rsidRPr="003A27C8">
        <w:rPr>
          <w:lang w:val="en-US"/>
        </w:rPr>
        <w:t xml:space="preserve"> </w:t>
      </w:r>
      <w:proofErr w:type="gramStart"/>
      <w:r w:rsidRPr="003A27C8">
        <w:rPr>
          <w:lang w:val="en-US"/>
        </w:rPr>
        <w:t>strategies</w:t>
      </w:r>
      <w:r w:rsidR="001C762F" w:rsidRPr="003A27C8">
        <w:rPr>
          <w:lang w:val="en-US"/>
        </w:rPr>
        <w:t>;</w:t>
      </w:r>
      <w:proofErr w:type="gramEnd"/>
    </w:p>
    <w:p w14:paraId="4E809DD1" w14:textId="6E2253FA" w:rsidR="00F46EC6" w:rsidRPr="003A27C8" w:rsidRDefault="003A27C8" w:rsidP="004F6D7A">
      <w:pPr>
        <w:pStyle w:val="Paragrafoelenco"/>
        <w:numPr>
          <w:ilvl w:val="0"/>
          <w:numId w:val="6"/>
        </w:numPr>
        <w:tabs>
          <w:tab w:val="clear" w:pos="284"/>
        </w:tabs>
        <w:spacing w:after="160" w:line="259" w:lineRule="auto"/>
        <w:rPr>
          <w:lang w:val="en-US"/>
        </w:rPr>
      </w:pPr>
      <w:proofErr w:type="spellStart"/>
      <w:r w:rsidRPr="003A27C8">
        <w:rPr>
          <w:lang w:val="en-US"/>
        </w:rPr>
        <w:t>Analysing</w:t>
      </w:r>
      <w:proofErr w:type="spellEnd"/>
      <w:r w:rsidR="00F46EC6" w:rsidRPr="003A27C8">
        <w:rPr>
          <w:lang w:val="en-US"/>
        </w:rPr>
        <w:t xml:space="preserve"> case</w:t>
      </w:r>
      <w:r w:rsidR="001D2F2A" w:rsidRPr="003A27C8">
        <w:rPr>
          <w:lang w:val="en-US"/>
        </w:rPr>
        <w:t xml:space="preserve"> histor</w:t>
      </w:r>
      <w:r w:rsidRPr="003A27C8">
        <w:rPr>
          <w:lang w:val="en-US"/>
        </w:rPr>
        <w:t>ies</w:t>
      </w:r>
      <w:r w:rsidR="001D2F2A" w:rsidRPr="003A27C8">
        <w:rPr>
          <w:lang w:val="en-US"/>
        </w:rPr>
        <w:t xml:space="preserve"> </w:t>
      </w:r>
      <w:r w:rsidRPr="003A27C8">
        <w:rPr>
          <w:lang w:val="en-US"/>
        </w:rPr>
        <w:t>and</w:t>
      </w:r>
      <w:r w:rsidR="001D2F2A" w:rsidRPr="003A27C8">
        <w:rPr>
          <w:lang w:val="en-US"/>
        </w:rPr>
        <w:t xml:space="preserve"> digital marketing appli</w:t>
      </w:r>
      <w:r w:rsidRPr="003A27C8">
        <w:rPr>
          <w:lang w:val="en-US"/>
        </w:rPr>
        <w:t>ed to events</w:t>
      </w:r>
      <w:r w:rsidR="001C762F" w:rsidRPr="003A27C8">
        <w:rPr>
          <w:lang w:val="en-US"/>
        </w:rPr>
        <w:t xml:space="preserve">: </w:t>
      </w:r>
      <w:r>
        <w:rPr>
          <w:lang w:val="en-US"/>
        </w:rPr>
        <w:t>from the development stage to the analysis and reporting stage.</w:t>
      </w:r>
      <w:r w:rsidR="001C762F" w:rsidRPr="003A27C8">
        <w:rPr>
          <w:lang w:val="en-US"/>
        </w:rPr>
        <w:t xml:space="preserve"> </w:t>
      </w:r>
      <w:r w:rsidRPr="003A27C8">
        <w:rPr>
          <w:lang w:val="en-US"/>
        </w:rPr>
        <w:t>The analysis of case histories will take place thanks to</w:t>
      </w:r>
      <w:r>
        <w:rPr>
          <w:lang w:val="en-US"/>
        </w:rPr>
        <w:t xml:space="preserve"> the collaboration with </w:t>
      </w:r>
      <w:proofErr w:type="spellStart"/>
      <w:r w:rsidR="001C762F" w:rsidRPr="003A27C8">
        <w:rPr>
          <w:lang w:val="en-US"/>
        </w:rPr>
        <w:t>Istituto</w:t>
      </w:r>
      <w:proofErr w:type="spellEnd"/>
      <w:r w:rsidR="001C762F" w:rsidRPr="003A27C8">
        <w:rPr>
          <w:lang w:val="en-US"/>
        </w:rPr>
        <w:t xml:space="preserve"> </w:t>
      </w:r>
      <w:proofErr w:type="spellStart"/>
      <w:r w:rsidR="001C762F" w:rsidRPr="003A27C8">
        <w:rPr>
          <w:lang w:val="en-US"/>
        </w:rPr>
        <w:t>Eumetra</w:t>
      </w:r>
      <w:proofErr w:type="spellEnd"/>
      <w:r w:rsidR="00FB5833" w:rsidRPr="003A27C8">
        <w:rPr>
          <w:lang w:val="en-US"/>
        </w:rPr>
        <w:t>.</w:t>
      </w:r>
      <w:r w:rsidR="001D2F2A" w:rsidRPr="003A27C8">
        <w:rPr>
          <w:lang w:val="en-US"/>
        </w:rPr>
        <w:t xml:space="preserve"> </w:t>
      </w:r>
    </w:p>
    <w:p w14:paraId="24096965" w14:textId="0ACD945E" w:rsidR="00122282" w:rsidRPr="00C00DE8" w:rsidRDefault="007B6CE4" w:rsidP="0012228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181D02BD" w14:textId="116D57D2" w:rsidR="00122282" w:rsidRPr="00C00DE8" w:rsidRDefault="00122282" w:rsidP="00122282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C00DE8">
        <w:rPr>
          <w:rFonts w:ascii="Times New Roman" w:hAnsi="Times New Roman"/>
          <w:spacing w:val="-5"/>
          <w:szCs w:val="18"/>
        </w:rPr>
        <w:t>Modul</w:t>
      </w:r>
      <w:r w:rsidR="00A534B3">
        <w:rPr>
          <w:rFonts w:ascii="Times New Roman" w:hAnsi="Times New Roman"/>
          <w:spacing w:val="-5"/>
          <w:szCs w:val="18"/>
        </w:rPr>
        <w:t>e</w:t>
      </w:r>
      <w:r w:rsidR="00B9434B" w:rsidRPr="00C00DE8">
        <w:rPr>
          <w:rFonts w:ascii="Times New Roman" w:hAnsi="Times New Roman"/>
          <w:spacing w:val="-5"/>
          <w:szCs w:val="18"/>
        </w:rPr>
        <w:t xml:space="preserve"> A</w:t>
      </w:r>
    </w:p>
    <w:p w14:paraId="2BFEC53C" w14:textId="13C8706F" w:rsidR="00122282" w:rsidRPr="00A836C0" w:rsidRDefault="00B9434B" w:rsidP="00122282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EA40B5">
        <w:rPr>
          <w:rFonts w:ascii="Times New Roman" w:hAnsi="Times New Roman"/>
          <w:smallCaps/>
          <w:spacing w:val="-5"/>
          <w:sz w:val="16"/>
          <w:szCs w:val="16"/>
        </w:rPr>
        <w:t>E. Bonetti, R. Cercola, F. Izzo, B. Masiello</w:t>
      </w:r>
      <w:r w:rsidR="00122282" w:rsidRPr="00C00DE8">
        <w:rPr>
          <w:rFonts w:ascii="Times New Roman" w:hAnsi="Times New Roman"/>
          <w:smallCaps/>
          <w:spacing w:val="-5"/>
          <w:szCs w:val="18"/>
        </w:rPr>
        <w:t>,</w:t>
      </w:r>
      <w:r w:rsidR="00122282" w:rsidRPr="00C00DE8">
        <w:rPr>
          <w:rFonts w:ascii="Times New Roman" w:hAnsi="Times New Roman"/>
          <w:i/>
          <w:spacing w:val="-5"/>
          <w:szCs w:val="18"/>
        </w:rPr>
        <w:t xml:space="preserve"> </w:t>
      </w:r>
      <w:r w:rsidRPr="00C00DE8">
        <w:rPr>
          <w:rFonts w:ascii="Times New Roman" w:hAnsi="Times New Roman"/>
          <w:i/>
          <w:spacing w:val="-5"/>
          <w:szCs w:val="18"/>
        </w:rPr>
        <w:t>Eventi e Strategie di Marketing Territoriale</w:t>
      </w:r>
      <w:r w:rsidR="00122282" w:rsidRPr="00C00DE8">
        <w:rPr>
          <w:rFonts w:ascii="Times New Roman" w:hAnsi="Times New Roman"/>
          <w:i/>
          <w:spacing w:val="-5"/>
          <w:szCs w:val="18"/>
        </w:rPr>
        <w:t>,</w:t>
      </w:r>
      <w:r w:rsidR="00122282" w:rsidRPr="00C00DE8">
        <w:rPr>
          <w:rFonts w:ascii="Times New Roman" w:hAnsi="Times New Roman"/>
          <w:spacing w:val="-5"/>
          <w:szCs w:val="18"/>
        </w:rPr>
        <w:t xml:space="preserve"> </w:t>
      </w:r>
      <w:r w:rsidRPr="00C00DE8">
        <w:rPr>
          <w:rFonts w:ascii="Times New Roman" w:hAnsi="Times New Roman"/>
          <w:spacing w:val="-5"/>
          <w:szCs w:val="18"/>
        </w:rPr>
        <w:t>Franco Angeli</w:t>
      </w:r>
      <w:r w:rsidR="00122282" w:rsidRPr="00C00DE8">
        <w:rPr>
          <w:rFonts w:ascii="Times New Roman" w:hAnsi="Times New Roman"/>
          <w:spacing w:val="-5"/>
          <w:szCs w:val="18"/>
        </w:rPr>
        <w:t xml:space="preserve">, </w:t>
      </w:r>
      <w:r w:rsidRPr="00C00DE8">
        <w:rPr>
          <w:rFonts w:ascii="Times New Roman" w:hAnsi="Times New Roman"/>
          <w:spacing w:val="-5"/>
          <w:szCs w:val="18"/>
        </w:rPr>
        <w:t>Milan</w:t>
      </w:r>
      <w:r w:rsidR="00122282" w:rsidRPr="00C00DE8">
        <w:rPr>
          <w:rFonts w:ascii="Times New Roman" w:hAnsi="Times New Roman"/>
          <w:spacing w:val="-5"/>
          <w:szCs w:val="18"/>
        </w:rPr>
        <w:t>, 201</w:t>
      </w:r>
      <w:r w:rsidRPr="00C00DE8">
        <w:rPr>
          <w:rFonts w:ascii="Times New Roman" w:hAnsi="Times New Roman"/>
          <w:spacing w:val="-5"/>
          <w:szCs w:val="18"/>
        </w:rPr>
        <w:t>7</w:t>
      </w:r>
      <w:r w:rsidR="00122282" w:rsidRPr="00C00DE8">
        <w:rPr>
          <w:rFonts w:ascii="Times New Roman" w:hAnsi="Times New Roman"/>
          <w:spacing w:val="-5"/>
          <w:szCs w:val="18"/>
        </w:rPr>
        <w:t xml:space="preserve">. </w:t>
      </w:r>
      <w:bookmarkStart w:id="0" w:name="_Hlk104214552"/>
      <w:r w:rsidR="00122282" w:rsidRPr="00A836C0">
        <w:rPr>
          <w:rFonts w:ascii="Times New Roman" w:hAnsi="Times New Roman"/>
          <w:spacing w:val="-5"/>
          <w:szCs w:val="18"/>
          <w:lang w:val="en-US"/>
        </w:rPr>
        <w:t>C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>hapters</w:t>
      </w:r>
      <w:r w:rsidR="00122282" w:rsidRPr="00A836C0">
        <w:rPr>
          <w:rFonts w:ascii="Times New Roman" w:hAnsi="Times New Roman"/>
          <w:spacing w:val="-5"/>
          <w:szCs w:val="18"/>
          <w:lang w:val="en-US"/>
        </w:rPr>
        <w:t>/Paragr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>aphs</w:t>
      </w:r>
      <w:r w:rsidR="00122282" w:rsidRPr="00A836C0">
        <w:rPr>
          <w:rFonts w:ascii="Times New Roman" w:hAnsi="Times New Roman"/>
          <w:spacing w:val="-5"/>
          <w:szCs w:val="18"/>
          <w:lang w:val="en-US"/>
        </w:rPr>
        <w:t xml:space="preserve">: 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 xml:space="preserve">will be indicated during the course and </w:t>
      </w:r>
      <w:r w:rsidR="00A836C0">
        <w:rPr>
          <w:rFonts w:ascii="Times New Roman" w:hAnsi="Times New Roman"/>
          <w:spacing w:val="-5"/>
          <w:szCs w:val="18"/>
          <w:lang w:val="en-US"/>
        </w:rPr>
        <w:t>posted on B</w:t>
      </w:r>
      <w:r w:rsidR="00122282" w:rsidRPr="00A836C0">
        <w:rPr>
          <w:rFonts w:ascii="Times New Roman" w:hAnsi="Times New Roman"/>
          <w:spacing w:val="-5"/>
          <w:szCs w:val="18"/>
          <w:lang w:val="en-US"/>
        </w:rPr>
        <w:t>lackboard.</w:t>
      </w:r>
    </w:p>
    <w:bookmarkEnd w:id="0"/>
    <w:p w14:paraId="59FA4261" w14:textId="5A053ADD" w:rsidR="009C5F0A" w:rsidRPr="007A286B" w:rsidRDefault="009C5F0A" w:rsidP="009322B3">
      <w:pPr>
        <w:pStyle w:val="Testo1"/>
        <w:spacing w:line="240" w:lineRule="atLeast"/>
        <w:rPr>
          <w:rFonts w:ascii="Times New Roman" w:hAnsi="Times New Roman"/>
          <w:spacing w:val="-5"/>
          <w:szCs w:val="18"/>
        </w:rPr>
      </w:pPr>
      <w:r w:rsidRPr="007A286B">
        <w:rPr>
          <w:rFonts w:ascii="Times New Roman" w:hAnsi="Times New Roman"/>
          <w:spacing w:val="-5"/>
          <w:szCs w:val="18"/>
        </w:rPr>
        <w:t>Modul</w:t>
      </w:r>
      <w:r w:rsidR="00A534B3" w:rsidRPr="007A286B">
        <w:rPr>
          <w:rFonts w:ascii="Times New Roman" w:hAnsi="Times New Roman"/>
          <w:spacing w:val="-5"/>
          <w:szCs w:val="18"/>
        </w:rPr>
        <w:t>e</w:t>
      </w:r>
      <w:r w:rsidRPr="007A286B">
        <w:rPr>
          <w:rFonts w:ascii="Times New Roman" w:hAnsi="Times New Roman"/>
          <w:spacing w:val="-5"/>
          <w:szCs w:val="18"/>
        </w:rPr>
        <w:t xml:space="preserve"> B</w:t>
      </w:r>
    </w:p>
    <w:p w14:paraId="20C6747B" w14:textId="77777777" w:rsidR="00A56F98" w:rsidRPr="009937D5" w:rsidRDefault="00A56F98" w:rsidP="00A56F98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9937D5">
        <w:rPr>
          <w:rFonts w:ascii="Times New Roman" w:hAnsi="Times New Roman"/>
          <w:spacing w:val="-5"/>
          <w:szCs w:val="18"/>
        </w:rPr>
        <w:lastRenderedPageBreak/>
        <w:t xml:space="preserve">P. </w:t>
      </w:r>
      <w:r w:rsidRPr="009937D5">
        <w:rPr>
          <w:rFonts w:ascii="Times New Roman" w:hAnsi="Times New Roman"/>
          <w:smallCaps/>
          <w:spacing w:val="-5"/>
          <w:szCs w:val="18"/>
        </w:rPr>
        <w:t>Bensi</w:t>
      </w:r>
      <w:r w:rsidRPr="009937D5">
        <w:rPr>
          <w:rFonts w:ascii="Times New Roman" w:hAnsi="Times New Roman"/>
          <w:spacing w:val="-5"/>
          <w:szCs w:val="18"/>
        </w:rPr>
        <w:t xml:space="preserve"> - R.P. </w:t>
      </w:r>
      <w:r w:rsidRPr="009937D5">
        <w:rPr>
          <w:rFonts w:ascii="Times New Roman" w:hAnsi="Times New Roman"/>
          <w:smallCaps/>
          <w:spacing w:val="-5"/>
          <w:szCs w:val="18"/>
        </w:rPr>
        <w:t>Nelli</w:t>
      </w:r>
      <w:r w:rsidRPr="009937D5">
        <w:rPr>
          <w:rFonts w:ascii="Times New Roman" w:hAnsi="Times New Roman"/>
          <w:spacing w:val="-5"/>
          <w:szCs w:val="18"/>
        </w:rPr>
        <w:t xml:space="preserve">, </w:t>
      </w:r>
      <w:r w:rsidRPr="009937D5">
        <w:rPr>
          <w:rFonts w:ascii="Times New Roman" w:hAnsi="Times New Roman"/>
          <w:i/>
          <w:iCs/>
          <w:spacing w:val="-5"/>
          <w:szCs w:val="18"/>
        </w:rPr>
        <w:t>L’evoluzione della meeting industry in Italia. Lo sviluppo dal 2014 e le sfide all’innovazione nell’era della pandemia</w:t>
      </w:r>
      <w:r w:rsidRPr="009937D5">
        <w:rPr>
          <w:rFonts w:ascii="Times New Roman" w:hAnsi="Times New Roman"/>
          <w:spacing w:val="-5"/>
          <w:szCs w:val="18"/>
        </w:rPr>
        <w:t>, Vita &amp; Pensiero, Milano 2023.</w:t>
      </w:r>
    </w:p>
    <w:p w14:paraId="67E14797" w14:textId="2149F3B7" w:rsidR="00122282" w:rsidRPr="00C00DE8" w:rsidRDefault="008304E3" w:rsidP="009322B3">
      <w:pPr>
        <w:pStyle w:val="Testo1"/>
        <w:spacing w:line="240" w:lineRule="atLeast"/>
        <w:rPr>
          <w:spacing w:val="-5"/>
          <w:szCs w:val="18"/>
        </w:rPr>
      </w:pPr>
      <w:r w:rsidRPr="00C00DE8">
        <w:rPr>
          <w:spacing w:val="-5"/>
          <w:szCs w:val="18"/>
        </w:rPr>
        <w:t>Modul</w:t>
      </w:r>
      <w:r w:rsidR="00A534B3">
        <w:rPr>
          <w:spacing w:val="-5"/>
          <w:szCs w:val="18"/>
        </w:rPr>
        <w:t>e</w:t>
      </w:r>
      <w:r w:rsidRPr="00C00DE8">
        <w:rPr>
          <w:spacing w:val="-5"/>
          <w:szCs w:val="18"/>
        </w:rPr>
        <w:t xml:space="preserve"> C</w:t>
      </w:r>
    </w:p>
    <w:p w14:paraId="477FD89C" w14:textId="0339BCF0" w:rsidR="004D14B4" w:rsidRPr="00A836C0" w:rsidRDefault="004D14B4" w:rsidP="004D14B4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EA40B5">
        <w:rPr>
          <w:rFonts w:ascii="Times New Roman" w:hAnsi="Times New Roman"/>
          <w:smallCaps/>
          <w:spacing w:val="-5"/>
          <w:sz w:val="16"/>
          <w:szCs w:val="16"/>
        </w:rPr>
        <w:t>A. Boiardi - C. Maccarone</w:t>
      </w:r>
      <w:r w:rsidRPr="00C00DE8">
        <w:rPr>
          <w:rFonts w:ascii="Times New Roman" w:hAnsi="Times New Roman"/>
          <w:smallCaps/>
          <w:spacing w:val="-5"/>
          <w:szCs w:val="18"/>
        </w:rPr>
        <w:t xml:space="preserve">, </w:t>
      </w:r>
      <w:r w:rsidRPr="00C00DE8">
        <w:rPr>
          <w:rFonts w:ascii="Times New Roman" w:hAnsi="Times New Roman"/>
          <w:i/>
          <w:iCs/>
          <w:spacing w:val="-5"/>
          <w:szCs w:val="18"/>
        </w:rPr>
        <w:t xml:space="preserve">Content marketing per eventi. Come promuoverli e raccontarli con sito, blog e social media, </w:t>
      </w:r>
      <w:r w:rsidRPr="00C00DE8">
        <w:rPr>
          <w:rFonts w:ascii="Times New Roman" w:hAnsi="Times New Roman"/>
          <w:spacing w:val="-5"/>
          <w:szCs w:val="18"/>
        </w:rPr>
        <w:t xml:space="preserve">Maggioli Editore, Rimini 2021. </w:t>
      </w:r>
      <w:r w:rsidRPr="00A836C0">
        <w:rPr>
          <w:rFonts w:ascii="Times New Roman" w:hAnsi="Times New Roman"/>
          <w:spacing w:val="-5"/>
          <w:szCs w:val="18"/>
          <w:lang w:val="en-US"/>
        </w:rPr>
        <w:t>C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>hapters</w:t>
      </w:r>
      <w:r w:rsidRPr="00A836C0">
        <w:rPr>
          <w:rFonts w:ascii="Times New Roman" w:hAnsi="Times New Roman"/>
          <w:spacing w:val="-5"/>
          <w:szCs w:val="18"/>
          <w:lang w:val="en-US"/>
        </w:rPr>
        <w:t>/Paragra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>phs</w:t>
      </w:r>
      <w:r w:rsidRPr="00A836C0">
        <w:rPr>
          <w:rFonts w:ascii="Times New Roman" w:hAnsi="Times New Roman"/>
          <w:spacing w:val="-5"/>
          <w:szCs w:val="18"/>
          <w:lang w:val="en-US"/>
        </w:rPr>
        <w:t xml:space="preserve">: </w:t>
      </w:r>
      <w:r w:rsidR="00A836C0" w:rsidRPr="00A836C0">
        <w:rPr>
          <w:rFonts w:ascii="Times New Roman" w:hAnsi="Times New Roman"/>
          <w:spacing w:val="-5"/>
          <w:szCs w:val="18"/>
          <w:lang w:val="en-US"/>
        </w:rPr>
        <w:t>will be indicated during the course and posted o</w:t>
      </w:r>
      <w:r w:rsidR="00A836C0">
        <w:rPr>
          <w:rFonts w:ascii="Times New Roman" w:hAnsi="Times New Roman"/>
          <w:spacing w:val="-5"/>
          <w:szCs w:val="18"/>
          <w:lang w:val="en-US"/>
        </w:rPr>
        <w:t>n B</w:t>
      </w:r>
      <w:r w:rsidRPr="00A836C0">
        <w:rPr>
          <w:rFonts w:ascii="Times New Roman" w:hAnsi="Times New Roman"/>
          <w:spacing w:val="-5"/>
          <w:szCs w:val="18"/>
          <w:lang w:val="en-US"/>
        </w:rPr>
        <w:t>lackboard.</w:t>
      </w:r>
    </w:p>
    <w:p w14:paraId="0E77D2B9" w14:textId="5CA393D0" w:rsidR="004D14B4" w:rsidRPr="00311A89" w:rsidRDefault="00A836C0" w:rsidP="0008423B">
      <w:pPr>
        <w:pStyle w:val="Testo1"/>
        <w:spacing w:line="240" w:lineRule="atLeast"/>
        <w:rPr>
          <w:rFonts w:ascii="Times New Roman" w:hAnsi="Times New Roman"/>
          <w:spacing w:val="-5"/>
          <w:szCs w:val="18"/>
          <w:lang w:val="en-US"/>
        </w:rPr>
      </w:pPr>
      <w:bookmarkStart w:id="1" w:name="_Hlk104214385"/>
      <w:r w:rsidRPr="00311A89">
        <w:rPr>
          <w:rFonts w:ascii="Times New Roman" w:hAnsi="Times New Roman"/>
          <w:smallCaps/>
          <w:spacing w:val="-5"/>
          <w:szCs w:val="18"/>
          <w:lang w:val="en-US"/>
        </w:rPr>
        <w:t>additional reference material</w:t>
      </w:r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 xml:space="preserve"> </w:t>
      </w:r>
      <w:bookmarkEnd w:id="1"/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>(</w:t>
      </w:r>
      <w:r w:rsidR="00311A89" w:rsidRPr="00311A89">
        <w:rPr>
          <w:rFonts w:ascii="Times New Roman" w:hAnsi="Times New Roman"/>
          <w:smallCaps/>
          <w:spacing w:val="-5"/>
          <w:szCs w:val="18"/>
          <w:lang w:val="en-US"/>
        </w:rPr>
        <w:t>books and</w:t>
      </w:r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>/o</w:t>
      </w:r>
      <w:r w:rsidR="00311A89" w:rsidRPr="00311A89">
        <w:rPr>
          <w:rFonts w:ascii="Times New Roman" w:hAnsi="Times New Roman"/>
          <w:smallCaps/>
          <w:spacing w:val="-5"/>
          <w:szCs w:val="18"/>
          <w:lang w:val="en-US"/>
        </w:rPr>
        <w:t>r handouts</w:t>
      </w:r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 xml:space="preserve">) </w:t>
      </w:r>
      <w:r w:rsidR="00311A89" w:rsidRPr="00311A89">
        <w:rPr>
          <w:rFonts w:ascii="Times New Roman" w:hAnsi="Times New Roman"/>
          <w:smallCaps/>
          <w:spacing w:val="-5"/>
          <w:szCs w:val="18"/>
          <w:lang w:val="en-US"/>
        </w:rPr>
        <w:t>and supplementary material</w:t>
      </w:r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 xml:space="preserve"> </w:t>
      </w:r>
      <w:r w:rsidR="004D14B4" w:rsidRPr="00311A89">
        <w:rPr>
          <w:rFonts w:ascii="Times New Roman" w:hAnsi="Times New Roman"/>
          <w:szCs w:val="18"/>
          <w:lang w:val="en-US"/>
        </w:rPr>
        <w:t>(</w:t>
      </w:r>
      <w:r w:rsidR="00311A89" w:rsidRPr="00311A89">
        <w:rPr>
          <w:rFonts w:ascii="Times New Roman" w:hAnsi="Times New Roman"/>
          <w:szCs w:val="18"/>
          <w:lang w:val="en-US"/>
        </w:rPr>
        <w:t>reading</w:t>
      </w:r>
      <w:r w:rsidR="004D14B4" w:rsidRPr="00311A89">
        <w:rPr>
          <w:rFonts w:ascii="Times New Roman" w:hAnsi="Times New Roman"/>
          <w:szCs w:val="18"/>
          <w:lang w:val="en-US"/>
        </w:rPr>
        <w:t xml:space="preserve">, </w:t>
      </w:r>
      <w:r w:rsidR="00311A89" w:rsidRPr="00311A89">
        <w:rPr>
          <w:rFonts w:ascii="Times New Roman" w:hAnsi="Times New Roman"/>
          <w:szCs w:val="18"/>
          <w:lang w:val="en-US"/>
        </w:rPr>
        <w:t>han</w:t>
      </w:r>
      <w:r w:rsidR="00311A89">
        <w:rPr>
          <w:rFonts w:ascii="Times New Roman" w:hAnsi="Times New Roman"/>
          <w:szCs w:val="18"/>
          <w:lang w:val="en-US"/>
        </w:rPr>
        <w:t>douts</w:t>
      </w:r>
      <w:r w:rsidR="004D14B4" w:rsidRPr="00311A89">
        <w:rPr>
          <w:rFonts w:ascii="Times New Roman" w:hAnsi="Times New Roman"/>
          <w:szCs w:val="18"/>
          <w:lang w:val="en-US"/>
        </w:rPr>
        <w:t>, c</w:t>
      </w:r>
      <w:r w:rsidR="00311A89">
        <w:rPr>
          <w:rFonts w:ascii="Times New Roman" w:hAnsi="Times New Roman"/>
          <w:szCs w:val="18"/>
          <w:lang w:val="en-US"/>
        </w:rPr>
        <w:t>ompany cases</w:t>
      </w:r>
      <w:r w:rsidR="004D14B4" w:rsidRPr="00311A89">
        <w:rPr>
          <w:rFonts w:ascii="Times New Roman" w:hAnsi="Times New Roman"/>
          <w:szCs w:val="18"/>
          <w:lang w:val="en-US"/>
        </w:rPr>
        <w:t>, support</w:t>
      </w:r>
      <w:r w:rsidR="00311A89">
        <w:rPr>
          <w:rFonts w:ascii="Times New Roman" w:hAnsi="Times New Roman"/>
          <w:szCs w:val="18"/>
          <w:lang w:val="en-US"/>
        </w:rPr>
        <w:t xml:space="preserve"> material</w:t>
      </w:r>
      <w:r w:rsidR="004D14B4" w:rsidRPr="00311A89">
        <w:rPr>
          <w:rFonts w:ascii="Times New Roman" w:hAnsi="Times New Roman"/>
          <w:szCs w:val="18"/>
          <w:lang w:val="en-US"/>
        </w:rPr>
        <w:t>)</w:t>
      </w:r>
      <w:r w:rsidR="004D14B4" w:rsidRPr="00311A89">
        <w:rPr>
          <w:rFonts w:ascii="Times New Roman" w:hAnsi="Times New Roman"/>
          <w:smallCaps/>
          <w:spacing w:val="-5"/>
          <w:szCs w:val="18"/>
          <w:lang w:val="en-US"/>
        </w:rPr>
        <w:t xml:space="preserve"> </w:t>
      </w:r>
      <w:r w:rsidR="00A13A57">
        <w:rPr>
          <w:rFonts w:ascii="Times New Roman" w:hAnsi="Times New Roman"/>
          <w:szCs w:val="18"/>
          <w:lang w:val="en-US"/>
        </w:rPr>
        <w:t>will be indicated at the start of the module and posted on B</w:t>
      </w:r>
      <w:r w:rsidR="004D14B4" w:rsidRPr="00311A89">
        <w:rPr>
          <w:rFonts w:ascii="Times New Roman" w:hAnsi="Times New Roman"/>
          <w:szCs w:val="18"/>
          <w:lang w:val="en-US"/>
        </w:rPr>
        <w:t>lackboard.</w:t>
      </w:r>
    </w:p>
    <w:p w14:paraId="2B36755E" w14:textId="446FB823" w:rsidR="00122282" w:rsidRPr="007A286B" w:rsidRDefault="007B6CE4" w:rsidP="00122282">
      <w:pPr>
        <w:spacing w:before="240" w:after="120"/>
        <w:rPr>
          <w:b/>
          <w:i/>
          <w:sz w:val="18"/>
          <w:lang w:val="en-US"/>
        </w:rPr>
      </w:pPr>
      <w:r w:rsidRPr="007A286B">
        <w:rPr>
          <w:b/>
          <w:i/>
          <w:sz w:val="18"/>
          <w:lang w:val="en-US"/>
        </w:rPr>
        <w:t>TEACHING METHOD</w:t>
      </w:r>
    </w:p>
    <w:p w14:paraId="63414F0B" w14:textId="5A9A709C" w:rsidR="00122282" w:rsidRPr="00A13A57" w:rsidRDefault="00A13A57" w:rsidP="00122282">
      <w:pPr>
        <w:pStyle w:val="Testo2"/>
        <w:rPr>
          <w:lang w:val="en-US"/>
        </w:rPr>
      </w:pPr>
      <w:r w:rsidRPr="00A13A57">
        <w:rPr>
          <w:lang w:val="en-US"/>
        </w:rPr>
        <w:t>Frontal lectures in the classroom, discussion of cases, accounts from companies in the classroom</w:t>
      </w:r>
      <w:r w:rsidR="00122282" w:rsidRPr="00A13A57">
        <w:rPr>
          <w:lang w:val="en-US"/>
        </w:rPr>
        <w:t>.</w:t>
      </w:r>
    </w:p>
    <w:p w14:paraId="5B82462A" w14:textId="44C54951" w:rsidR="00122282" w:rsidRPr="00A13A57" w:rsidRDefault="00A13A57" w:rsidP="00122282">
      <w:pPr>
        <w:pStyle w:val="Testo2"/>
        <w:rPr>
          <w:lang w:val="en-US"/>
        </w:rPr>
      </w:pPr>
      <w:r w:rsidRPr="00A13A57">
        <w:rPr>
          <w:lang w:val="en-US"/>
        </w:rPr>
        <w:t>Students will be given the option of developing, as a group.  an experimental event project for a company or organisation visiting the class during</w:t>
      </w:r>
      <w:r w:rsidR="00D732E7" w:rsidRPr="00A13A57">
        <w:rPr>
          <w:lang w:val="en-US"/>
        </w:rPr>
        <w:t xml:space="preserve"> Modul</w:t>
      </w:r>
      <w:r w:rsidRPr="00A13A57">
        <w:rPr>
          <w:lang w:val="en-US"/>
        </w:rPr>
        <w:t>es</w:t>
      </w:r>
      <w:r w:rsidR="00D732E7" w:rsidRPr="00A13A57">
        <w:rPr>
          <w:lang w:val="en-US"/>
        </w:rPr>
        <w:t xml:space="preserve"> A </w:t>
      </w:r>
      <w:r w:rsidRPr="00A13A57">
        <w:rPr>
          <w:lang w:val="en-US"/>
        </w:rPr>
        <w:t>and</w:t>
      </w:r>
      <w:r w:rsidR="00D732E7" w:rsidRPr="00A13A57">
        <w:rPr>
          <w:lang w:val="en-US"/>
        </w:rPr>
        <w:t xml:space="preserve"> B</w:t>
      </w:r>
      <w:r w:rsidR="00122282" w:rsidRPr="00A13A57">
        <w:rPr>
          <w:lang w:val="en-US"/>
        </w:rPr>
        <w:t xml:space="preserve">. </w:t>
      </w:r>
      <w:r>
        <w:rPr>
          <w:lang w:val="en-US"/>
        </w:rPr>
        <w:t xml:space="preserve">the project will contribute to examination assessment. </w:t>
      </w:r>
    </w:p>
    <w:p w14:paraId="2FCAAC0D" w14:textId="07D9863B" w:rsidR="00122282" w:rsidRPr="007A286B" w:rsidRDefault="007B6CE4" w:rsidP="00122282">
      <w:pPr>
        <w:spacing w:before="240" w:after="120"/>
        <w:rPr>
          <w:b/>
          <w:i/>
          <w:sz w:val="18"/>
          <w:lang w:val="en-US"/>
        </w:rPr>
      </w:pPr>
      <w:r w:rsidRPr="007A286B">
        <w:rPr>
          <w:b/>
          <w:i/>
          <w:sz w:val="18"/>
          <w:lang w:val="en-US"/>
        </w:rPr>
        <w:t>ASSESSMENT METHOD AND</w:t>
      </w:r>
      <w:r w:rsidR="00122282" w:rsidRPr="007A286B">
        <w:rPr>
          <w:b/>
          <w:i/>
          <w:sz w:val="18"/>
          <w:lang w:val="en-US"/>
        </w:rPr>
        <w:t xml:space="preserve"> CRITERI</w:t>
      </w:r>
      <w:r w:rsidRPr="007A286B">
        <w:rPr>
          <w:b/>
          <w:i/>
          <w:sz w:val="18"/>
          <w:lang w:val="en-US"/>
        </w:rPr>
        <w:t>A</w:t>
      </w:r>
      <w:r w:rsidR="00DF4594" w:rsidRPr="007A286B">
        <w:rPr>
          <w:b/>
          <w:i/>
          <w:sz w:val="18"/>
          <w:lang w:val="en-US"/>
        </w:rPr>
        <w:t xml:space="preserve"> </w:t>
      </w:r>
    </w:p>
    <w:p w14:paraId="171BECCC" w14:textId="333317F9" w:rsidR="00D732E7" w:rsidRPr="00DE7A92" w:rsidRDefault="00DE7A92" w:rsidP="00D732E7">
      <w:pPr>
        <w:pStyle w:val="Testo2"/>
        <w:rPr>
          <w:lang w:val="en-US"/>
        </w:rPr>
      </w:pPr>
      <w:r w:rsidRPr="00DE7A92">
        <w:rPr>
          <w:lang w:val="en-US"/>
        </w:rPr>
        <w:t>The final examination mark will be equal to the weighted average of the results for</w:t>
      </w:r>
      <w:r w:rsidR="00783E33" w:rsidRPr="00DE7A92">
        <w:rPr>
          <w:lang w:val="en-US"/>
        </w:rPr>
        <w:t xml:space="preserve"> modul</w:t>
      </w:r>
      <w:r w:rsidRPr="00DE7A92">
        <w:rPr>
          <w:lang w:val="en-US"/>
        </w:rPr>
        <w:t>es</w:t>
      </w:r>
      <w:r w:rsidR="00783E33" w:rsidRPr="00DE7A92">
        <w:rPr>
          <w:lang w:val="en-US"/>
        </w:rPr>
        <w:t xml:space="preserve"> “A+B” </w:t>
      </w:r>
      <w:r w:rsidRPr="00DE7A92">
        <w:rPr>
          <w:lang w:val="en-US"/>
        </w:rPr>
        <w:t>which accounts for</w:t>
      </w:r>
      <w:r w:rsidR="00783E33" w:rsidRPr="00DE7A92">
        <w:rPr>
          <w:lang w:val="en-US"/>
        </w:rPr>
        <w:t xml:space="preserve"> 70%</w:t>
      </w:r>
      <w:r w:rsidRPr="00DE7A92">
        <w:rPr>
          <w:lang w:val="en-US"/>
        </w:rPr>
        <w:t xml:space="preserve"> and of</w:t>
      </w:r>
      <w:r w:rsidR="002B2DAD" w:rsidRPr="00DE7A92">
        <w:rPr>
          <w:lang w:val="en-US"/>
        </w:rPr>
        <w:t xml:space="preserve"> </w:t>
      </w:r>
      <w:r w:rsidR="00783E33" w:rsidRPr="00DE7A92">
        <w:rPr>
          <w:lang w:val="en-US"/>
        </w:rPr>
        <w:t>modul</w:t>
      </w:r>
      <w:r w:rsidRPr="00DE7A92">
        <w:rPr>
          <w:lang w:val="en-US"/>
        </w:rPr>
        <w:t>e</w:t>
      </w:r>
      <w:r w:rsidR="00783E33" w:rsidRPr="00DE7A92">
        <w:rPr>
          <w:lang w:val="en-US"/>
        </w:rPr>
        <w:t xml:space="preserve"> “C” </w:t>
      </w:r>
      <w:r>
        <w:rPr>
          <w:lang w:val="en-US"/>
        </w:rPr>
        <w:t>which accounts for</w:t>
      </w:r>
      <w:r w:rsidR="00783E33" w:rsidRPr="00DE7A92">
        <w:rPr>
          <w:lang w:val="en-US"/>
        </w:rPr>
        <w:t xml:space="preserve"> 30%, </w:t>
      </w:r>
      <w:r>
        <w:rPr>
          <w:lang w:val="en-US"/>
        </w:rPr>
        <w:t>and will be formalised on successful completion of all three modules</w:t>
      </w:r>
      <w:r w:rsidR="00783E33" w:rsidRPr="00DE7A92">
        <w:rPr>
          <w:lang w:val="en-US"/>
        </w:rPr>
        <w:t xml:space="preserve"> (A</w:t>
      </w:r>
      <w:r w:rsidR="00AA531E" w:rsidRPr="00DE7A92">
        <w:rPr>
          <w:lang w:val="en-US"/>
        </w:rPr>
        <w:t xml:space="preserve"> </w:t>
      </w:r>
      <w:r>
        <w:rPr>
          <w:lang w:val="en-US"/>
        </w:rPr>
        <w:t>and</w:t>
      </w:r>
      <w:r w:rsidR="00783E33" w:rsidRPr="00DE7A92">
        <w:rPr>
          <w:lang w:val="en-US"/>
        </w:rPr>
        <w:t xml:space="preserve"> B </w:t>
      </w:r>
      <w:r>
        <w:rPr>
          <w:lang w:val="en-US"/>
        </w:rPr>
        <w:t>and</w:t>
      </w:r>
      <w:r w:rsidR="00783E33" w:rsidRPr="00DE7A92">
        <w:rPr>
          <w:lang w:val="en-US"/>
        </w:rPr>
        <w:t xml:space="preserve"> C).</w:t>
      </w:r>
      <w:r w:rsidR="005D4BA1" w:rsidRPr="00DE7A92">
        <w:rPr>
          <w:lang w:val="en-US"/>
        </w:rPr>
        <w:t xml:space="preserve"> </w:t>
      </w:r>
    </w:p>
    <w:p w14:paraId="492FEAF4" w14:textId="4F76E203" w:rsidR="002D3162" w:rsidRPr="007A286B" w:rsidRDefault="001B5F1A" w:rsidP="002B2DAD">
      <w:pPr>
        <w:pStyle w:val="Testo2"/>
        <w:rPr>
          <w:lang w:val="en-US"/>
        </w:rPr>
      </w:pPr>
      <w:r w:rsidRPr="001B5F1A">
        <w:rPr>
          <w:lang w:val="en-US"/>
        </w:rPr>
        <w:t>The examinations on the three modules</w:t>
      </w:r>
      <w:r>
        <w:rPr>
          <w:lang w:val="en-US"/>
        </w:rPr>
        <w:t xml:space="preserve"> </w:t>
      </w:r>
      <w:r w:rsidRPr="001B5F1A">
        <w:rPr>
          <w:lang w:val="en-US"/>
        </w:rPr>
        <w:t>may be taken, at the st</w:t>
      </w:r>
      <w:r>
        <w:rPr>
          <w:lang w:val="en-US"/>
        </w:rPr>
        <w:t xml:space="preserve">udents’ discretion, during the same session or in different ones. </w:t>
      </w:r>
      <w:r w:rsidRPr="001B5F1A">
        <w:rPr>
          <w:lang w:val="en-US"/>
        </w:rPr>
        <w:t>Candidates register for each examination session on the appropriate platform each time they</w:t>
      </w:r>
      <w:r>
        <w:rPr>
          <w:lang w:val="en-US"/>
        </w:rPr>
        <w:t xml:space="preserve"> attend the session for one or more modules. </w:t>
      </w:r>
      <w:r w:rsidR="00DF4594" w:rsidRPr="001B5F1A">
        <w:rPr>
          <w:lang w:val="en-US"/>
        </w:rPr>
        <w:t xml:space="preserve"> </w:t>
      </w:r>
    </w:p>
    <w:p w14:paraId="551408DB" w14:textId="6510C3FE" w:rsidR="002B2DAD" w:rsidRPr="005F303A" w:rsidRDefault="001B5F1A" w:rsidP="00EA3DCA">
      <w:pPr>
        <w:pStyle w:val="Testo2"/>
        <w:spacing w:before="120"/>
        <w:rPr>
          <w:lang w:val="en-US"/>
        </w:rPr>
      </w:pPr>
      <w:r w:rsidRPr="005F303A">
        <w:rPr>
          <w:lang w:val="en-US"/>
        </w:rPr>
        <w:t>The examination for</w:t>
      </w:r>
      <w:r w:rsidR="00BD0557" w:rsidRPr="005F303A">
        <w:rPr>
          <w:lang w:val="en-US"/>
        </w:rPr>
        <w:t xml:space="preserve"> Mod</w:t>
      </w:r>
      <w:r w:rsidR="00D732E7" w:rsidRPr="005F303A">
        <w:rPr>
          <w:lang w:val="en-US"/>
        </w:rPr>
        <w:t>ul</w:t>
      </w:r>
      <w:r w:rsidRPr="005F303A">
        <w:rPr>
          <w:lang w:val="en-US"/>
        </w:rPr>
        <w:t>es</w:t>
      </w:r>
      <w:r w:rsidR="00BD0557" w:rsidRPr="005F303A">
        <w:rPr>
          <w:lang w:val="en-US"/>
        </w:rPr>
        <w:t xml:space="preserve"> A+B </w:t>
      </w:r>
      <w:r w:rsidRPr="005F303A">
        <w:rPr>
          <w:lang w:val="en-US"/>
        </w:rPr>
        <w:t xml:space="preserve">is written and consists of </w:t>
      </w:r>
      <w:r w:rsidR="005F303A" w:rsidRPr="005F303A">
        <w:rPr>
          <w:lang w:val="en-US"/>
        </w:rPr>
        <w:t xml:space="preserve">two open-ended questions on each </w:t>
      </w:r>
      <w:r w:rsidR="005F303A">
        <w:rPr>
          <w:lang w:val="en-US"/>
        </w:rPr>
        <w:t>module.</w:t>
      </w:r>
      <w:r w:rsidR="00122282" w:rsidRPr="005F303A">
        <w:rPr>
          <w:lang w:val="en-US"/>
        </w:rPr>
        <w:t xml:space="preserve"> </w:t>
      </w:r>
      <w:r w:rsidR="005F303A" w:rsidRPr="005F303A">
        <w:rPr>
          <w:lang w:val="en-US"/>
        </w:rPr>
        <w:t>The mark obtained for</w:t>
      </w:r>
      <w:r w:rsidR="005D4BA1" w:rsidRPr="005F303A">
        <w:rPr>
          <w:lang w:val="en-US"/>
        </w:rPr>
        <w:t xml:space="preserve"> Modul</w:t>
      </w:r>
      <w:r w:rsidR="005F303A" w:rsidRPr="005F303A">
        <w:rPr>
          <w:lang w:val="en-US"/>
        </w:rPr>
        <w:t>es</w:t>
      </w:r>
      <w:r w:rsidR="005D4BA1" w:rsidRPr="005F303A">
        <w:rPr>
          <w:lang w:val="en-US"/>
        </w:rPr>
        <w:t xml:space="preserve"> A+B (</w:t>
      </w:r>
      <w:r w:rsidR="005F303A" w:rsidRPr="005F303A">
        <w:rPr>
          <w:lang w:val="en-US"/>
        </w:rPr>
        <w:t>average</w:t>
      </w:r>
      <w:r w:rsidR="005D4BA1" w:rsidRPr="005F303A">
        <w:rPr>
          <w:lang w:val="en-US"/>
        </w:rPr>
        <w:t xml:space="preserve">) </w:t>
      </w:r>
      <w:r w:rsidR="005F303A" w:rsidRPr="005F303A">
        <w:rPr>
          <w:lang w:val="en-US"/>
        </w:rPr>
        <w:t>can be improved bt developing the experimental project</w:t>
      </w:r>
      <w:r w:rsidR="005D4BA1" w:rsidRPr="005F303A">
        <w:rPr>
          <w:lang w:val="en-US"/>
        </w:rPr>
        <w:t>, defin</w:t>
      </w:r>
      <w:r w:rsidR="005F303A">
        <w:rPr>
          <w:lang w:val="en-US"/>
        </w:rPr>
        <w:t>ed during the course</w:t>
      </w:r>
      <w:r w:rsidR="005D4BA1" w:rsidRPr="005F303A">
        <w:rPr>
          <w:lang w:val="en-US"/>
        </w:rPr>
        <w:t xml:space="preserve">, </w:t>
      </w:r>
      <w:r w:rsidR="005F303A">
        <w:rPr>
          <w:lang w:val="en-US"/>
        </w:rPr>
        <w:t xml:space="preserve">which carries a maximum of </w:t>
      </w:r>
      <w:r w:rsidR="005D4BA1" w:rsidRPr="005F303A">
        <w:rPr>
          <w:lang w:val="en-US"/>
        </w:rPr>
        <w:t xml:space="preserve">3 </w:t>
      </w:r>
      <w:r w:rsidR="005F303A">
        <w:rPr>
          <w:lang w:val="en-US"/>
        </w:rPr>
        <w:t xml:space="preserve">marks out of </w:t>
      </w:r>
      <w:r w:rsidR="005D4BA1" w:rsidRPr="005F303A">
        <w:rPr>
          <w:lang w:val="en-US"/>
        </w:rPr>
        <w:t>30/30.</w:t>
      </w:r>
      <w:r w:rsidR="002B2DAD" w:rsidRPr="005F303A">
        <w:rPr>
          <w:lang w:val="en-US"/>
        </w:rPr>
        <w:t xml:space="preserve"> </w:t>
      </w:r>
    </w:p>
    <w:p w14:paraId="0FB080F7" w14:textId="6CD99E03" w:rsidR="00DF4594" w:rsidRPr="00041182" w:rsidRDefault="00A43B43" w:rsidP="002B2DAD">
      <w:pPr>
        <w:pStyle w:val="Testo2"/>
        <w:rPr>
          <w:lang w:val="en-US"/>
        </w:rPr>
      </w:pPr>
      <w:r w:rsidRPr="00041182">
        <w:rPr>
          <w:lang w:val="en-US"/>
        </w:rPr>
        <w:t xml:space="preserve">In the event of </w:t>
      </w:r>
      <w:r w:rsidR="00041182" w:rsidRPr="00041182">
        <w:rPr>
          <w:lang w:val="en-US"/>
        </w:rPr>
        <w:t>a failed module</w:t>
      </w:r>
      <w:r w:rsidR="00122282" w:rsidRPr="00041182">
        <w:rPr>
          <w:lang w:val="en-US"/>
        </w:rPr>
        <w:t xml:space="preserve">, </w:t>
      </w:r>
      <w:r w:rsidR="00041182" w:rsidRPr="00041182">
        <w:rPr>
          <w:lang w:val="en-US"/>
        </w:rPr>
        <w:t>the examination must be repeated only for the failed module</w:t>
      </w:r>
      <w:r w:rsidR="00122282" w:rsidRPr="00041182">
        <w:rPr>
          <w:lang w:val="en-US"/>
        </w:rPr>
        <w:t xml:space="preserve">; </w:t>
      </w:r>
      <w:r w:rsidR="00041182" w:rsidRPr="00041182">
        <w:rPr>
          <w:lang w:val="en-US"/>
        </w:rPr>
        <w:t>the session cannot be skipped</w:t>
      </w:r>
      <w:r w:rsidR="00122282" w:rsidRPr="00041182">
        <w:rPr>
          <w:lang w:val="en-US"/>
        </w:rPr>
        <w:t xml:space="preserve">. </w:t>
      </w:r>
      <w:r w:rsidR="00041182" w:rsidRPr="00041182">
        <w:rPr>
          <w:lang w:val="en-US"/>
        </w:rPr>
        <w:t>Students have the right to request an oral integration to the examination for</w:t>
      </w:r>
      <w:r w:rsidR="002B2DAD" w:rsidRPr="00041182">
        <w:rPr>
          <w:lang w:val="en-US"/>
        </w:rPr>
        <w:t xml:space="preserve"> modul</w:t>
      </w:r>
      <w:r w:rsidR="00041182" w:rsidRPr="00041182">
        <w:rPr>
          <w:lang w:val="en-US"/>
        </w:rPr>
        <w:t>es</w:t>
      </w:r>
      <w:r w:rsidR="002B2DAD" w:rsidRPr="00041182">
        <w:rPr>
          <w:lang w:val="en-US"/>
        </w:rPr>
        <w:t xml:space="preserve"> A </w:t>
      </w:r>
      <w:r w:rsidR="00041182" w:rsidRPr="00041182">
        <w:rPr>
          <w:lang w:val="en-US"/>
        </w:rPr>
        <w:t>and</w:t>
      </w:r>
      <w:r w:rsidR="002B2DAD" w:rsidRPr="00041182">
        <w:rPr>
          <w:lang w:val="en-US"/>
        </w:rPr>
        <w:t xml:space="preserve"> B </w:t>
      </w:r>
      <w:r w:rsidR="00041182" w:rsidRPr="00041182">
        <w:rPr>
          <w:lang w:val="en-US"/>
        </w:rPr>
        <w:t xml:space="preserve">only if they pass the written examination </w:t>
      </w:r>
      <w:r w:rsidR="00041182">
        <w:rPr>
          <w:lang w:val="en-US"/>
        </w:rPr>
        <w:t>for the two modules</w:t>
      </w:r>
      <w:r w:rsidR="002B2DAD" w:rsidRPr="00041182">
        <w:rPr>
          <w:lang w:val="en-US"/>
        </w:rPr>
        <w:t xml:space="preserve"> (A </w:t>
      </w:r>
      <w:r w:rsidR="00041182">
        <w:rPr>
          <w:lang w:val="en-US"/>
        </w:rPr>
        <w:t>and</w:t>
      </w:r>
      <w:r w:rsidR="002B2DAD" w:rsidRPr="00041182">
        <w:rPr>
          <w:lang w:val="en-US"/>
        </w:rPr>
        <w:t xml:space="preserve"> B)</w:t>
      </w:r>
      <w:r w:rsidR="00122282" w:rsidRPr="00041182">
        <w:rPr>
          <w:lang w:val="en-US"/>
        </w:rPr>
        <w:t xml:space="preserve">; </w:t>
      </w:r>
      <w:r w:rsidR="00041182">
        <w:rPr>
          <w:lang w:val="en-US"/>
        </w:rPr>
        <w:t xml:space="preserve">this </w:t>
      </w:r>
      <w:r w:rsidR="00122282" w:rsidRPr="00041182">
        <w:rPr>
          <w:lang w:val="en-US"/>
        </w:rPr>
        <w:t>integra</w:t>
      </w:r>
      <w:r w:rsidR="00041182">
        <w:rPr>
          <w:lang w:val="en-US"/>
        </w:rPr>
        <w:t>tion</w:t>
      </w:r>
      <w:r w:rsidR="00F6542D">
        <w:rPr>
          <w:lang w:val="en-US"/>
        </w:rPr>
        <w:t xml:space="preserve"> allows students to obtain marks ranging between</w:t>
      </w:r>
      <w:r w:rsidR="00122282" w:rsidRPr="00041182">
        <w:rPr>
          <w:lang w:val="en-US"/>
        </w:rPr>
        <w:t xml:space="preserve"> -2 </w:t>
      </w:r>
      <w:r w:rsidR="00F6542D">
        <w:rPr>
          <w:lang w:val="en-US"/>
        </w:rPr>
        <w:t>and</w:t>
      </w:r>
      <w:r w:rsidR="00122282" w:rsidRPr="00041182">
        <w:rPr>
          <w:lang w:val="en-US"/>
        </w:rPr>
        <w:t xml:space="preserve"> +2 </w:t>
      </w:r>
      <w:r w:rsidR="00F6542D">
        <w:rPr>
          <w:lang w:val="en-US"/>
        </w:rPr>
        <w:t>marks out of</w:t>
      </w:r>
      <w:r w:rsidR="002B2DAD" w:rsidRPr="00041182">
        <w:rPr>
          <w:lang w:val="en-US"/>
        </w:rPr>
        <w:t xml:space="preserve"> 30/30</w:t>
      </w:r>
      <w:r w:rsidR="00122282" w:rsidRPr="00041182">
        <w:rPr>
          <w:lang w:val="en-US"/>
        </w:rPr>
        <w:t xml:space="preserve">. </w:t>
      </w:r>
    </w:p>
    <w:p w14:paraId="3BECF69C" w14:textId="6529C2DC" w:rsidR="00122282" w:rsidRPr="00046B43" w:rsidRDefault="00046B43" w:rsidP="00122282">
      <w:pPr>
        <w:pStyle w:val="Testo2"/>
        <w:rPr>
          <w:szCs w:val="18"/>
          <w:lang w:val="en-US"/>
        </w:rPr>
      </w:pPr>
      <w:r w:rsidRPr="00046B43">
        <w:rPr>
          <w:szCs w:val="18"/>
          <w:lang w:val="en-US"/>
        </w:rPr>
        <w:t>The assessment criteria is based on the a</w:t>
      </w:r>
      <w:r w:rsidR="007A286B">
        <w:rPr>
          <w:szCs w:val="18"/>
          <w:lang w:val="en-US"/>
        </w:rPr>
        <w:t>cq</w:t>
      </w:r>
      <w:r w:rsidRPr="00046B43">
        <w:rPr>
          <w:szCs w:val="18"/>
          <w:lang w:val="en-US"/>
        </w:rPr>
        <w:t>uisition of basic course content, students’ ability to critically process and link course content</w:t>
      </w:r>
      <w:r w:rsidR="00122282" w:rsidRPr="00046B43">
        <w:rPr>
          <w:szCs w:val="18"/>
          <w:lang w:val="en-US"/>
        </w:rPr>
        <w:t xml:space="preserve">. </w:t>
      </w:r>
      <w:r w:rsidRPr="00046B43">
        <w:rPr>
          <w:szCs w:val="18"/>
          <w:lang w:val="en-US"/>
        </w:rPr>
        <w:t>Furthermore, assessment will take into account the relevance of students’ answers</w:t>
      </w:r>
      <w:r w:rsidR="00122282" w:rsidRPr="00046B43">
        <w:rPr>
          <w:szCs w:val="18"/>
          <w:lang w:val="en-US"/>
        </w:rPr>
        <w:t>; “</w:t>
      </w:r>
      <w:r>
        <w:rPr>
          <w:szCs w:val="18"/>
          <w:lang w:val="en-US"/>
        </w:rPr>
        <w:t>irrelevant</w:t>
      </w:r>
      <w:r w:rsidR="00122282" w:rsidRPr="00046B43">
        <w:rPr>
          <w:szCs w:val="18"/>
          <w:lang w:val="en-US"/>
        </w:rPr>
        <w:t xml:space="preserve">” </w:t>
      </w:r>
      <w:r>
        <w:rPr>
          <w:szCs w:val="18"/>
          <w:lang w:val="en-US"/>
        </w:rPr>
        <w:t xml:space="preserve">answers will not be </w:t>
      </w:r>
      <w:r w:rsidR="0093534C">
        <w:rPr>
          <w:szCs w:val="18"/>
          <w:lang w:val="en-US"/>
        </w:rPr>
        <w:t>deemed acceptable, even if conceptually valid.</w:t>
      </w:r>
      <w:r>
        <w:rPr>
          <w:szCs w:val="18"/>
          <w:lang w:val="en-US"/>
        </w:rPr>
        <w:t xml:space="preserve"> </w:t>
      </w:r>
    </w:p>
    <w:p w14:paraId="6B735844" w14:textId="1379165A" w:rsidR="00F77299" w:rsidRPr="00506DCB" w:rsidRDefault="0093534C" w:rsidP="00EA3DCA">
      <w:pPr>
        <w:pStyle w:val="Testo2"/>
        <w:spacing w:before="120"/>
        <w:rPr>
          <w:lang w:val="en-US"/>
        </w:rPr>
      </w:pPr>
      <w:r w:rsidRPr="00F906E8">
        <w:rPr>
          <w:lang w:val="en-US"/>
        </w:rPr>
        <w:t>The examination for Module</w:t>
      </w:r>
      <w:r w:rsidR="00F77299" w:rsidRPr="00F906E8">
        <w:rPr>
          <w:lang w:val="en-US"/>
        </w:rPr>
        <w:t xml:space="preserve"> C </w:t>
      </w:r>
      <w:r w:rsidRPr="00F906E8">
        <w:rPr>
          <w:lang w:val="en-US"/>
        </w:rPr>
        <w:t>consists</w:t>
      </w:r>
      <w:r w:rsidR="00F906E8" w:rsidRPr="00F906E8">
        <w:rPr>
          <w:lang w:val="en-US"/>
        </w:rPr>
        <w:t xml:space="preserve"> of a written paper analysing</w:t>
      </w:r>
      <w:r w:rsidR="00F77299" w:rsidRPr="00F906E8">
        <w:rPr>
          <w:lang w:val="en-US"/>
        </w:rPr>
        <w:t xml:space="preserve"> digital marketing </w:t>
      </w:r>
      <w:r w:rsidR="00F906E8" w:rsidRPr="00F906E8">
        <w:rPr>
          <w:lang w:val="en-US"/>
        </w:rPr>
        <w:t xml:space="preserve">strategies </w:t>
      </w:r>
      <w:r w:rsidR="00F906E8">
        <w:rPr>
          <w:lang w:val="en-US"/>
        </w:rPr>
        <w:t>activated by an event</w:t>
      </w:r>
      <w:r w:rsidR="00F77299" w:rsidRPr="00F906E8">
        <w:rPr>
          <w:lang w:val="en-US"/>
        </w:rPr>
        <w:t xml:space="preserve">, </w:t>
      </w:r>
      <w:r w:rsidR="00F906E8">
        <w:rPr>
          <w:lang w:val="en-US"/>
        </w:rPr>
        <w:t>chosen as a case history by students.</w:t>
      </w:r>
      <w:r w:rsidR="00F77299" w:rsidRPr="00F906E8">
        <w:rPr>
          <w:lang w:val="en-US"/>
        </w:rPr>
        <w:t xml:space="preserve"> </w:t>
      </w:r>
      <w:r w:rsidR="00F906E8" w:rsidRPr="00F906E8">
        <w:rPr>
          <w:lang w:val="en-US"/>
        </w:rPr>
        <w:t>The paper must be submitted at least one week before the chosen  examination date and will be discussed orally</w:t>
      </w:r>
      <w:r w:rsidR="00F906E8">
        <w:rPr>
          <w:lang w:val="en-US"/>
        </w:rPr>
        <w:t xml:space="preserve"> </w:t>
      </w:r>
      <w:r w:rsidR="00F906E8">
        <w:rPr>
          <w:lang w:val="en-US"/>
        </w:rPr>
        <w:lastRenderedPageBreak/>
        <w:t>during the examination</w:t>
      </w:r>
      <w:r w:rsidR="00F77299" w:rsidRPr="00F906E8">
        <w:rPr>
          <w:lang w:val="en-US"/>
        </w:rPr>
        <w:t>.</w:t>
      </w:r>
      <w:r w:rsidR="002D3162" w:rsidRPr="00F906E8">
        <w:rPr>
          <w:lang w:val="en-US"/>
        </w:rPr>
        <w:t xml:space="preserve"> </w:t>
      </w:r>
      <w:r w:rsidR="00F906E8" w:rsidRPr="00506DCB">
        <w:rPr>
          <w:lang w:val="en-US"/>
        </w:rPr>
        <w:t>The assessm</w:t>
      </w:r>
      <w:r w:rsidR="00506DCB">
        <w:rPr>
          <w:lang w:val="en-US"/>
        </w:rPr>
        <w:t>en</w:t>
      </w:r>
      <w:r w:rsidR="00F906E8" w:rsidRPr="00506DCB">
        <w:rPr>
          <w:lang w:val="en-US"/>
        </w:rPr>
        <w:t xml:space="preserve">t criteria </w:t>
      </w:r>
      <w:r w:rsidR="00506DCB" w:rsidRPr="00506DCB">
        <w:rPr>
          <w:lang w:val="en-US"/>
        </w:rPr>
        <w:t>will focus on the scientific quality of the analysis carried out, the proper use of analytic</w:t>
      </w:r>
      <w:r w:rsidR="00506DCB">
        <w:rPr>
          <w:lang w:val="en-US"/>
        </w:rPr>
        <w:t>al</w:t>
      </w:r>
      <w:r w:rsidR="00506DCB" w:rsidRPr="00506DCB">
        <w:rPr>
          <w:lang w:val="en-US"/>
        </w:rPr>
        <w:t xml:space="preserve"> tools and models explained in the classroom and lastly, on the</w:t>
      </w:r>
      <w:r w:rsidR="002D3162" w:rsidRPr="00506DCB">
        <w:rPr>
          <w:lang w:val="en-US"/>
        </w:rPr>
        <w:t xml:space="preserve"> interpretative </w:t>
      </w:r>
      <w:r w:rsidR="00506DCB">
        <w:rPr>
          <w:lang w:val="en-US"/>
        </w:rPr>
        <w:t>and critical skills displayed by students</w:t>
      </w:r>
      <w:r w:rsidR="002D3162" w:rsidRPr="00506DCB">
        <w:rPr>
          <w:lang w:val="en-US"/>
        </w:rPr>
        <w:t xml:space="preserve">. </w:t>
      </w:r>
    </w:p>
    <w:p w14:paraId="60EF86FE" w14:textId="21A57B07" w:rsidR="00122282" w:rsidRPr="007A286B" w:rsidRDefault="007B6CE4" w:rsidP="00122282">
      <w:pPr>
        <w:spacing w:before="240" w:after="120" w:line="240" w:lineRule="exact"/>
        <w:rPr>
          <w:b/>
          <w:i/>
          <w:sz w:val="18"/>
          <w:lang w:val="en-US"/>
        </w:rPr>
      </w:pPr>
      <w:r w:rsidRPr="007A286B">
        <w:rPr>
          <w:b/>
          <w:i/>
          <w:sz w:val="18"/>
          <w:lang w:val="en-US"/>
        </w:rPr>
        <w:t>NOTES AND</w:t>
      </w:r>
      <w:r w:rsidR="00122282" w:rsidRPr="007A286B">
        <w:rPr>
          <w:b/>
          <w:i/>
          <w:sz w:val="18"/>
          <w:lang w:val="en-US"/>
        </w:rPr>
        <w:t xml:space="preserve"> PREREQUISIT</w:t>
      </w:r>
      <w:r w:rsidRPr="007A286B">
        <w:rPr>
          <w:b/>
          <w:i/>
          <w:sz w:val="18"/>
          <w:lang w:val="en-US"/>
        </w:rPr>
        <w:t>ES</w:t>
      </w:r>
      <w:r w:rsidR="00122282" w:rsidRPr="007A286B">
        <w:rPr>
          <w:b/>
          <w:i/>
          <w:sz w:val="18"/>
          <w:lang w:val="en-US"/>
        </w:rPr>
        <w:t xml:space="preserve"> </w:t>
      </w:r>
    </w:p>
    <w:p w14:paraId="601AA91F" w14:textId="73DA2CA9" w:rsidR="00122282" w:rsidRPr="005D3817" w:rsidRDefault="00122282" w:rsidP="00122282">
      <w:pPr>
        <w:pStyle w:val="Testo2"/>
        <w:rPr>
          <w:lang w:val="en-US"/>
        </w:rPr>
      </w:pPr>
      <w:r w:rsidRPr="00A37B7D">
        <w:rPr>
          <w:lang w:val="en-US"/>
        </w:rPr>
        <w:t xml:space="preserve">Blackboard </w:t>
      </w:r>
      <w:r w:rsidR="00F134DC" w:rsidRPr="00A37B7D">
        <w:rPr>
          <w:lang w:val="en-US"/>
        </w:rPr>
        <w:t>will provide didactic and operational support for the course</w:t>
      </w:r>
      <w:r w:rsidR="00A37B7D" w:rsidRPr="00A37B7D">
        <w:rPr>
          <w:lang w:val="en-US"/>
        </w:rPr>
        <w:t>, where students can find</w:t>
      </w:r>
      <w:r w:rsidRPr="00A37B7D">
        <w:rPr>
          <w:lang w:val="en-US"/>
        </w:rPr>
        <w:t xml:space="preserve"> </w:t>
      </w:r>
      <w:r w:rsidR="00A37B7D">
        <w:rPr>
          <w:u w:val="single"/>
          <w:lang w:val="en-US"/>
        </w:rPr>
        <w:t>all</w:t>
      </w:r>
      <w:r w:rsidRPr="00A37B7D">
        <w:rPr>
          <w:lang w:val="en-US"/>
        </w:rPr>
        <w:t xml:space="preserve"> </w:t>
      </w:r>
      <w:r w:rsidR="00A37B7D">
        <w:rPr>
          <w:lang w:val="en-US"/>
        </w:rPr>
        <w:t xml:space="preserve">the references and </w:t>
      </w:r>
      <w:r w:rsidR="005D3817">
        <w:rPr>
          <w:lang w:val="en-US"/>
        </w:rPr>
        <w:t xml:space="preserve">more </w:t>
      </w:r>
      <w:r w:rsidR="00A37B7D">
        <w:rPr>
          <w:lang w:val="en-US"/>
        </w:rPr>
        <w:t>detail</w:t>
      </w:r>
      <w:r w:rsidR="005D3817">
        <w:rPr>
          <w:lang w:val="en-US"/>
        </w:rPr>
        <w:t>ed material</w:t>
      </w:r>
      <w:r w:rsidRPr="00A37B7D">
        <w:rPr>
          <w:lang w:val="en-US"/>
        </w:rPr>
        <w:t>. S</w:t>
      </w:r>
      <w:r w:rsidR="00A37B7D" w:rsidRPr="00A37B7D">
        <w:rPr>
          <w:lang w:val="en-US"/>
        </w:rPr>
        <w:t>tudents are advised to manage their own registration on</w:t>
      </w:r>
      <w:r w:rsidR="00A37B7D">
        <w:rPr>
          <w:lang w:val="en-US"/>
        </w:rPr>
        <w:t xml:space="preserve"> B</w:t>
      </w:r>
      <w:r w:rsidRPr="00A37B7D">
        <w:rPr>
          <w:lang w:val="en-US"/>
        </w:rPr>
        <w:t>lackboard.</w:t>
      </w:r>
      <w:r w:rsidR="00DF4594" w:rsidRPr="00A37B7D">
        <w:rPr>
          <w:lang w:val="en-US"/>
        </w:rPr>
        <w:t xml:space="preserve"> </w:t>
      </w:r>
      <w:r w:rsidR="00A37B7D" w:rsidRPr="005D3817">
        <w:rPr>
          <w:lang w:val="en-US"/>
        </w:rPr>
        <w:t xml:space="preserve">Details for each Module </w:t>
      </w:r>
      <w:r w:rsidR="005D3817" w:rsidRPr="005D3817">
        <w:rPr>
          <w:lang w:val="en-US"/>
        </w:rPr>
        <w:t>can be found in s</w:t>
      </w:r>
      <w:r w:rsidR="007A286B">
        <w:rPr>
          <w:lang w:val="en-US"/>
        </w:rPr>
        <w:t>p</w:t>
      </w:r>
      <w:r w:rsidR="005D3817" w:rsidRPr="005D3817">
        <w:rPr>
          <w:lang w:val="en-US"/>
        </w:rPr>
        <w:t>ecial Folders</w:t>
      </w:r>
      <w:r w:rsidR="005D3817">
        <w:rPr>
          <w:lang w:val="en-US"/>
        </w:rPr>
        <w:t>.</w:t>
      </w:r>
      <w:r w:rsidR="00DF4594" w:rsidRPr="005D3817">
        <w:rPr>
          <w:lang w:val="en-US"/>
        </w:rPr>
        <w:t xml:space="preserve"> </w:t>
      </w:r>
    </w:p>
    <w:p w14:paraId="79D6E4D9" w14:textId="3BE23042" w:rsidR="00122282" w:rsidRPr="00A37B7D" w:rsidRDefault="00A37B7D" w:rsidP="00122282">
      <w:pPr>
        <w:pStyle w:val="Testo2"/>
        <w:rPr>
          <w:lang w:val="en-US"/>
        </w:rPr>
      </w:pPr>
      <w:r w:rsidRPr="00A37B7D">
        <w:rPr>
          <w:lang w:val="en-US"/>
        </w:rPr>
        <w:t>Course attendance is strongly recommended, by means of active participation in lectures</w:t>
      </w:r>
      <w:r w:rsidR="00122282" w:rsidRPr="00A37B7D">
        <w:rPr>
          <w:lang w:val="en-US"/>
        </w:rPr>
        <w:t>.</w:t>
      </w:r>
    </w:p>
    <w:p w14:paraId="441649D3" w14:textId="401D8D15" w:rsidR="00122282" w:rsidRPr="005D3817" w:rsidRDefault="005D3817" w:rsidP="00122282">
      <w:pPr>
        <w:pStyle w:val="Testo2"/>
        <w:rPr>
          <w:lang w:val="en-US"/>
        </w:rPr>
      </w:pPr>
      <w:r w:rsidRPr="005D3817">
        <w:rPr>
          <w:lang w:val="en-US"/>
        </w:rPr>
        <w:t>Students should have basic knowledge of marketing concepts and corporate communicati</w:t>
      </w:r>
      <w:r>
        <w:rPr>
          <w:lang w:val="en-US"/>
        </w:rPr>
        <w:t>on</w:t>
      </w:r>
      <w:r w:rsidR="00122282" w:rsidRPr="005D3817">
        <w:rPr>
          <w:lang w:val="en-US"/>
        </w:rPr>
        <w:t>.</w:t>
      </w:r>
    </w:p>
    <w:p w14:paraId="261AFA32" w14:textId="77777777" w:rsidR="007671B1" w:rsidRPr="005D3817" w:rsidRDefault="007671B1" w:rsidP="00122282">
      <w:pPr>
        <w:pStyle w:val="Testo2"/>
        <w:rPr>
          <w:lang w:val="en-US"/>
        </w:rPr>
      </w:pPr>
    </w:p>
    <w:p w14:paraId="4F816E3D" w14:textId="77777777" w:rsidR="00321F74" w:rsidRPr="00BC0F60" w:rsidRDefault="00321F74" w:rsidP="00321F74">
      <w:pPr>
        <w:pStyle w:val="Testo2"/>
        <w:rPr>
          <w:noProof w:val="0"/>
          <w:lang w:val="en-US"/>
        </w:rPr>
      </w:pPr>
      <w:r w:rsidRPr="00BC0F60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p w14:paraId="18D32839" w14:textId="2C9A37DA" w:rsidR="00662257" w:rsidRPr="00BC0F60" w:rsidRDefault="00662257" w:rsidP="00122282">
      <w:pPr>
        <w:pStyle w:val="Testo2"/>
        <w:rPr>
          <w:lang w:val="en-US"/>
        </w:rPr>
      </w:pPr>
    </w:p>
    <w:sectPr w:rsidR="00662257" w:rsidRPr="00BC0F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439A"/>
    <w:multiLevelType w:val="hybridMultilevel"/>
    <w:tmpl w:val="61A6B69A"/>
    <w:lvl w:ilvl="0" w:tplc="17FC9A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E05"/>
    <w:multiLevelType w:val="hybridMultilevel"/>
    <w:tmpl w:val="2E140F80"/>
    <w:lvl w:ilvl="0" w:tplc="00A6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766"/>
    <w:multiLevelType w:val="hybridMultilevel"/>
    <w:tmpl w:val="C456D1E6"/>
    <w:lvl w:ilvl="0" w:tplc="245AE2A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C5671B"/>
    <w:multiLevelType w:val="hybridMultilevel"/>
    <w:tmpl w:val="7738FA5C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0088F"/>
    <w:multiLevelType w:val="hybridMultilevel"/>
    <w:tmpl w:val="2146EC16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891A5D"/>
    <w:multiLevelType w:val="hybridMultilevel"/>
    <w:tmpl w:val="D2DAAF0C"/>
    <w:lvl w:ilvl="0" w:tplc="BCC8D3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91484"/>
    <w:multiLevelType w:val="hybridMultilevel"/>
    <w:tmpl w:val="6FDCB6F8"/>
    <w:lvl w:ilvl="0" w:tplc="8F9607C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0032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66813">
    <w:abstractNumId w:val="2"/>
  </w:num>
  <w:num w:numId="3" w16cid:durableId="781649118">
    <w:abstractNumId w:val="6"/>
  </w:num>
  <w:num w:numId="4" w16cid:durableId="526528127">
    <w:abstractNumId w:val="0"/>
  </w:num>
  <w:num w:numId="5" w16cid:durableId="1280138377">
    <w:abstractNumId w:val="7"/>
  </w:num>
  <w:num w:numId="6" w16cid:durableId="1055735987">
    <w:abstractNumId w:val="4"/>
  </w:num>
  <w:num w:numId="7" w16cid:durableId="1935017760">
    <w:abstractNumId w:val="1"/>
  </w:num>
  <w:num w:numId="8" w16cid:durableId="1468090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A2"/>
    <w:rsid w:val="00027D60"/>
    <w:rsid w:val="000337D3"/>
    <w:rsid w:val="00041182"/>
    <w:rsid w:val="00046B43"/>
    <w:rsid w:val="00061790"/>
    <w:rsid w:val="00075866"/>
    <w:rsid w:val="0008423B"/>
    <w:rsid w:val="000E247E"/>
    <w:rsid w:val="00122282"/>
    <w:rsid w:val="00187B99"/>
    <w:rsid w:val="00193049"/>
    <w:rsid w:val="001B5F1A"/>
    <w:rsid w:val="001C47D6"/>
    <w:rsid w:val="001C6F26"/>
    <w:rsid w:val="001C762F"/>
    <w:rsid w:val="001D2F2A"/>
    <w:rsid w:val="002014DD"/>
    <w:rsid w:val="002452A9"/>
    <w:rsid w:val="00265B81"/>
    <w:rsid w:val="002661AF"/>
    <w:rsid w:val="002757A2"/>
    <w:rsid w:val="00292712"/>
    <w:rsid w:val="002A4BB7"/>
    <w:rsid w:val="002B2DAD"/>
    <w:rsid w:val="002D3162"/>
    <w:rsid w:val="002D5E17"/>
    <w:rsid w:val="00311A89"/>
    <w:rsid w:val="00321F74"/>
    <w:rsid w:val="0033457E"/>
    <w:rsid w:val="0034370E"/>
    <w:rsid w:val="00383C17"/>
    <w:rsid w:val="0039340F"/>
    <w:rsid w:val="003A27C8"/>
    <w:rsid w:val="003B559B"/>
    <w:rsid w:val="003D0EED"/>
    <w:rsid w:val="003E4239"/>
    <w:rsid w:val="003F2EE0"/>
    <w:rsid w:val="004147AE"/>
    <w:rsid w:val="0048326B"/>
    <w:rsid w:val="00487C54"/>
    <w:rsid w:val="00491432"/>
    <w:rsid w:val="004B2D49"/>
    <w:rsid w:val="004D1217"/>
    <w:rsid w:val="004D14B4"/>
    <w:rsid w:val="004D6008"/>
    <w:rsid w:val="004E41F3"/>
    <w:rsid w:val="004F36BB"/>
    <w:rsid w:val="004F6D7A"/>
    <w:rsid w:val="00506DCB"/>
    <w:rsid w:val="005248F7"/>
    <w:rsid w:val="00586A52"/>
    <w:rsid w:val="005A2BC5"/>
    <w:rsid w:val="005D3817"/>
    <w:rsid w:val="005D4BA1"/>
    <w:rsid w:val="005F303A"/>
    <w:rsid w:val="00640794"/>
    <w:rsid w:val="00662257"/>
    <w:rsid w:val="00662557"/>
    <w:rsid w:val="00667C55"/>
    <w:rsid w:val="006B67F7"/>
    <w:rsid w:val="006F1772"/>
    <w:rsid w:val="00726EA3"/>
    <w:rsid w:val="007671B1"/>
    <w:rsid w:val="00783E33"/>
    <w:rsid w:val="007A286B"/>
    <w:rsid w:val="007A7BCA"/>
    <w:rsid w:val="007B6CE4"/>
    <w:rsid w:val="007C4A62"/>
    <w:rsid w:val="007D08CA"/>
    <w:rsid w:val="008067CF"/>
    <w:rsid w:val="008304E3"/>
    <w:rsid w:val="008942E7"/>
    <w:rsid w:val="008A1204"/>
    <w:rsid w:val="00900CCA"/>
    <w:rsid w:val="00924B77"/>
    <w:rsid w:val="0093128F"/>
    <w:rsid w:val="009322B3"/>
    <w:rsid w:val="0093534C"/>
    <w:rsid w:val="00940DA2"/>
    <w:rsid w:val="00963809"/>
    <w:rsid w:val="009C5F0A"/>
    <w:rsid w:val="009C6DA2"/>
    <w:rsid w:val="009C774D"/>
    <w:rsid w:val="009E055C"/>
    <w:rsid w:val="009E141D"/>
    <w:rsid w:val="00A112E1"/>
    <w:rsid w:val="00A13A57"/>
    <w:rsid w:val="00A37B7D"/>
    <w:rsid w:val="00A40B37"/>
    <w:rsid w:val="00A43B43"/>
    <w:rsid w:val="00A534B3"/>
    <w:rsid w:val="00A56F98"/>
    <w:rsid w:val="00A74F6F"/>
    <w:rsid w:val="00A836C0"/>
    <w:rsid w:val="00AA531E"/>
    <w:rsid w:val="00AC4507"/>
    <w:rsid w:val="00AD7557"/>
    <w:rsid w:val="00AE2B84"/>
    <w:rsid w:val="00B50C5D"/>
    <w:rsid w:val="00B51253"/>
    <w:rsid w:val="00B525CC"/>
    <w:rsid w:val="00B551C4"/>
    <w:rsid w:val="00B605B5"/>
    <w:rsid w:val="00B91775"/>
    <w:rsid w:val="00B9434B"/>
    <w:rsid w:val="00BA19CD"/>
    <w:rsid w:val="00BC0F60"/>
    <w:rsid w:val="00BD0557"/>
    <w:rsid w:val="00C00DE8"/>
    <w:rsid w:val="00C06159"/>
    <w:rsid w:val="00C60DFD"/>
    <w:rsid w:val="00C657D5"/>
    <w:rsid w:val="00D404F2"/>
    <w:rsid w:val="00D42BCA"/>
    <w:rsid w:val="00D732E7"/>
    <w:rsid w:val="00D97569"/>
    <w:rsid w:val="00DB533B"/>
    <w:rsid w:val="00DE7A92"/>
    <w:rsid w:val="00DF4594"/>
    <w:rsid w:val="00E50DB5"/>
    <w:rsid w:val="00E607E6"/>
    <w:rsid w:val="00EA3DCA"/>
    <w:rsid w:val="00EA40B5"/>
    <w:rsid w:val="00EE5374"/>
    <w:rsid w:val="00F134DC"/>
    <w:rsid w:val="00F3098E"/>
    <w:rsid w:val="00F46EC6"/>
    <w:rsid w:val="00F6542D"/>
    <w:rsid w:val="00F76090"/>
    <w:rsid w:val="00F77299"/>
    <w:rsid w:val="00F8197F"/>
    <w:rsid w:val="00F906E8"/>
    <w:rsid w:val="00FB5833"/>
    <w:rsid w:val="00FD4530"/>
    <w:rsid w:val="00FE5D84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72F5"/>
  <w15:chartTrackingRefBased/>
  <w15:docId w15:val="{B67DC36C-12A6-4820-B6EC-15FA685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Corpodeltesto21">
    <w:name w:val="Corpo del testo 21"/>
    <w:basedOn w:val="Normale"/>
    <w:rsid w:val="00D42BCA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</w:pPr>
    <w:rPr>
      <w:sz w:val="28"/>
      <w:szCs w:val="20"/>
    </w:rPr>
  </w:style>
  <w:style w:type="paragraph" w:styleId="NormaleWeb">
    <w:name w:val="Normal (Web)"/>
    <w:basedOn w:val="Normale"/>
    <w:uiPriority w:val="99"/>
    <w:unhideWhenUsed/>
    <w:rsid w:val="007671B1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paragraph" w:styleId="Paragrafoelenco">
    <w:name w:val="List Paragraph"/>
    <w:basedOn w:val="Normale"/>
    <w:uiPriority w:val="34"/>
    <w:qFormat/>
    <w:rsid w:val="0006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B28E-A04B-4853-9480-253F5680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1196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2023-06-20T14:20:00Z</dcterms:created>
  <dcterms:modified xsi:type="dcterms:W3CDTF">2023-06-20T14:20:00Z</dcterms:modified>
</cp:coreProperties>
</file>