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0645" w14:textId="6CE36C43" w:rsidR="002D5E17" w:rsidRDefault="00607DDB" w:rsidP="002D5E17">
      <w:pPr>
        <w:pStyle w:val="Titolo1"/>
      </w:pPr>
      <w:r>
        <w:t>Urban cultural studies</w:t>
      </w:r>
    </w:p>
    <w:p w14:paraId="5705F724" w14:textId="1BB1299C" w:rsidR="00607DDB" w:rsidRDefault="00607DDB" w:rsidP="00607DDB">
      <w:pPr>
        <w:pStyle w:val="Titolo2"/>
      </w:pPr>
      <w:r>
        <w:t>Prof. Valentina Anzoise</w:t>
      </w:r>
    </w:p>
    <w:p w14:paraId="4994844F" w14:textId="77777777" w:rsidR="00607DDB" w:rsidRPr="00514034" w:rsidRDefault="00607DDB" w:rsidP="00607DD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A71422" w14:textId="77777777" w:rsidR="00607DDB" w:rsidRPr="00607DDB" w:rsidRDefault="00607DDB" w:rsidP="00607DDB">
      <w:pPr>
        <w:pBdr>
          <w:top w:val="nil"/>
          <w:left w:val="nil"/>
          <w:bottom w:val="nil"/>
          <w:right w:val="nil"/>
          <w:between w:val="nil"/>
        </w:pBdr>
        <w:rPr>
          <w:szCs w:val="20"/>
        </w:rPr>
      </w:pPr>
      <w:proofErr w:type="spellStart"/>
      <w:r w:rsidRPr="00607DDB">
        <w:rPr>
          <w:color w:val="000000"/>
          <w:szCs w:val="20"/>
        </w:rPr>
        <w:t>What</w:t>
      </w:r>
      <w:proofErr w:type="spellEnd"/>
      <w:r w:rsidRPr="00607DDB">
        <w:rPr>
          <w:color w:val="000000"/>
          <w:szCs w:val="20"/>
        </w:rPr>
        <w:t xml:space="preserve"> are ‘cities’? </w:t>
      </w:r>
      <w:proofErr w:type="spellStart"/>
      <w:r w:rsidRPr="00607DDB">
        <w:rPr>
          <w:color w:val="000000"/>
          <w:szCs w:val="20"/>
        </w:rPr>
        <w:t>What</w:t>
      </w:r>
      <w:proofErr w:type="spellEnd"/>
      <w:r w:rsidRPr="00607DDB">
        <w:rPr>
          <w:color w:val="000000"/>
          <w:szCs w:val="20"/>
        </w:rPr>
        <w:t xml:space="preserve"> </w:t>
      </w:r>
      <w:proofErr w:type="spellStart"/>
      <w:r w:rsidRPr="00607DDB">
        <w:rPr>
          <w:color w:val="000000"/>
          <w:szCs w:val="20"/>
        </w:rPr>
        <w:t>is</w:t>
      </w:r>
      <w:proofErr w:type="spellEnd"/>
      <w:r w:rsidRPr="00607DDB">
        <w:rPr>
          <w:color w:val="000000"/>
          <w:szCs w:val="20"/>
        </w:rPr>
        <w:t xml:space="preserve"> ‘the</w:t>
      </w:r>
      <w:r w:rsidRPr="00607DDB">
        <w:rPr>
          <w:szCs w:val="20"/>
        </w:rPr>
        <w:t xml:space="preserve"> </w:t>
      </w:r>
      <w:proofErr w:type="spellStart"/>
      <w:r w:rsidRPr="00607DDB">
        <w:rPr>
          <w:szCs w:val="20"/>
        </w:rPr>
        <w:t>urban</w:t>
      </w:r>
      <w:proofErr w:type="spellEnd"/>
      <w:r w:rsidRPr="00607DDB">
        <w:rPr>
          <w:szCs w:val="20"/>
        </w:rPr>
        <w:t xml:space="preserve">’? How can </w:t>
      </w:r>
      <w:proofErr w:type="spellStart"/>
      <w:r w:rsidRPr="00607DDB">
        <w:rPr>
          <w:szCs w:val="20"/>
        </w:rPr>
        <w:t>we</w:t>
      </w:r>
      <w:proofErr w:type="spellEnd"/>
      <w:r w:rsidRPr="00607DDB">
        <w:rPr>
          <w:szCs w:val="20"/>
        </w:rPr>
        <w:t xml:space="preserve"> </w:t>
      </w:r>
      <w:proofErr w:type="spellStart"/>
      <w:r w:rsidRPr="00607DDB">
        <w:rPr>
          <w:szCs w:val="20"/>
        </w:rPr>
        <w:t>understand</w:t>
      </w:r>
      <w:proofErr w:type="spellEnd"/>
      <w:r w:rsidRPr="00607DDB">
        <w:rPr>
          <w:szCs w:val="20"/>
        </w:rPr>
        <w:t xml:space="preserve"> </w:t>
      </w:r>
      <w:proofErr w:type="spellStart"/>
      <w:r w:rsidRPr="00607DDB">
        <w:rPr>
          <w:szCs w:val="20"/>
        </w:rPr>
        <w:t>urban</w:t>
      </w:r>
      <w:proofErr w:type="spellEnd"/>
      <w:r w:rsidRPr="00607DDB">
        <w:rPr>
          <w:szCs w:val="20"/>
        </w:rPr>
        <w:t xml:space="preserve"> culture?</w:t>
      </w:r>
    </w:p>
    <w:p w14:paraId="55BC54FC" w14:textId="77777777" w:rsidR="00607DDB" w:rsidRPr="00607DDB" w:rsidRDefault="00607DDB" w:rsidP="00607DDB">
      <w:pPr>
        <w:pBdr>
          <w:top w:val="nil"/>
          <w:left w:val="nil"/>
          <w:bottom w:val="nil"/>
          <w:right w:val="nil"/>
          <w:between w:val="nil"/>
        </w:pBdr>
        <w:rPr>
          <w:color w:val="000000"/>
          <w:szCs w:val="20"/>
        </w:rPr>
      </w:pPr>
      <w:r w:rsidRPr="00607DDB">
        <w:rPr>
          <w:szCs w:val="20"/>
        </w:rPr>
        <w:t xml:space="preserve">The </w:t>
      </w:r>
      <w:proofErr w:type="spellStart"/>
      <w:r w:rsidRPr="00607DDB">
        <w:rPr>
          <w:szCs w:val="20"/>
        </w:rPr>
        <w:t>course</w:t>
      </w:r>
      <w:proofErr w:type="spellEnd"/>
      <w:r w:rsidRPr="00607DDB">
        <w:rPr>
          <w:szCs w:val="20"/>
        </w:rPr>
        <w:t xml:space="preserve"> </w:t>
      </w:r>
      <w:proofErr w:type="spellStart"/>
      <w:r w:rsidRPr="00607DDB">
        <w:rPr>
          <w:szCs w:val="20"/>
        </w:rPr>
        <w:t>will</w:t>
      </w:r>
      <w:proofErr w:type="spellEnd"/>
      <w:r w:rsidRPr="00607DDB">
        <w:rPr>
          <w:szCs w:val="20"/>
        </w:rPr>
        <w:t xml:space="preserve"> focus on the </w:t>
      </w:r>
      <w:proofErr w:type="spellStart"/>
      <w:r w:rsidRPr="00607DDB">
        <w:rPr>
          <w:szCs w:val="20"/>
        </w:rPr>
        <w:t>urban</w:t>
      </w:r>
      <w:proofErr w:type="spellEnd"/>
      <w:r w:rsidRPr="00607DDB">
        <w:rPr>
          <w:szCs w:val="20"/>
        </w:rPr>
        <w:t xml:space="preserve"> </w:t>
      </w:r>
      <w:proofErr w:type="spellStart"/>
      <w:r w:rsidRPr="00607DDB">
        <w:rPr>
          <w:szCs w:val="20"/>
        </w:rPr>
        <w:t>change</w:t>
      </w:r>
      <w:proofErr w:type="spellEnd"/>
      <w:r w:rsidRPr="00607DDB">
        <w:rPr>
          <w:szCs w:val="20"/>
        </w:rPr>
        <w:t xml:space="preserve"> and cultural </w:t>
      </w:r>
      <w:proofErr w:type="spellStart"/>
      <w:r w:rsidRPr="00607DDB">
        <w:rPr>
          <w:szCs w:val="20"/>
        </w:rPr>
        <w:t>urban</w:t>
      </w:r>
      <w:proofErr w:type="spellEnd"/>
      <w:r w:rsidRPr="00607DDB">
        <w:rPr>
          <w:szCs w:val="20"/>
        </w:rPr>
        <w:t xml:space="preserve"> </w:t>
      </w:r>
      <w:proofErr w:type="spellStart"/>
      <w:r w:rsidRPr="00607DDB">
        <w:rPr>
          <w:szCs w:val="20"/>
        </w:rPr>
        <w:t>processes</w:t>
      </w:r>
      <w:proofErr w:type="spellEnd"/>
      <w:r w:rsidRPr="00607DDB">
        <w:rPr>
          <w:szCs w:val="20"/>
        </w:rPr>
        <w:t xml:space="preserve"> and </w:t>
      </w:r>
      <w:proofErr w:type="spellStart"/>
      <w:r w:rsidRPr="00607DDB">
        <w:rPr>
          <w:szCs w:val="20"/>
        </w:rPr>
        <w:t>manifestations</w:t>
      </w:r>
      <w:proofErr w:type="spellEnd"/>
      <w:r w:rsidRPr="00607DDB">
        <w:rPr>
          <w:szCs w:val="20"/>
        </w:rPr>
        <w:t xml:space="preserve"> from a </w:t>
      </w:r>
      <w:proofErr w:type="spellStart"/>
      <w:r w:rsidRPr="00607DDB">
        <w:rPr>
          <w:szCs w:val="20"/>
        </w:rPr>
        <w:t>sociological</w:t>
      </w:r>
      <w:proofErr w:type="spellEnd"/>
      <w:r w:rsidRPr="00607DDB">
        <w:rPr>
          <w:szCs w:val="20"/>
        </w:rPr>
        <w:t xml:space="preserve"> and </w:t>
      </w:r>
      <w:proofErr w:type="spellStart"/>
      <w:r w:rsidRPr="00607DDB">
        <w:rPr>
          <w:szCs w:val="20"/>
        </w:rPr>
        <w:t>geographical</w:t>
      </w:r>
      <w:proofErr w:type="spellEnd"/>
      <w:r w:rsidRPr="00607DDB">
        <w:rPr>
          <w:szCs w:val="20"/>
        </w:rPr>
        <w:t xml:space="preserve"> </w:t>
      </w:r>
      <w:proofErr w:type="spellStart"/>
      <w:r w:rsidRPr="00607DDB">
        <w:rPr>
          <w:szCs w:val="20"/>
        </w:rPr>
        <w:t>perspective</w:t>
      </w:r>
      <w:proofErr w:type="spellEnd"/>
      <w:r w:rsidRPr="00607DDB">
        <w:rPr>
          <w:szCs w:val="20"/>
        </w:rPr>
        <w:t xml:space="preserve">, </w:t>
      </w:r>
      <w:proofErr w:type="spellStart"/>
      <w:r w:rsidRPr="00607DDB">
        <w:rPr>
          <w:szCs w:val="20"/>
        </w:rPr>
        <w:t>fo</w:t>
      </w:r>
      <w:r w:rsidRPr="00607DDB">
        <w:rPr>
          <w:color w:val="000000"/>
          <w:szCs w:val="20"/>
        </w:rPr>
        <w:t>cusing</w:t>
      </w:r>
      <w:proofErr w:type="spellEnd"/>
      <w:r w:rsidRPr="00607DDB">
        <w:rPr>
          <w:color w:val="000000"/>
          <w:szCs w:val="20"/>
        </w:rPr>
        <w:t xml:space="preserve"> on the </w:t>
      </w:r>
      <w:proofErr w:type="spellStart"/>
      <w:r w:rsidRPr="00607DDB">
        <w:rPr>
          <w:color w:val="000000"/>
          <w:szCs w:val="20"/>
        </w:rPr>
        <w:t>r</w:t>
      </w:r>
      <w:r w:rsidRPr="00607DDB">
        <w:rPr>
          <w:szCs w:val="20"/>
        </w:rPr>
        <w:t>ole</w:t>
      </w:r>
      <w:proofErr w:type="spellEnd"/>
      <w:r w:rsidRPr="00607DDB">
        <w:rPr>
          <w:szCs w:val="20"/>
        </w:rPr>
        <w:t xml:space="preserve"> </w:t>
      </w:r>
      <w:proofErr w:type="spellStart"/>
      <w:r w:rsidRPr="00607DDB">
        <w:rPr>
          <w:szCs w:val="20"/>
        </w:rPr>
        <w:t>played</w:t>
      </w:r>
      <w:proofErr w:type="spellEnd"/>
      <w:r w:rsidRPr="00607DDB">
        <w:rPr>
          <w:szCs w:val="20"/>
        </w:rPr>
        <w:t xml:space="preserve"> by the </w:t>
      </w:r>
      <w:proofErr w:type="spellStart"/>
      <w:r w:rsidRPr="00607DDB">
        <w:rPr>
          <w:color w:val="000000"/>
          <w:szCs w:val="20"/>
        </w:rPr>
        <w:t>arts</w:t>
      </w:r>
      <w:proofErr w:type="spellEnd"/>
      <w:r w:rsidRPr="00607DDB">
        <w:rPr>
          <w:color w:val="000000"/>
          <w:szCs w:val="20"/>
        </w:rPr>
        <w:t xml:space="preserve"> and the creative </w:t>
      </w:r>
      <w:proofErr w:type="spellStart"/>
      <w:r w:rsidRPr="00607DDB">
        <w:rPr>
          <w:color w:val="000000"/>
          <w:szCs w:val="20"/>
        </w:rPr>
        <w:t>sector</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w:t>
      </w:r>
      <w:proofErr w:type="spellStart"/>
      <w:r w:rsidRPr="00607DDB">
        <w:rPr>
          <w:color w:val="000000"/>
          <w:szCs w:val="20"/>
        </w:rPr>
        <w:t>well</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w:t>
      </w:r>
      <w:r w:rsidRPr="00607DDB">
        <w:rPr>
          <w:szCs w:val="20"/>
        </w:rPr>
        <w:t>by</w:t>
      </w:r>
      <w:r w:rsidRPr="00607DDB">
        <w:rPr>
          <w:color w:val="000000"/>
          <w:szCs w:val="20"/>
        </w:rPr>
        <w:t xml:space="preserve"> </w:t>
      </w:r>
      <w:proofErr w:type="spellStart"/>
      <w:r w:rsidRPr="00607DDB">
        <w:rPr>
          <w:color w:val="000000"/>
          <w:szCs w:val="20"/>
        </w:rPr>
        <w:t>every</w:t>
      </w:r>
      <w:proofErr w:type="spellEnd"/>
      <w:r w:rsidRPr="00607DDB">
        <w:rPr>
          <w:color w:val="000000"/>
          <w:szCs w:val="20"/>
        </w:rPr>
        <w:t>-day l</w:t>
      </w:r>
      <w:r w:rsidRPr="00607DDB">
        <w:rPr>
          <w:szCs w:val="20"/>
        </w:rPr>
        <w:t>ife</w:t>
      </w:r>
      <w:r w:rsidRPr="00607DDB">
        <w:rPr>
          <w:color w:val="000000"/>
          <w:szCs w:val="20"/>
        </w:rPr>
        <w:t xml:space="preserve"> practices</w:t>
      </w:r>
      <w:r w:rsidRPr="00607DDB">
        <w:rPr>
          <w:szCs w:val="20"/>
        </w:rPr>
        <w:t xml:space="preserve"> </w:t>
      </w:r>
      <w:proofErr w:type="spellStart"/>
      <w:r w:rsidRPr="00607DDB">
        <w:rPr>
          <w:szCs w:val="20"/>
        </w:rPr>
        <w:t>such</w:t>
      </w:r>
      <w:proofErr w:type="spellEnd"/>
      <w:r w:rsidRPr="00607DDB">
        <w:rPr>
          <w:szCs w:val="20"/>
        </w:rPr>
        <w:t xml:space="preserve"> </w:t>
      </w:r>
      <w:proofErr w:type="spellStart"/>
      <w:r w:rsidRPr="00607DDB">
        <w:rPr>
          <w:szCs w:val="20"/>
        </w:rPr>
        <w:t>as</w:t>
      </w:r>
      <w:proofErr w:type="spellEnd"/>
      <w:r w:rsidRPr="00607DDB">
        <w:rPr>
          <w:szCs w:val="20"/>
        </w:rPr>
        <w:t xml:space="preserve"> </w:t>
      </w:r>
      <w:proofErr w:type="spellStart"/>
      <w:r w:rsidRPr="00607DDB">
        <w:rPr>
          <w:szCs w:val="20"/>
        </w:rPr>
        <w:t>consumption</w:t>
      </w:r>
      <w:proofErr w:type="spellEnd"/>
      <w:r w:rsidRPr="00607DDB">
        <w:rPr>
          <w:szCs w:val="20"/>
        </w:rPr>
        <w:t xml:space="preserve"> and </w:t>
      </w:r>
      <w:proofErr w:type="spellStart"/>
      <w:r w:rsidRPr="00607DDB">
        <w:rPr>
          <w:szCs w:val="20"/>
        </w:rPr>
        <w:t>mobility</w:t>
      </w:r>
      <w:proofErr w:type="spellEnd"/>
      <w:r w:rsidRPr="00607DDB">
        <w:rPr>
          <w:szCs w:val="20"/>
        </w:rPr>
        <w:t>.</w:t>
      </w:r>
    </w:p>
    <w:p w14:paraId="35153252" w14:textId="77777777" w:rsidR="00607DDB" w:rsidRPr="00607DDB" w:rsidRDefault="00607DDB" w:rsidP="00607DDB">
      <w:pPr>
        <w:pBdr>
          <w:top w:val="nil"/>
          <w:left w:val="nil"/>
          <w:bottom w:val="nil"/>
          <w:right w:val="nil"/>
          <w:between w:val="nil"/>
        </w:pBdr>
        <w:spacing w:before="120"/>
        <w:rPr>
          <w:i/>
          <w:color w:val="000000"/>
          <w:szCs w:val="20"/>
        </w:rPr>
      </w:pPr>
      <w:proofErr w:type="spellStart"/>
      <w:r w:rsidRPr="00607DDB">
        <w:rPr>
          <w:i/>
          <w:color w:val="000000"/>
          <w:szCs w:val="20"/>
        </w:rPr>
        <w:t>Specific</w:t>
      </w:r>
      <w:proofErr w:type="spellEnd"/>
      <w:r w:rsidRPr="00607DDB">
        <w:rPr>
          <w:i/>
          <w:color w:val="000000"/>
          <w:szCs w:val="20"/>
        </w:rPr>
        <w:t xml:space="preserve"> </w:t>
      </w:r>
      <w:proofErr w:type="spellStart"/>
      <w:r w:rsidRPr="00607DDB">
        <w:rPr>
          <w:i/>
          <w:color w:val="000000"/>
          <w:szCs w:val="20"/>
        </w:rPr>
        <w:t>course</w:t>
      </w:r>
      <w:proofErr w:type="spellEnd"/>
      <w:r w:rsidRPr="00607DDB">
        <w:rPr>
          <w:i/>
          <w:color w:val="000000"/>
          <w:szCs w:val="20"/>
        </w:rPr>
        <w:t xml:space="preserve"> </w:t>
      </w:r>
      <w:proofErr w:type="spellStart"/>
      <w:r w:rsidRPr="00607DDB">
        <w:rPr>
          <w:i/>
          <w:color w:val="000000"/>
          <w:szCs w:val="20"/>
        </w:rPr>
        <w:t>aims</w:t>
      </w:r>
      <w:proofErr w:type="spellEnd"/>
      <w:r w:rsidRPr="00607DDB">
        <w:rPr>
          <w:i/>
          <w:color w:val="000000"/>
          <w:szCs w:val="20"/>
        </w:rPr>
        <w:t xml:space="preserve"> are:</w:t>
      </w:r>
    </w:p>
    <w:p w14:paraId="0938476A"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color w:val="000000"/>
          <w:szCs w:val="20"/>
        </w:rPr>
        <w:t>learn</w:t>
      </w:r>
      <w:proofErr w:type="spellEnd"/>
      <w:r w:rsidRPr="00607DDB">
        <w:rPr>
          <w:color w:val="000000"/>
          <w:szCs w:val="20"/>
        </w:rPr>
        <w:t xml:space="preserve"> </w:t>
      </w:r>
      <w:proofErr w:type="spellStart"/>
      <w:r w:rsidRPr="00607DDB">
        <w:rPr>
          <w:color w:val="000000"/>
          <w:szCs w:val="20"/>
        </w:rPr>
        <w:t>how</w:t>
      </w:r>
      <w:proofErr w:type="spellEnd"/>
      <w:r w:rsidRPr="00607DDB">
        <w:rPr>
          <w:color w:val="000000"/>
          <w:szCs w:val="20"/>
        </w:rPr>
        <w:t xml:space="preserve"> cities are </w:t>
      </w:r>
      <w:proofErr w:type="spellStart"/>
      <w:r w:rsidRPr="00607DDB">
        <w:rPr>
          <w:color w:val="000000"/>
          <w:szCs w:val="20"/>
        </w:rPr>
        <w:t>built</w:t>
      </w:r>
      <w:proofErr w:type="spellEnd"/>
      <w:r w:rsidRPr="00607DDB">
        <w:rPr>
          <w:color w:val="000000"/>
          <w:szCs w:val="20"/>
        </w:rPr>
        <w:t xml:space="preserve"> </w:t>
      </w:r>
      <w:proofErr w:type="spellStart"/>
      <w:r w:rsidRPr="00607DDB">
        <w:rPr>
          <w:color w:val="000000"/>
          <w:szCs w:val="20"/>
        </w:rPr>
        <w:t>upon</w:t>
      </w:r>
      <w:proofErr w:type="spellEnd"/>
      <w:r w:rsidRPr="00607DDB">
        <w:rPr>
          <w:color w:val="000000"/>
          <w:szCs w:val="20"/>
        </w:rPr>
        <w:t xml:space="preserve"> </w:t>
      </w:r>
      <w:proofErr w:type="spellStart"/>
      <w:r w:rsidRPr="00607DDB">
        <w:rPr>
          <w:color w:val="000000"/>
          <w:szCs w:val="20"/>
        </w:rPr>
        <w:t>economic</w:t>
      </w:r>
      <w:proofErr w:type="spellEnd"/>
      <w:r w:rsidRPr="00607DDB">
        <w:rPr>
          <w:color w:val="000000"/>
          <w:szCs w:val="20"/>
        </w:rPr>
        <w:t xml:space="preserve"> </w:t>
      </w:r>
      <w:proofErr w:type="spellStart"/>
      <w:r w:rsidRPr="00607DDB">
        <w:rPr>
          <w:color w:val="000000"/>
          <w:szCs w:val="20"/>
        </w:rPr>
        <w:t>forces</w:t>
      </w:r>
      <w:proofErr w:type="spellEnd"/>
      <w:r w:rsidRPr="00607DDB">
        <w:rPr>
          <w:color w:val="000000"/>
          <w:szCs w:val="20"/>
        </w:rPr>
        <w:t xml:space="preserve"> and social </w:t>
      </w:r>
      <w:proofErr w:type="spellStart"/>
      <w:r w:rsidRPr="00607DDB">
        <w:rPr>
          <w:color w:val="000000"/>
          <w:szCs w:val="20"/>
        </w:rPr>
        <w:t>structures</w:t>
      </w:r>
      <w:proofErr w:type="spellEnd"/>
      <w:r w:rsidRPr="00607DDB">
        <w:rPr>
          <w:color w:val="000000"/>
          <w:szCs w:val="20"/>
        </w:rPr>
        <w:t xml:space="preserve"> </w:t>
      </w:r>
      <w:proofErr w:type="spellStart"/>
      <w:r w:rsidRPr="00607DDB">
        <w:rPr>
          <w:color w:val="000000"/>
          <w:szCs w:val="20"/>
        </w:rPr>
        <w:t>such</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race, class and government policies </w:t>
      </w:r>
      <w:proofErr w:type="spellStart"/>
      <w:r w:rsidRPr="00607DDB">
        <w:rPr>
          <w:color w:val="000000"/>
          <w:szCs w:val="20"/>
        </w:rPr>
        <w:t>influence</w:t>
      </w:r>
      <w:proofErr w:type="spellEnd"/>
      <w:r w:rsidRPr="00607DDB">
        <w:rPr>
          <w:color w:val="000000"/>
          <w:szCs w:val="20"/>
        </w:rPr>
        <w:t xml:space="preserve">, and </w:t>
      </w:r>
      <w:proofErr w:type="spellStart"/>
      <w:r w:rsidRPr="00607DDB">
        <w:rPr>
          <w:color w:val="000000"/>
          <w:szCs w:val="20"/>
        </w:rPr>
        <w:t>how</w:t>
      </w:r>
      <w:proofErr w:type="spellEnd"/>
      <w:r w:rsidRPr="00607DDB">
        <w:rPr>
          <w:color w:val="000000"/>
          <w:szCs w:val="20"/>
        </w:rPr>
        <w:t xml:space="preserve"> </w:t>
      </w:r>
      <w:proofErr w:type="spellStart"/>
      <w:r w:rsidRPr="00607DDB">
        <w:rPr>
          <w:color w:val="000000"/>
          <w:szCs w:val="20"/>
        </w:rPr>
        <w:t>that</w:t>
      </w:r>
      <w:proofErr w:type="spellEnd"/>
      <w:r w:rsidRPr="00607DDB">
        <w:rPr>
          <w:color w:val="000000"/>
          <w:szCs w:val="20"/>
        </w:rPr>
        <w:t xml:space="preserve"> </w:t>
      </w:r>
      <w:proofErr w:type="spellStart"/>
      <w:r w:rsidRPr="00607DDB">
        <w:rPr>
          <w:color w:val="000000"/>
          <w:szCs w:val="20"/>
        </w:rPr>
        <w:t>has</w:t>
      </w:r>
      <w:proofErr w:type="spellEnd"/>
      <w:r w:rsidRPr="00607DDB">
        <w:rPr>
          <w:color w:val="000000"/>
          <w:szCs w:val="20"/>
        </w:rPr>
        <w:t xml:space="preserve"> </w:t>
      </w:r>
      <w:proofErr w:type="spellStart"/>
      <w:r w:rsidRPr="00607DDB">
        <w:rPr>
          <w:color w:val="000000"/>
          <w:szCs w:val="20"/>
        </w:rPr>
        <w:t>changed</w:t>
      </w:r>
      <w:proofErr w:type="spellEnd"/>
      <w:r w:rsidRPr="00607DDB">
        <w:rPr>
          <w:color w:val="000000"/>
          <w:szCs w:val="20"/>
        </w:rPr>
        <w:t xml:space="preserve"> over time;</w:t>
      </w:r>
    </w:p>
    <w:p w14:paraId="4F1855E5"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locate culture and </w:t>
      </w:r>
      <w:proofErr w:type="spellStart"/>
      <w:r w:rsidRPr="00607DDB">
        <w:rPr>
          <w:color w:val="000000"/>
          <w:szCs w:val="20"/>
        </w:rPr>
        <w:t>creativity</w:t>
      </w:r>
      <w:proofErr w:type="spellEnd"/>
      <w:r w:rsidRPr="00607DDB">
        <w:rPr>
          <w:color w:val="000000"/>
          <w:szCs w:val="20"/>
        </w:rPr>
        <w:t xml:space="preserve"> in the </w:t>
      </w:r>
      <w:proofErr w:type="spellStart"/>
      <w:r w:rsidRPr="00607DDB">
        <w:rPr>
          <w:color w:val="000000"/>
          <w:szCs w:val="20"/>
        </w:rPr>
        <w:t>current</w:t>
      </w:r>
      <w:proofErr w:type="spellEnd"/>
      <w:r w:rsidRPr="00607DDB">
        <w:rPr>
          <w:color w:val="000000"/>
          <w:szCs w:val="20"/>
        </w:rPr>
        <w:t xml:space="preserve"> global </w:t>
      </w:r>
      <w:proofErr w:type="spellStart"/>
      <w:r w:rsidRPr="00607DDB">
        <w:rPr>
          <w:color w:val="000000"/>
          <w:szCs w:val="20"/>
        </w:rPr>
        <w:t>economic</w:t>
      </w:r>
      <w:proofErr w:type="spellEnd"/>
      <w:r w:rsidRPr="00607DDB">
        <w:rPr>
          <w:color w:val="000000"/>
          <w:szCs w:val="20"/>
        </w:rPr>
        <w:t xml:space="preserve"> </w:t>
      </w:r>
      <w:proofErr w:type="spellStart"/>
      <w:r w:rsidRPr="00607DDB">
        <w:rPr>
          <w:color w:val="000000"/>
          <w:szCs w:val="20"/>
        </w:rPr>
        <w:t>landscape</w:t>
      </w:r>
      <w:proofErr w:type="spellEnd"/>
      <w:r w:rsidRPr="00607DDB">
        <w:rPr>
          <w:color w:val="000000"/>
          <w:szCs w:val="20"/>
        </w:rPr>
        <w:t xml:space="preserve"> and </w:t>
      </w:r>
      <w:proofErr w:type="spellStart"/>
      <w:r w:rsidRPr="00607DDB">
        <w:rPr>
          <w:color w:val="000000"/>
          <w:szCs w:val="20"/>
        </w:rPr>
        <w:t>analyze</w:t>
      </w:r>
      <w:proofErr w:type="spellEnd"/>
      <w:r w:rsidRPr="00607DDB">
        <w:rPr>
          <w:color w:val="000000"/>
          <w:szCs w:val="20"/>
        </w:rPr>
        <w:t xml:space="preserve"> </w:t>
      </w:r>
      <w:proofErr w:type="spellStart"/>
      <w:r w:rsidRPr="00607DDB">
        <w:rPr>
          <w:color w:val="000000"/>
          <w:szCs w:val="20"/>
        </w:rPr>
        <w:t>their</w:t>
      </w:r>
      <w:proofErr w:type="spellEnd"/>
      <w:r w:rsidRPr="00607DDB">
        <w:rPr>
          <w:color w:val="000000"/>
          <w:szCs w:val="20"/>
        </w:rPr>
        <w:t xml:space="preserve"> </w:t>
      </w:r>
      <w:proofErr w:type="spellStart"/>
      <w:r w:rsidRPr="00607DDB">
        <w:rPr>
          <w:color w:val="000000"/>
          <w:szCs w:val="20"/>
        </w:rPr>
        <w:t>organizational</w:t>
      </w:r>
      <w:proofErr w:type="spellEnd"/>
      <w:r w:rsidRPr="00607DDB">
        <w:rPr>
          <w:color w:val="000000"/>
          <w:szCs w:val="20"/>
        </w:rPr>
        <w:t xml:space="preserve"> </w:t>
      </w:r>
      <w:proofErr w:type="spellStart"/>
      <w:r w:rsidRPr="00607DDB">
        <w:rPr>
          <w:color w:val="000000"/>
          <w:szCs w:val="20"/>
        </w:rPr>
        <w:t>peculiarities</w:t>
      </w:r>
      <w:proofErr w:type="spellEnd"/>
    </w:p>
    <w:p w14:paraId="73A4085B"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color w:val="000000"/>
          <w:szCs w:val="20"/>
        </w:rPr>
        <w:t>understand</w:t>
      </w:r>
      <w:proofErr w:type="spellEnd"/>
      <w:r w:rsidRPr="00607DDB">
        <w:rPr>
          <w:color w:val="000000"/>
          <w:szCs w:val="20"/>
        </w:rPr>
        <w:t xml:space="preserve"> and </w:t>
      </w:r>
      <w:proofErr w:type="spellStart"/>
      <w:r w:rsidRPr="00607DDB">
        <w:rPr>
          <w:color w:val="000000"/>
          <w:szCs w:val="20"/>
        </w:rPr>
        <w:t>learn</w:t>
      </w:r>
      <w:proofErr w:type="spellEnd"/>
      <w:r w:rsidRPr="00607DDB">
        <w:rPr>
          <w:color w:val="000000"/>
          <w:szCs w:val="20"/>
        </w:rPr>
        <w:t xml:space="preserve"> </w:t>
      </w:r>
      <w:proofErr w:type="spellStart"/>
      <w:r w:rsidRPr="00607DDB">
        <w:rPr>
          <w:color w:val="000000"/>
          <w:szCs w:val="20"/>
        </w:rPr>
        <w:t>how</w:t>
      </w:r>
      <w:proofErr w:type="spellEnd"/>
      <w:r w:rsidRPr="00607DDB">
        <w:rPr>
          <w:color w:val="000000"/>
          <w:szCs w:val="20"/>
        </w:rPr>
        <w:t xml:space="preserve"> to study cities, </w:t>
      </w:r>
      <w:proofErr w:type="spellStart"/>
      <w:r w:rsidRPr="00607DDB">
        <w:rPr>
          <w:color w:val="000000"/>
          <w:szCs w:val="20"/>
        </w:rPr>
        <w:t>their</w:t>
      </w:r>
      <w:proofErr w:type="spellEnd"/>
      <w:r w:rsidRPr="00607DDB">
        <w:rPr>
          <w:color w:val="000000"/>
          <w:szCs w:val="20"/>
        </w:rPr>
        <w:t xml:space="preserve"> </w:t>
      </w:r>
      <w:proofErr w:type="spellStart"/>
      <w:r w:rsidRPr="00607DDB">
        <w:rPr>
          <w:color w:val="000000"/>
          <w:szCs w:val="20"/>
        </w:rPr>
        <w:t>representations</w:t>
      </w:r>
      <w:proofErr w:type="spellEnd"/>
      <w:r w:rsidRPr="00607DDB">
        <w:rPr>
          <w:color w:val="000000"/>
          <w:szCs w:val="20"/>
        </w:rPr>
        <w:t xml:space="preserve"> and </w:t>
      </w:r>
      <w:proofErr w:type="spellStart"/>
      <w:r w:rsidRPr="00607DDB">
        <w:rPr>
          <w:color w:val="000000"/>
          <w:szCs w:val="20"/>
        </w:rPr>
        <w:t>their</w:t>
      </w:r>
      <w:proofErr w:type="spellEnd"/>
      <w:r w:rsidRPr="00607DDB">
        <w:rPr>
          <w:color w:val="000000"/>
          <w:szCs w:val="20"/>
        </w:rPr>
        <w:t xml:space="preserve"> practices </w:t>
      </w:r>
    </w:p>
    <w:p w14:paraId="76E186E9" w14:textId="77777777" w:rsidR="00607DDB" w:rsidRPr="00607DDB" w:rsidRDefault="00607DDB" w:rsidP="00607DDB">
      <w:pPr>
        <w:numPr>
          <w:ilvl w:val="0"/>
          <w:numId w:val="1"/>
        </w:numPr>
        <w:pBdr>
          <w:top w:val="nil"/>
          <w:left w:val="nil"/>
          <w:bottom w:val="nil"/>
          <w:right w:val="nil"/>
          <w:between w:val="nil"/>
        </w:pBdr>
        <w:spacing w:line="240" w:lineRule="auto"/>
        <w:rPr>
          <w:color w:val="000000"/>
          <w:szCs w:val="20"/>
        </w:rPr>
      </w:pPr>
      <w:r w:rsidRPr="00607DDB">
        <w:rPr>
          <w:color w:val="000000"/>
          <w:szCs w:val="20"/>
        </w:rPr>
        <w:t xml:space="preserve">To </w:t>
      </w:r>
      <w:proofErr w:type="spellStart"/>
      <w:r w:rsidRPr="00607DDB">
        <w:rPr>
          <w:szCs w:val="20"/>
        </w:rPr>
        <w:t>develop</w:t>
      </w:r>
      <w:proofErr w:type="spellEnd"/>
      <w:r w:rsidRPr="00607DDB">
        <w:rPr>
          <w:szCs w:val="20"/>
        </w:rPr>
        <w:t xml:space="preserve"> a </w:t>
      </w:r>
      <w:proofErr w:type="spellStart"/>
      <w:r w:rsidRPr="00607DDB">
        <w:rPr>
          <w:szCs w:val="20"/>
        </w:rPr>
        <w:t>citical</w:t>
      </w:r>
      <w:proofErr w:type="spellEnd"/>
      <w:r w:rsidRPr="00607DDB">
        <w:rPr>
          <w:color w:val="000000"/>
          <w:szCs w:val="20"/>
        </w:rPr>
        <w:t xml:space="preserve"> </w:t>
      </w:r>
      <w:proofErr w:type="spellStart"/>
      <w:r w:rsidRPr="00607DDB">
        <w:rPr>
          <w:color w:val="000000"/>
          <w:szCs w:val="20"/>
        </w:rPr>
        <w:t>reflection</w:t>
      </w:r>
      <w:proofErr w:type="spellEnd"/>
      <w:r w:rsidRPr="00607DDB">
        <w:rPr>
          <w:color w:val="000000"/>
          <w:szCs w:val="20"/>
        </w:rPr>
        <w:t xml:space="preserve"> on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change</w:t>
      </w:r>
      <w:proofErr w:type="spellEnd"/>
      <w:r w:rsidRPr="00607DDB">
        <w:rPr>
          <w:color w:val="000000"/>
          <w:szCs w:val="20"/>
        </w:rPr>
        <w:t xml:space="preserve"> and on the future of </w:t>
      </w:r>
      <w:proofErr w:type="spellStart"/>
      <w:r w:rsidRPr="00607DDB">
        <w:rPr>
          <w:color w:val="000000"/>
          <w:szCs w:val="20"/>
        </w:rPr>
        <w:t>our</w:t>
      </w:r>
      <w:proofErr w:type="spellEnd"/>
      <w:r w:rsidRPr="00607DDB">
        <w:rPr>
          <w:color w:val="000000"/>
          <w:szCs w:val="20"/>
        </w:rPr>
        <w:t xml:space="preserve"> cities in light of the </w:t>
      </w:r>
      <w:proofErr w:type="spellStart"/>
      <w:r w:rsidRPr="00607DDB">
        <w:rPr>
          <w:color w:val="000000"/>
          <w:szCs w:val="20"/>
        </w:rPr>
        <w:t>emergencies</w:t>
      </w:r>
      <w:proofErr w:type="spellEnd"/>
      <w:r w:rsidRPr="00607DDB">
        <w:rPr>
          <w:color w:val="000000"/>
          <w:szCs w:val="20"/>
        </w:rPr>
        <w:t xml:space="preserve"> </w:t>
      </w:r>
      <w:proofErr w:type="spellStart"/>
      <w:r w:rsidRPr="00607DDB">
        <w:rPr>
          <w:color w:val="000000"/>
          <w:szCs w:val="20"/>
        </w:rPr>
        <w:t>that</w:t>
      </w:r>
      <w:proofErr w:type="spellEnd"/>
      <w:r w:rsidRPr="00607DDB">
        <w:rPr>
          <w:color w:val="000000"/>
          <w:szCs w:val="20"/>
        </w:rPr>
        <w:t xml:space="preserve"> </w:t>
      </w:r>
      <w:proofErr w:type="spellStart"/>
      <w:r w:rsidRPr="00607DDB">
        <w:rPr>
          <w:color w:val="000000"/>
          <w:szCs w:val="20"/>
        </w:rPr>
        <w:t>we</w:t>
      </w:r>
      <w:proofErr w:type="spellEnd"/>
      <w:r w:rsidRPr="00607DDB">
        <w:rPr>
          <w:color w:val="000000"/>
          <w:szCs w:val="20"/>
        </w:rPr>
        <w:t xml:space="preserve"> are </w:t>
      </w:r>
      <w:proofErr w:type="spellStart"/>
      <w:r w:rsidRPr="00607DDB">
        <w:rPr>
          <w:color w:val="000000"/>
          <w:szCs w:val="20"/>
        </w:rPr>
        <w:t>experiencing</w:t>
      </w:r>
      <w:proofErr w:type="spellEnd"/>
      <w:r w:rsidRPr="00607DDB">
        <w:rPr>
          <w:color w:val="000000"/>
          <w:szCs w:val="20"/>
        </w:rPr>
        <w:t>.</w:t>
      </w:r>
    </w:p>
    <w:p w14:paraId="4501A296" w14:textId="77777777" w:rsidR="00607DDB" w:rsidRPr="00607DDB" w:rsidRDefault="00607DDB" w:rsidP="00607DDB">
      <w:pPr>
        <w:pBdr>
          <w:top w:val="nil"/>
          <w:left w:val="nil"/>
          <w:bottom w:val="nil"/>
          <w:right w:val="nil"/>
          <w:between w:val="nil"/>
        </w:pBdr>
        <w:spacing w:before="120"/>
        <w:rPr>
          <w:i/>
          <w:color w:val="000000"/>
          <w:szCs w:val="20"/>
        </w:rPr>
      </w:pPr>
      <w:r w:rsidRPr="00607DDB">
        <w:rPr>
          <w:i/>
          <w:color w:val="000000"/>
          <w:szCs w:val="20"/>
        </w:rPr>
        <w:t xml:space="preserve">At the end of the </w:t>
      </w:r>
      <w:proofErr w:type="spellStart"/>
      <w:r w:rsidRPr="00607DDB">
        <w:rPr>
          <w:i/>
          <w:color w:val="000000"/>
          <w:szCs w:val="20"/>
        </w:rPr>
        <w:t>course</w:t>
      </w:r>
      <w:proofErr w:type="spellEnd"/>
      <w:r w:rsidRPr="00607DDB">
        <w:rPr>
          <w:i/>
          <w:color w:val="000000"/>
          <w:szCs w:val="20"/>
        </w:rPr>
        <w:t xml:space="preserve">, </w:t>
      </w:r>
      <w:proofErr w:type="spellStart"/>
      <w:r w:rsidRPr="00607DDB">
        <w:rPr>
          <w:i/>
          <w:color w:val="000000"/>
          <w:szCs w:val="20"/>
        </w:rPr>
        <w:t>students</w:t>
      </w:r>
      <w:proofErr w:type="spellEnd"/>
      <w:r w:rsidRPr="00607DDB">
        <w:rPr>
          <w:i/>
          <w:color w:val="000000"/>
          <w:szCs w:val="20"/>
        </w:rPr>
        <w:t xml:space="preserve"> </w:t>
      </w:r>
      <w:proofErr w:type="spellStart"/>
      <w:r w:rsidRPr="00607DDB">
        <w:rPr>
          <w:i/>
          <w:color w:val="000000"/>
          <w:szCs w:val="20"/>
        </w:rPr>
        <w:t>will</w:t>
      </w:r>
      <w:proofErr w:type="spellEnd"/>
      <w:r w:rsidRPr="00607DDB">
        <w:rPr>
          <w:i/>
          <w:color w:val="000000"/>
          <w:szCs w:val="20"/>
        </w:rPr>
        <w:t xml:space="preserve"> be </w:t>
      </w:r>
      <w:proofErr w:type="spellStart"/>
      <w:r w:rsidRPr="00607DDB">
        <w:rPr>
          <w:i/>
          <w:color w:val="000000"/>
          <w:szCs w:val="20"/>
        </w:rPr>
        <w:t>able</w:t>
      </w:r>
      <w:proofErr w:type="spellEnd"/>
      <w:r w:rsidRPr="00607DDB">
        <w:rPr>
          <w:i/>
          <w:color w:val="000000"/>
          <w:szCs w:val="20"/>
        </w:rPr>
        <w:t xml:space="preserve"> to:</w:t>
      </w:r>
    </w:p>
    <w:p w14:paraId="6AC73DC4"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Debate</w:t>
      </w:r>
      <w:proofErr w:type="spellEnd"/>
      <w:r w:rsidRPr="00607DDB">
        <w:rPr>
          <w:color w:val="000000"/>
          <w:szCs w:val="20"/>
        </w:rPr>
        <w:t xml:space="preserve">, </w:t>
      </w:r>
      <w:proofErr w:type="spellStart"/>
      <w:r w:rsidRPr="00607DDB">
        <w:rPr>
          <w:color w:val="000000"/>
          <w:szCs w:val="20"/>
        </w:rPr>
        <w:t>discuss</w:t>
      </w:r>
      <w:proofErr w:type="spellEnd"/>
      <w:r w:rsidRPr="00607DDB">
        <w:rPr>
          <w:color w:val="000000"/>
          <w:szCs w:val="20"/>
        </w:rPr>
        <w:t xml:space="preserve"> and </w:t>
      </w:r>
      <w:proofErr w:type="spellStart"/>
      <w:r w:rsidRPr="00607DDB">
        <w:rPr>
          <w:color w:val="000000"/>
          <w:szCs w:val="20"/>
        </w:rPr>
        <w:t>understand</w:t>
      </w:r>
      <w:proofErr w:type="spellEnd"/>
      <w:r w:rsidRPr="00607DDB">
        <w:rPr>
          <w:color w:val="000000"/>
          <w:szCs w:val="20"/>
        </w:rPr>
        <w:t xml:space="preserve"> global </w:t>
      </w:r>
      <w:proofErr w:type="spellStart"/>
      <w:r w:rsidRPr="00607DDB">
        <w:rPr>
          <w:color w:val="000000"/>
          <w:szCs w:val="20"/>
        </w:rPr>
        <w:t>phenomena</w:t>
      </w:r>
      <w:proofErr w:type="spellEnd"/>
      <w:r w:rsidRPr="00607DDB">
        <w:rPr>
          <w:color w:val="000000"/>
          <w:szCs w:val="20"/>
        </w:rPr>
        <w:t xml:space="preserve"> </w:t>
      </w:r>
      <w:proofErr w:type="spellStart"/>
      <w:r w:rsidRPr="00607DDB">
        <w:rPr>
          <w:color w:val="000000"/>
          <w:szCs w:val="20"/>
        </w:rPr>
        <w:t>which</w:t>
      </w:r>
      <w:proofErr w:type="spellEnd"/>
      <w:r w:rsidRPr="00607DDB">
        <w:rPr>
          <w:color w:val="000000"/>
          <w:szCs w:val="20"/>
        </w:rPr>
        <w:t xml:space="preserve"> </w:t>
      </w:r>
      <w:proofErr w:type="spellStart"/>
      <w:r w:rsidRPr="00607DDB">
        <w:rPr>
          <w:color w:val="000000"/>
          <w:szCs w:val="20"/>
        </w:rPr>
        <w:t>characterize</w:t>
      </w:r>
      <w:proofErr w:type="spellEnd"/>
      <w:r w:rsidRPr="00607DDB">
        <w:rPr>
          <w:color w:val="000000"/>
          <w:szCs w:val="20"/>
        </w:rPr>
        <w:t xml:space="preserve"> </w:t>
      </w:r>
      <w:proofErr w:type="spellStart"/>
      <w:r w:rsidRPr="00607DDB">
        <w:rPr>
          <w:color w:val="000000"/>
          <w:szCs w:val="20"/>
        </w:rPr>
        <w:t>our</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scenarios</w:t>
      </w:r>
      <w:proofErr w:type="spellEnd"/>
      <w:r w:rsidRPr="00607DDB">
        <w:rPr>
          <w:color w:val="000000"/>
          <w:szCs w:val="20"/>
        </w:rPr>
        <w:t>.</w:t>
      </w:r>
    </w:p>
    <w:p w14:paraId="789969E8"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Understand</w:t>
      </w:r>
      <w:proofErr w:type="spellEnd"/>
      <w:r w:rsidRPr="00607DDB">
        <w:rPr>
          <w:color w:val="000000"/>
          <w:szCs w:val="20"/>
        </w:rPr>
        <w:t xml:space="preserve"> the </w:t>
      </w:r>
      <w:proofErr w:type="spellStart"/>
      <w:r w:rsidRPr="00607DDB">
        <w:rPr>
          <w:color w:val="000000"/>
          <w:szCs w:val="20"/>
        </w:rPr>
        <w:t>opportunities</w:t>
      </w:r>
      <w:proofErr w:type="spellEnd"/>
      <w:r w:rsidRPr="00607DDB">
        <w:rPr>
          <w:color w:val="000000"/>
          <w:szCs w:val="20"/>
        </w:rPr>
        <w:t xml:space="preserve"> and </w:t>
      </w:r>
      <w:proofErr w:type="spellStart"/>
      <w:r w:rsidRPr="00607DDB">
        <w:rPr>
          <w:color w:val="000000"/>
          <w:szCs w:val="20"/>
        </w:rPr>
        <w:t>limits</w:t>
      </w:r>
      <w:proofErr w:type="spellEnd"/>
      <w:r w:rsidRPr="00607DDB">
        <w:rPr>
          <w:color w:val="000000"/>
          <w:szCs w:val="20"/>
        </w:rPr>
        <w:t xml:space="preserve"> of culture and </w:t>
      </w:r>
      <w:proofErr w:type="spellStart"/>
      <w:r w:rsidRPr="00607DDB">
        <w:rPr>
          <w:color w:val="000000"/>
          <w:szCs w:val="20"/>
        </w:rPr>
        <w:t>creativity</w:t>
      </w:r>
      <w:proofErr w:type="spellEnd"/>
      <w:r w:rsidRPr="00607DDB">
        <w:rPr>
          <w:szCs w:val="20"/>
        </w:rPr>
        <w:t xml:space="preserve"> in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development</w:t>
      </w:r>
      <w:proofErr w:type="spellEnd"/>
      <w:r w:rsidRPr="00607DDB">
        <w:rPr>
          <w:color w:val="000000"/>
          <w:szCs w:val="20"/>
        </w:rPr>
        <w:t xml:space="preserve"> and </w:t>
      </w:r>
      <w:proofErr w:type="spellStart"/>
      <w:r w:rsidRPr="00607DDB">
        <w:rPr>
          <w:color w:val="000000"/>
          <w:szCs w:val="20"/>
        </w:rPr>
        <w:t>urban</w:t>
      </w:r>
      <w:proofErr w:type="spellEnd"/>
      <w:r w:rsidRPr="00607DDB">
        <w:rPr>
          <w:color w:val="000000"/>
          <w:szCs w:val="20"/>
        </w:rPr>
        <w:t xml:space="preserve"> </w:t>
      </w:r>
      <w:proofErr w:type="spellStart"/>
      <w:r w:rsidRPr="00607DDB">
        <w:rPr>
          <w:color w:val="000000"/>
          <w:szCs w:val="20"/>
        </w:rPr>
        <w:t>regeneration</w:t>
      </w:r>
      <w:proofErr w:type="spellEnd"/>
      <w:r w:rsidRPr="00607DDB">
        <w:rPr>
          <w:color w:val="000000"/>
          <w:szCs w:val="20"/>
        </w:rPr>
        <w:t xml:space="preserve"> </w:t>
      </w:r>
      <w:proofErr w:type="spellStart"/>
      <w:r w:rsidRPr="00607DDB">
        <w:rPr>
          <w:color w:val="000000"/>
          <w:szCs w:val="20"/>
        </w:rPr>
        <w:t>prcess</w:t>
      </w:r>
      <w:r w:rsidRPr="00607DDB">
        <w:rPr>
          <w:szCs w:val="20"/>
        </w:rPr>
        <w:t>es</w:t>
      </w:r>
      <w:proofErr w:type="spellEnd"/>
    </w:p>
    <w:p w14:paraId="3080E417"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Theoretically</w:t>
      </w:r>
      <w:proofErr w:type="spellEnd"/>
      <w:r w:rsidRPr="00607DDB">
        <w:rPr>
          <w:color w:val="000000"/>
          <w:szCs w:val="20"/>
        </w:rPr>
        <w:t xml:space="preserve"> and </w:t>
      </w:r>
      <w:proofErr w:type="spellStart"/>
      <w:r w:rsidRPr="00607DDB">
        <w:rPr>
          <w:color w:val="000000"/>
          <w:szCs w:val="20"/>
        </w:rPr>
        <w:t>empirically</w:t>
      </w:r>
      <w:proofErr w:type="spellEnd"/>
      <w:r w:rsidRPr="00607DDB">
        <w:rPr>
          <w:color w:val="000000"/>
          <w:szCs w:val="20"/>
        </w:rPr>
        <w:t xml:space="preserve"> study </w:t>
      </w:r>
      <w:proofErr w:type="spellStart"/>
      <w:r w:rsidRPr="00607DDB">
        <w:rPr>
          <w:color w:val="000000"/>
          <w:szCs w:val="20"/>
        </w:rPr>
        <w:t>contemporary</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w:t>
      </w:r>
      <w:r w:rsidRPr="00607DDB">
        <w:rPr>
          <w:szCs w:val="20"/>
        </w:rPr>
        <w:t xml:space="preserve">culture </w:t>
      </w:r>
    </w:p>
    <w:p w14:paraId="5BBB151B"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Improve</w:t>
      </w:r>
      <w:proofErr w:type="spellEnd"/>
      <w:r w:rsidRPr="00607DDB">
        <w:rPr>
          <w:color w:val="000000"/>
          <w:szCs w:val="20"/>
        </w:rPr>
        <w:t xml:space="preserve"> </w:t>
      </w:r>
      <w:proofErr w:type="spellStart"/>
      <w:r w:rsidRPr="00607DDB">
        <w:rPr>
          <w:color w:val="000000"/>
          <w:szCs w:val="20"/>
        </w:rPr>
        <w:t>their</w:t>
      </w:r>
      <w:proofErr w:type="spellEnd"/>
      <w:r w:rsidRPr="00607DDB">
        <w:rPr>
          <w:color w:val="000000"/>
          <w:szCs w:val="20"/>
        </w:rPr>
        <w:t xml:space="preserve"> knowledge </w:t>
      </w:r>
      <w:proofErr w:type="spellStart"/>
      <w:r w:rsidRPr="00607DDB">
        <w:rPr>
          <w:szCs w:val="20"/>
        </w:rPr>
        <w:t>about</w:t>
      </w:r>
      <w:proofErr w:type="spellEnd"/>
      <w:r w:rsidRPr="00607DDB">
        <w:rPr>
          <w:szCs w:val="20"/>
        </w:rPr>
        <w:t xml:space="preserve"> </w:t>
      </w:r>
      <w:proofErr w:type="spellStart"/>
      <w:r w:rsidRPr="00607DDB">
        <w:rPr>
          <w:szCs w:val="20"/>
        </w:rPr>
        <w:t>cities’</w:t>
      </w:r>
      <w:r w:rsidRPr="00607DDB">
        <w:rPr>
          <w:color w:val="000000"/>
          <w:szCs w:val="20"/>
        </w:rPr>
        <w:t>representations</w:t>
      </w:r>
      <w:proofErr w:type="spellEnd"/>
    </w:p>
    <w:p w14:paraId="332582FA" w14:textId="77777777" w:rsidR="00607DDB" w:rsidRPr="00607DDB" w:rsidRDefault="00607DDB" w:rsidP="00607DDB">
      <w:pPr>
        <w:numPr>
          <w:ilvl w:val="0"/>
          <w:numId w:val="2"/>
        </w:numPr>
        <w:pBdr>
          <w:top w:val="nil"/>
          <w:left w:val="nil"/>
          <w:bottom w:val="nil"/>
          <w:right w:val="nil"/>
          <w:between w:val="nil"/>
        </w:pBdr>
        <w:spacing w:line="240" w:lineRule="auto"/>
        <w:rPr>
          <w:color w:val="000000"/>
          <w:szCs w:val="20"/>
        </w:rPr>
      </w:pPr>
      <w:proofErr w:type="spellStart"/>
      <w:r w:rsidRPr="00607DDB">
        <w:rPr>
          <w:color w:val="000000"/>
          <w:szCs w:val="20"/>
        </w:rPr>
        <w:t>Exercise</w:t>
      </w:r>
      <w:proofErr w:type="spellEnd"/>
      <w:r w:rsidRPr="00607DDB">
        <w:rPr>
          <w:color w:val="000000"/>
          <w:szCs w:val="20"/>
        </w:rPr>
        <w:t xml:space="preserve"> </w:t>
      </w:r>
      <w:proofErr w:type="spellStart"/>
      <w:r w:rsidRPr="00607DDB">
        <w:rPr>
          <w:color w:val="000000"/>
          <w:szCs w:val="20"/>
        </w:rPr>
        <w:t>their</w:t>
      </w:r>
      <w:proofErr w:type="spellEnd"/>
      <w:r w:rsidRPr="00607DDB">
        <w:rPr>
          <w:color w:val="000000"/>
          <w:szCs w:val="20"/>
        </w:rPr>
        <w:t xml:space="preserve"> </w:t>
      </w:r>
      <w:proofErr w:type="spellStart"/>
      <w:r w:rsidRPr="00607DDB">
        <w:rPr>
          <w:color w:val="000000"/>
          <w:szCs w:val="20"/>
        </w:rPr>
        <w:t>communication</w:t>
      </w:r>
      <w:proofErr w:type="spellEnd"/>
      <w:r w:rsidRPr="00607DDB">
        <w:rPr>
          <w:color w:val="000000"/>
          <w:szCs w:val="20"/>
        </w:rPr>
        <w:t xml:space="preserve"> and learning skills </w:t>
      </w:r>
      <w:proofErr w:type="spellStart"/>
      <w:r w:rsidRPr="00607DDB">
        <w:rPr>
          <w:color w:val="000000"/>
          <w:szCs w:val="20"/>
        </w:rPr>
        <w:t>through</w:t>
      </w:r>
      <w:proofErr w:type="spellEnd"/>
      <w:r w:rsidRPr="00607DDB">
        <w:rPr>
          <w:color w:val="000000"/>
          <w:szCs w:val="20"/>
        </w:rPr>
        <w:t xml:space="preserve"> a </w:t>
      </w:r>
      <w:proofErr w:type="spellStart"/>
      <w:r w:rsidRPr="00607DDB">
        <w:rPr>
          <w:color w:val="000000"/>
          <w:szCs w:val="20"/>
        </w:rPr>
        <w:t>guided</w:t>
      </w:r>
      <w:proofErr w:type="spellEnd"/>
      <w:r w:rsidRPr="00607DDB">
        <w:rPr>
          <w:color w:val="000000"/>
          <w:szCs w:val="20"/>
        </w:rPr>
        <w:t xml:space="preserve"> </w:t>
      </w:r>
      <w:proofErr w:type="spellStart"/>
      <w:r w:rsidRPr="00607DDB">
        <w:rPr>
          <w:color w:val="000000"/>
          <w:szCs w:val="20"/>
        </w:rPr>
        <w:t>discussion</w:t>
      </w:r>
      <w:proofErr w:type="spellEnd"/>
      <w:r w:rsidRPr="00607DDB">
        <w:rPr>
          <w:color w:val="000000"/>
          <w:szCs w:val="20"/>
        </w:rPr>
        <w:t xml:space="preserve"> </w:t>
      </w:r>
      <w:proofErr w:type="spellStart"/>
      <w:r w:rsidRPr="00607DDB">
        <w:rPr>
          <w:color w:val="000000"/>
          <w:szCs w:val="20"/>
        </w:rPr>
        <w:t>about</w:t>
      </w:r>
      <w:proofErr w:type="spellEnd"/>
      <w:r w:rsidRPr="00607DDB">
        <w:rPr>
          <w:color w:val="000000"/>
          <w:szCs w:val="20"/>
        </w:rPr>
        <w:t xml:space="preserve"> </w:t>
      </w:r>
      <w:proofErr w:type="spellStart"/>
      <w:r w:rsidRPr="00607DDB">
        <w:rPr>
          <w:color w:val="000000"/>
          <w:szCs w:val="20"/>
        </w:rPr>
        <w:t>critical</w:t>
      </w:r>
      <w:proofErr w:type="spellEnd"/>
      <w:r w:rsidRPr="00607DDB">
        <w:rPr>
          <w:color w:val="000000"/>
          <w:szCs w:val="20"/>
        </w:rPr>
        <w:t xml:space="preserve"> </w:t>
      </w:r>
      <w:proofErr w:type="spellStart"/>
      <w:r w:rsidRPr="00607DDB">
        <w:rPr>
          <w:color w:val="000000"/>
          <w:szCs w:val="20"/>
        </w:rPr>
        <w:t>issues</w:t>
      </w:r>
      <w:proofErr w:type="spellEnd"/>
      <w:r w:rsidRPr="00607DDB">
        <w:rPr>
          <w:color w:val="000000"/>
          <w:szCs w:val="20"/>
        </w:rPr>
        <w:t xml:space="preserve"> and workgroups.</w:t>
      </w:r>
    </w:p>
    <w:p w14:paraId="048E10B4" w14:textId="77777777" w:rsidR="00607DDB" w:rsidRPr="00514034" w:rsidRDefault="00607DDB" w:rsidP="00607DDB">
      <w:pPr>
        <w:spacing w:before="240" w:after="120"/>
        <w:rPr>
          <w:b/>
          <w:i/>
          <w:sz w:val="18"/>
          <w:lang w:val="en-US"/>
        </w:rPr>
      </w:pPr>
      <w:r w:rsidRPr="00514034">
        <w:rPr>
          <w:b/>
          <w:i/>
          <w:sz w:val="18"/>
          <w:lang w:val="en-US"/>
        </w:rPr>
        <w:t>COURSE CONTENT</w:t>
      </w:r>
    </w:p>
    <w:p w14:paraId="3AD2E119" w14:textId="77777777" w:rsidR="00607DDB" w:rsidRPr="00607DDB" w:rsidRDefault="00607DDB" w:rsidP="00607DDB">
      <w:pPr>
        <w:pBdr>
          <w:top w:val="nil"/>
          <w:left w:val="nil"/>
          <w:bottom w:val="nil"/>
          <w:right w:val="nil"/>
          <w:between w:val="nil"/>
        </w:pBdr>
        <w:rPr>
          <w:color w:val="000000"/>
          <w:szCs w:val="20"/>
        </w:rPr>
      </w:pPr>
      <w:r w:rsidRPr="00607DDB">
        <w:rPr>
          <w:color w:val="000000"/>
          <w:szCs w:val="20"/>
        </w:rPr>
        <w:t xml:space="preserve">The </w:t>
      </w:r>
      <w:proofErr w:type="spellStart"/>
      <w:r w:rsidRPr="00607DDB">
        <w:rPr>
          <w:color w:val="000000"/>
          <w:szCs w:val="20"/>
        </w:rPr>
        <w:t>course</w:t>
      </w:r>
      <w:proofErr w:type="spellEnd"/>
      <w:r w:rsidRPr="00607DDB">
        <w:rPr>
          <w:color w:val="000000"/>
          <w:szCs w:val="20"/>
        </w:rPr>
        <w:t xml:space="preserve"> starts by </w:t>
      </w:r>
      <w:proofErr w:type="spellStart"/>
      <w:r w:rsidRPr="00607DDB">
        <w:rPr>
          <w:color w:val="000000"/>
          <w:szCs w:val="20"/>
        </w:rPr>
        <w:t>providing</w:t>
      </w:r>
      <w:proofErr w:type="spellEnd"/>
      <w:r w:rsidRPr="00607DDB">
        <w:rPr>
          <w:color w:val="000000"/>
          <w:szCs w:val="20"/>
        </w:rPr>
        <w:t xml:space="preserve"> an </w:t>
      </w:r>
      <w:proofErr w:type="spellStart"/>
      <w:r w:rsidRPr="00607DDB">
        <w:rPr>
          <w:color w:val="000000"/>
          <w:szCs w:val="20"/>
        </w:rPr>
        <w:t>overview</w:t>
      </w:r>
      <w:proofErr w:type="spellEnd"/>
      <w:r w:rsidRPr="00607DDB">
        <w:rPr>
          <w:color w:val="000000"/>
          <w:szCs w:val="20"/>
        </w:rPr>
        <w:t xml:space="preserve"> </w:t>
      </w:r>
      <w:proofErr w:type="spellStart"/>
      <w:r w:rsidRPr="00607DDB">
        <w:rPr>
          <w:color w:val="000000"/>
          <w:szCs w:val="20"/>
        </w:rPr>
        <w:t>about</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and cultural studies. </w:t>
      </w:r>
      <w:proofErr w:type="spellStart"/>
      <w:r w:rsidRPr="00607DDB">
        <w:rPr>
          <w:color w:val="000000"/>
          <w:szCs w:val="20"/>
        </w:rPr>
        <w:t>Particular</w:t>
      </w:r>
      <w:proofErr w:type="spellEnd"/>
      <w:r w:rsidRPr="00607DDB">
        <w:rPr>
          <w:color w:val="000000"/>
          <w:szCs w:val="20"/>
        </w:rPr>
        <w:t xml:space="preserve"> </w:t>
      </w:r>
      <w:proofErr w:type="spellStart"/>
      <w:r w:rsidRPr="00607DDB">
        <w:rPr>
          <w:color w:val="000000"/>
          <w:szCs w:val="20"/>
        </w:rPr>
        <w:t>attention</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be </w:t>
      </w:r>
      <w:proofErr w:type="spellStart"/>
      <w:r w:rsidRPr="00607DDB">
        <w:rPr>
          <w:color w:val="000000"/>
          <w:szCs w:val="20"/>
        </w:rPr>
        <w:t>given</w:t>
      </w:r>
      <w:proofErr w:type="spellEnd"/>
      <w:r w:rsidRPr="00607DDB">
        <w:rPr>
          <w:color w:val="000000"/>
          <w:szCs w:val="20"/>
        </w:rPr>
        <w:t xml:space="preserve"> to </w:t>
      </w:r>
      <w:proofErr w:type="spellStart"/>
      <w:r w:rsidRPr="00607DDB">
        <w:rPr>
          <w:color w:val="000000"/>
          <w:szCs w:val="20"/>
        </w:rPr>
        <w:t>how</w:t>
      </w:r>
      <w:proofErr w:type="spellEnd"/>
      <w:r w:rsidRPr="00607DDB">
        <w:rPr>
          <w:color w:val="000000"/>
          <w:szCs w:val="20"/>
        </w:rPr>
        <w:t xml:space="preserve"> and </w:t>
      </w:r>
      <w:proofErr w:type="spellStart"/>
      <w:r w:rsidRPr="00607DDB">
        <w:rPr>
          <w:color w:val="000000"/>
          <w:szCs w:val="20"/>
        </w:rPr>
        <w:t>why</w:t>
      </w:r>
      <w:proofErr w:type="spellEnd"/>
      <w:r w:rsidRPr="00607DDB">
        <w:rPr>
          <w:color w:val="000000"/>
          <w:szCs w:val="20"/>
        </w:rPr>
        <w:t xml:space="preserve"> cities </w:t>
      </w:r>
      <w:proofErr w:type="spellStart"/>
      <w:r w:rsidRPr="00607DDB">
        <w:rPr>
          <w:color w:val="000000"/>
          <w:szCs w:val="20"/>
        </w:rPr>
        <w:t>develop</w:t>
      </w:r>
      <w:proofErr w:type="spellEnd"/>
      <w:r w:rsidRPr="00607DDB">
        <w:rPr>
          <w:color w:val="000000"/>
          <w:szCs w:val="20"/>
        </w:rPr>
        <w:t xml:space="preserve"> </w:t>
      </w:r>
      <w:proofErr w:type="spellStart"/>
      <w:r w:rsidRPr="00607DDB">
        <w:rPr>
          <w:color w:val="000000"/>
          <w:szCs w:val="20"/>
        </w:rPr>
        <w:t>particular</w:t>
      </w:r>
      <w:proofErr w:type="spellEnd"/>
      <w:r w:rsidRPr="00607DDB">
        <w:rPr>
          <w:color w:val="000000"/>
          <w:szCs w:val="20"/>
        </w:rPr>
        <w:t xml:space="preserve"> </w:t>
      </w:r>
      <w:proofErr w:type="spellStart"/>
      <w:r w:rsidRPr="00607DDB">
        <w:rPr>
          <w:color w:val="000000"/>
          <w:szCs w:val="20"/>
        </w:rPr>
        <w:t>meanings</w:t>
      </w:r>
      <w:proofErr w:type="spellEnd"/>
      <w:r w:rsidRPr="00607DDB">
        <w:rPr>
          <w:color w:val="000000"/>
          <w:szCs w:val="20"/>
        </w:rPr>
        <w:t xml:space="preserve">, and </w:t>
      </w:r>
      <w:proofErr w:type="spellStart"/>
      <w:r w:rsidRPr="00607DDB">
        <w:rPr>
          <w:color w:val="000000"/>
          <w:szCs w:val="20"/>
        </w:rPr>
        <w:t>how</w:t>
      </w:r>
      <w:proofErr w:type="spellEnd"/>
      <w:r w:rsidRPr="00607DDB">
        <w:rPr>
          <w:color w:val="000000"/>
          <w:szCs w:val="20"/>
        </w:rPr>
        <w:t xml:space="preserve"> </w:t>
      </w:r>
      <w:proofErr w:type="spellStart"/>
      <w:r w:rsidRPr="00607DDB">
        <w:rPr>
          <w:color w:val="000000"/>
          <w:szCs w:val="20"/>
        </w:rPr>
        <w:t>these</w:t>
      </w:r>
      <w:proofErr w:type="spellEnd"/>
      <w:r w:rsidRPr="00607DDB">
        <w:rPr>
          <w:color w:val="000000"/>
          <w:szCs w:val="20"/>
        </w:rPr>
        <w:t xml:space="preserve"> are </w:t>
      </w:r>
      <w:proofErr w:type="spellStart"/>
      <w:r w:rsidRPr="00607DDB">
        <w:rPr>
          <w:color w:val="000000"/>
          <w:szCs w:val="20"/>
        </w:rPr>
        <w:t>constructed</w:t>
      </w:r>
      <w:proofErr w:type="spellEnd"/>
      <w:r w:rsidRPr="00607DDB">
        <w:rPr>
          <w:color w:val="000000"/>
          <w:szCs w:val="20"/>
        </w:rPr>
        <w:t xml:space="preserve">, </w:t>
      </w:r>
      <w:proofErr w:type="spellStart"/>
      <w:r w:rsidRPr="00607DDB">
        <w:rPr>
          <w:color w:val="000000"/>
          <w:szCs w:val="20"/>
        </w:rPr>
        <w:t>interpreted</w:t>
      </w:r>
      <w:proofErr w:type="spellEnd"/>
      <w:r w:rsidRPr="00607DDB">
        <w:rPr>
          <w:color w:val="000000"/>
          <w:szCs w:val="20"/>
        </w:rPr>
        <w:t xml:space="preserve"> and </w:t>
      </w:r>
      <w:proofErr w:type="spellStart"/>
      <w:r w:rsidRPr="00607DDB">
        <w:rPr>
          <w:color w:val="000000"/>
          <w:szCs w:val="20"/>
        </w:rPr>
        <w:t>sustained</w:t>
      </w:r>
      <w:proofErr w:type="spellEnd"/>
      <w:r w:rsidRPr="00607DDB">
        <w:rPr>
          <w:color w:val="000000"/>
          <w:szCs w:val="20"/>
        </w:rPr>
        <w:t xml:space="preserve">. </w:t>
      </w:r>
      <w:proofErr w:type="spellStart"/>
      <w:r w:rsidRPr="00607DDB">
        <w:rPr>
          <w:color w:val="000000"/>
          <w:szCs w:val="20"/>
        </w:rPr>
        <w:t>Modernity</w:t>
      </w:r>
      <w:proofErr w:type="spellEnd"/>
      <w:r w:rsidRPr="00607DDB">
        <w:rPr>
          <w:color w:val="000000"/>
          <w:szCs w:val="20"/>
        </w:rPr>
        <w:t xml:space="preserve"> and </w:t>
      </w:r>
      <w:proofErr w:type="spellStart"/>
      <w:r w:rsidRPr="00607DDB">
        <w:rPr>
          <w:color w:val="000000"/>
          <w:szCs w:val="20"/>
        </w:rPr>
        <w:t>Globalization</w:t>
      </w:r>
      <w:proofErr w:type="spellEnd"/>
      <w:r w:rsidRPr="00607DDB">
        <w:rPr>
          <w:color w:val="000000"/>
          <w:szCs w:val="20"/>
        </w:rPr>
        <w:t xml:space="preserve"> </w:t>
      </w:r>
      <w:proofErr w:type="spellStart"/>
      <w:r w:rsidRPr="00607DDB">
        <w:rPr>
          <w:color w:val="000000"/>
          <w:szCs w:val="20"/>
        </w:rPr>
        <w:t>processes</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be </w:t>
      </w:r>
      <w:proofErr w:type="spellStart"/>
      <w:r w:rsidRPr="00607DDB">
        <w:rPr>
          <w:color w:val="000000"/>
          <w:szCs w:val="20"/>
        </w:rPr>
        <w:t>considered</w:t>
      </w:r>
      <w:proofErr w:type="spellEnd"/>
      <w:r w:rsidRPr="00607DDB">
        <w:rPr>
          <w:color w:val="000000"/>
          <w:szCs w:val="20"/>
        </w:rPr>
        <w:t xml:space="preserve"> to </w:t>
      </w:r>
      <w:proofErr w:type="spellStart"/>
      <w:r w:rsidRPr="00607DDB">
        <w:rPr>
          <w:color w:val="000000"/>
          <w:szCs w:val="20"/>
        </w:rPr>
        <w:t>address</w:t>
      </w:r>
      <w:proofErr w:type="spellEnd"/>
      <w:r w:rsidRPr="00607DDB">
        <w:rPr>
          <w:color w:val="000000"/>
          <w:szCs w:val="20"/>
        </w:rPr>
        <w:t xml:space="preserve"> the </w:t>
      </w:r>
      <w:proofErr w:type="spellStart"/>
      <w:r w:rsidRPr="00607DDB">
        <w:rPr>
          <w:color w:val="000000"/>
          <w:szCs w:val="20"/>
        </w:rPr>
        <w:t>issue</w:t>
      </w:r>
      <w:proofErr w:type="spellEnd"/>
      <w:r w:rsidRPr="00607DDB">
        <w:rPr>
          <w:color w:val="000000"/>
          <w:szCs w:val="20"/>
        </w:rPr>
        <w:t xml:space="preserve"> of </w:t>
      </w:r>
      <w:proofErr w:type="spellStart"/>
      <w:r w:rsidRPr="00607DDB">
        <w:rPr>
          <w:color w:val="000000"/>
          <w:szCs w:val="20"/>
        </w:rPr>
        <w:t>most</w:t>
      </w:r>
      <w:proofErr w:type="spellEnd"/>
      <w:r w:rsidRPr="00607DDB">
        <w:rPr>
          <w:color w:val="000000"/>
          <w:szCs w:val="20"/>
        </w:rPr>
        <w:t xml:space="preserve"> </w:t>
      </w:r>
      <w:proofErr w:type="spellStart"/>
      <w:r w:rsidRPr="00607DDB">
        <w:rPr>
          <w:color w:val="000000"/>
          <w:szCs w:val="20"/>
        </w:rPr>
        <w:t>recent</w:t>
      </w:r>
      <w:proofErr w:type="spellEnd"/>
      <w:r w:rsidRPr="00607DDB">
        <w:rPr>
          <w:color w:val="000000"/>
          <w:szCs w:val="20"/>
        </w:rPr>
        <w:t xml:space="preserve"> </w:t>
      </w:r>
      <w:proofErr w:type="spellStart"/>
      <w:r w:rsidRPr="00607DDB">
        <w:rPr>
          <w:color w:val="000000"/>
          <w:szCs w:val="20"/>
        </w:rPr>
        <w:t>urban</w:t>
      </w:r>
      <w:proofErr w:type="spellEnd"/>
      <w:r w:rsidRPr="00607DDB">
        <w:rPr>
          <w:color w:val="000000"/>
          <w:szCs w:val="20"/>
        </w:rPr>
        <w:t xml:space="preserve"> and cultural </w:t>
      </w:r>
      <w:proofErr w:type="spellStart"/>
      <w:r w:rsidRPr="00607DDB">
        <w:rPr>
          <w:color w:val="000000"/>
          <w:szCs w:val="20"/>
        </w:rPr>
        <w:t>changes</w:t>
      </w:r>
      <w:proofErr w:type="spellEnd"/>
      <w:r w:rsidRPr="00607DDB">
        <w:rPr>
          <w:color w:val="000000"/>
          <w:szCs w:val="20"/>
        </w:rPr>
        <w:t>.</w:t>
      </w:r>
    </w:p>
    <w:p w14:paraId="27121DEA" w14:textId="2003C562" w:rsidR="00607DDB" w:rsidRPr="00607DDB" w:rsidRDefault="00607DDB" w:rsidP="00607DDB">
      <w:pPr>
        <w:pBdr>
          <w:top w:val="nil"/>
          <w:left w:val="nil"/>
          <w:bottom w:val="nil"/>
          <w:right w:val="nil"/>
          <w:between w:val="nil"/>
        </w:pBdr>
        <w:rPr>
          <w:szCs w:val="20"/>
        </w:rPr>
      </w:pPr>
      <w:r w:rsidRPr="00607DDB">
        <w:rPr>
          <w:color w:val="000000"/>
          <w:szCs w:val="20"/>
        </w:rPr>
        <w:t xml:space="preserve">The </w:t>
      </w:r>
      <w:proofErr w:type="spellStart"/>
      <w:r w:rsidRPr="00607DDB">
        <w:rPr>
          <w:color w:val="000000"/>
          <w:szCs w:val="20"/>
        </w:rPr>
        <w:t>course</w:t>
      </w:r>
      <w:proofErr w:type="spellEnd"/>
      <w:r w:rsidRPr="00607DDB">
        <w:rPr>
          <w:color w:val="000000"/>
          <w:szCs w:val="20"/>
        </w:rPr>
        <w:t xml:space="preserve"> </w:t>
      </w:r>
      <w:proofErr w:type="spellStart"/>
      <w:r w:rsidRPr="00607DDB">
        <w:rPr>
          <w:color w:val="000000"/>
          <w:szCs w:val="20"/>
        </w:rPr>
        <w:t>will</w:t>
      </w:r>
      <w:proofErr w:type="spellEnd"/>
      <w:r w:rsidRPr="00607DDB">
        <w:rPr>
          <w:color w:val="000000"/>
          <w:szCs w:val="20"/>
        </w:rPr>
        <w:t xml:space="preserve"> dedicate </w:t>
      </w:r>
      <w:proofErr w:type="spellStart"/>
      <w:r w:rsidRPr="00607DDB">
        <w:rPr>
          <w:color w:val="000000"/>
          <w:szCs w:val="20"/>
        </w:rPr>
        <w:t>specific</w:t>
      </w:r>
      <w:proofErr w:type="spellEnd"/>
      <w:r w:rsidRPr="00607DDB">
        <w:rPr>
          <w:color w:val="000000"/>
          <w:szCs w:val="20"/>
        </w:rPr>
        <w:t xml:space="preserve"> </w:t>
      </w:r>
      <w:proofErr w:type="spellStart"/>
      <w:r w:rsidRPr="00607DDB">
        <w:rPr>
          <w:color w:val="000000"/>
          <w:szCs w:val="20"/>
        </w:rPr>
        <w:t>attention</w:t>
      </w:r>
      <w:proofErr w:type="spellEnd"/>
      <w:r w:rsidRPr="00607DDB">
        <w:rPr>
          <w:color w:val="000000"/>
          <w:szCs w:val="20"/>
        </w:rPr>
        <w:t xml:space="preserve"> to cities' </w:t>
      </w:r>
      <w:proofErr w:type="spellStart"/>
      <w:r w:rsidRPr="00607DDB">
        <w:rPr>
          <w:color w:val="000000"/>
          <w:szCs w:val="20"/>
        </w:rPr>
        <w:t>representations</w:t>
      </w:r>
      <w:proofErr w:type="spellEnd"/>
      <w:r w:rsidRPr="00607DDB">
        <w:rPr>
          <w:color w:val="000000"/>
          <w:szCs w:val="20"/>
        </w:rPr>
        <w:t xml:space="preserve"> </w:t>
      </w:r>
      <w:proofErr w:type="spellStart"/>
      <w:r w:rsidRPr="00607DDB">
        <w:rPr>
          <w:color w:val="000000"/>
          <w:szCs w:val="20"/>
        </w:rPr>
        <w:t>as</w:t>
      </w:r>
      <w:proofErr w:type="spellEnd"/>
      <w:r w:rsidRPr="00607DDB">
        <w:rPr>
          <w:color w:val="000000"/>
          <w:szCs w:val="20"/>
        </w:rPr>
        <w:t xml:space="preserve"> a </w:t>
      </w:r>
      <w:proofErr w:type="spellStart"/>
      <w:r w:rsidRPr="00607DDB">
        <w:rPr>
          <w:color w:val="000000"/>
          <w:szCs w:val="20"/>
        </w:rPr>
        <w:t>means</w:t>
      </w:r>
      <w:proofErr w:type="spellEnd"/>
      <w:r w:rsidRPr="00607DDB">
        <w:rPr>
          <w:color w:val="000000"/>
          <w:szCs w:val="20"/>
        </w:rPr>
        <w:t xml:space="preserve"> to investigate and study </w:t>
      </w:r>
      <w:proofErr w:type="spellStart"/>
      <w:r w:rsidRPr="00607DDB">
        <w:rPr>
          <w:color w:val="000000"/>
          <w:szCs w:val="20"/>
        </w:rPr>
        <w:t>them</w:t>
      </w:r>
      <w:proofErr w:type="spellEnd"/>
      <w:r w:rsidRPr="00607DDB">
        <w:rPr>
          <w:color w:val="000000"/>
          <w:szCs w:val="20"/>
        </w:rPr>
        <w:t xml:space="preserve">, </w:t>
      </w:r>
      <w:proofErr w:type="spellStart"/>
      <w:r w:rsidRPr="00607DDB">
        <w:rPr>
          <w:color w:val="000000"/>
          <w:szCs w:val="20"/>
        </w:rPr>
        <w:t>taking</w:t>
      </w:r>
      <w:proofErr w:type="spellEnd"/>
      <w:r w:rsidRPr="00607DDB">
        <w:rPr>
          <w:color w:val="000000"/>
          <w:szCs w:val="20"/>
        </w:rPr>
        <w:t xml:space="preserve"> </w:t>
      </w:r>
      <w:proofErr w:type="spellStart"/>
      <w:r w:rsidRPr="00607DDB">
        <w:rPr>
          <w:color w:val="000000"/>
          <w:szCs w:val="20"/>
        </w:rPr>
        <w:t>into</w:t>
      </w:r>
      <w:proofErr w:type="spellEnd"/>
      <w:r w:rsidRPr="00607DDB">
        <w:rPr>
          <w:color w:val="000000"/>
          <w:szCs w:val="20"/>
        </w:rPr>
        <w:t xml:space="preserve"> </w:t>
      </w:r>
      <w:proofErr w:type="spellStart"/>
      <w:r w:rsidRPr="00607DDB">
        <w:rPr>
          <w:color w:val="000000"/>
          <w:szCs w:val="20"/>
        </w:rPr>
        <w:t>consideration</w:t>
      </w:r>
      <w:proofErr w:type="spellEnd"/>
      <w:r w:rsidRPr="00607DDB">
        <w:rPr>
          <w:color w:val="000000"/>
          <w:szCs w:val="20"/>
        </w:rPr>
        <w:t xml:space="preserve"> the </w:t>
      </w:r>
      <w:proofErr w:type="spellStart"/>
      <w:r w:rsidRPr="00607DDB">
        <w:rPr>
          <w:szCs w:val="20"/>
        </w:rPr>
        <w:t>narratives</w:t>
      </w:r>
      <w:proofErr w:type="spellEnd"/>
      <w:r w:rsidRPr="00607DDB">
        <w:rPr>
          <w:color w:val="000000"/>
          <w:szCs w:val="20"/>
        </w:rPr>
        <w:t xml:space="preserve"> </w:t>
      </w:r>
      <w:proofErr w:type="spellStart"/>
      <w:r w:rsidRPr="00607DDB">
        <w:rPr>
          <w:color w:val="000000"/>
          <w:szCs w:val="20"/>
        </w:rPr>
        <w:t>produced</w:t>
      </w:r>
      <w:proofErr w:type="spellEnd"/>
      <w:r w:rsidRPr="00607DDB">
        <w:rPr>
          <w:szCs w:val="20"/>
        </w:rPr>
        <w:t xml:space="preserve">, </w:t>
      </w:r>
      <w:proofErr w:type="spellStart"/>
      <w:r w:rsidRPr="00607DDB">
        <w:rPr>
          <w:color w:val="000000"/>
          <w:szCs w:val="20"/>
        </w:rPr>
        <w:lastRenderedPageBreak/>
        <w:t>diffused</w:t>
      </w:r>
      <w:proofErr w:type="spellEnd"/>
      <w:r w:rsidRPr="00607DDB">
        <w:rPr>
          <w:color w:val="000000"/>
          <w:szCs w:val="20"/>
        </w:rPr>
        <w:t xml:space="preserve"> </w:t>
      </w:r>
      <w:r w:rsidRPr="00607DDB">
        <w:rPr>
          <w:szCs w:val="20"/>
        </w:rPr>
        <w:t xml:space="preserve">and </w:t>
      </w:r>
      <w:proofErr w:type="spellStart"/>
      <w:r w:rsidRPr="00607DDB">
        <w:rPr>
          <w:szCs w:val="20"/>
        </w:rPr>
        <w:t>sustained</w:t>
      </w:r>
      <w:proofErr w:type="spellEnd"/>
      <w:r w:rsidRPr="00607DDB">
        <w:rPr>
          <w:szCs w:val="20"/>
        </w:rPr>
        <w:t xml:space="preserve"> by </w:t>
      </w:r>
      <w:proofErr w:type="spellStart"/>
      <w:r w:rsidRPr="00607DDB">
        <w:rPr>
          <w:szCs w:val="20"/>
        </w:rPr>
        <w:t>popular</w:t>
      </w:r>
      <w:proofErr w:type="spellEnd"/>
      <w:r w:rsidRPr="00607DDB">
        <w:rPr>
          <w:szCs w:val="20"/>
        </w:rPr>
        <w:t xml:space="preserve"> culture products </w:t>
      </w:r>
      <w:proofErr w:type="spellStart"/>
      <w:r w:rsidRPr="00607DDB">
        <w:rPr>
          <w:szCs w:val="20"/>
        </w:rPr>
        <w:t>as</w:t>
      </w:r>
      <w:proofErr w:type="spellEnd"/>
      <w:r w:rsidRPr="00607DDB">
        <w:rPr>
          <w:szCs w:val="20"/>
        </w:rPr>
        <w:t xml:space="preserve"> </w:t>
      </w:r>
      <w:proofErr w:type="spellStart"/>
      <w:r w:rsidRPr="00607DDB">
        <w:rPr>
          <w:szCs w:val="20"/>
        </w:rPr>
        <w:t>well</w:t>
      </w:r>
      <w:proofErr w:type="spellEnd"/>
      <w:r w:rsidRPr="00607DDB">
        <w:rPr>
          <w:szCs w:val="20"/>
        </w:rPr>
        <w:t xml:space="preserve"> </w:t>
      </w:r>
      <w:proofErr w:type="spellStart"/>
      <w:r w:rsidRPr="00607DDB">
        <w:rPr>
          <w:szCs w:val="20"/>
        </w:rPr>
        <w:t>as</w:t>
      </w:r>
      <w:proofErr w:type="spellEnd"/>
      <w:r w:rsidRPr="00607DDB">
        <w:rPr>
          <w:szCs w:val="20"/>
        </w:rPr>
        <w:t xml:space="preserve"> by events and policies </w:t>
      </w:r>
      <w:proofErr w:type="spellStart"/>
      <w:r w:rsidRPr="00607DDB">
        <w:rPr>
          <w:szCs w:val="20"/>
        </w:rPr>
        <w:t>occuring</w:t>
      </w:r>
      <w:proofErr w:type="spellEnd"/>
      <w:r w:rsidRPr="00607DDB">
        <w:rPr>
          <w:szCs w:val="20"/>
        </w:rPr>
        <w:t xml:space="preserve"> in or </w:t>
      </w:r>
      <w:proofErr w:type="spellStart"/>
      <w:r w:rsidRPr="00607DDB">
        <w:rPr>
          <w:szCs w:val="20"/>
        </w:rPr>
        <w:t>addressed</w:t>
      </w:r>
      <w:proofErr w:type="spellEnd"/>
      <w:r w:rsidRPr="00607DDB">
        <w:rPr>
          <w:szCs w:val="20"/>
        </w:rPr>
        <w:t xml:space="preserve"> to </w:t>
      </w:r>
      <w:proofErr w:type="spellStart"/>
      <w:r w:rsidRPr="00607DDB">
        <w:rPr>
          <w:szCs w:val="20"/>
        </w:rPr>
        <w:t>urban</w:t>
      </w:r>
      <w:proofErr w:type="spellEnd"/>
      <w:r w:rsidRPr="00607DDB">
        <w:rPr>
          <w:szCs w:val="20"/>
        </w:rPr>
        <w:t xml:space="preserve"> </w:t>
      </w:r>
      <w:proofErr w:type="spellStart"/>
      <w:r w:rsidRPr="00607DDB">
        <w:rPr>
          <w:szCs w:val="20"/>
        </w:rPr>
        <w:t>cointexts</w:t>
      </w:r>
      <w:proofErr w:type="spellEnd"/>
      <w:r w:rsidRPr="00607DDB">
        <w:rPr>
          <w:szCs w:val="20"/>
        </w:rPr>
        <w:t>:</w:t>
      </w:r>
      <w:r w:rsidRPr="00607DDB">
        <w:rPr>
          <w:szCs w:val="20"/>
        </w:rPr>
        <w:br/>
      </w:r>
      <w:r w:rsidRPr="00607DDB">
        <w:rPr>
          <w:color w:val="000000"/>
          <w:szCs w:val="20"/>
        </w:rPr>
        <w:t>M</w:t>
      </w:r>
      <w:r w:rsidRPr="00607DDB">
        <w:rPr>
          <w:szCs w:val="20"/>
        </w:rPr>
        <w:t xml:space="preserve">ore </w:t>
      </w:r>
      <w:proofErr w:type="spellStart"/>
      <w:r w:rsidRPr="00607DDB">
        <w:rPr>
          <w:szCs w:val="20"/>
        </w:rPr>
        <w:t>specifically</w:t>
      </w:r>
      <w:proofErr w:type="spellEnd"/>
      <w:r w:rsidRPr="00607DDB">
        <w:rPr>
          <w:szCs w:val="20"/>
        </w:rPr>
        <w:t xml:space="preserve">, the </w:t>
      </w:r>
      <w:proofErr w:type="spellStart"/>
      <w:r w:rsidRPr="00607DDB">
        <w:rPr>
          <w:szCs w:val="20"/>
        </w:rPr>
        <w:t>course</w:t>
      </w:r>
      <w:proofErr w:type="spellEnd"/>
      <w:r w:rsidRPr="00607DDB">
        <w:rPr>
          <w:szCs w:val="20"/>
        </w:rPr>
        <w:t xml:space="preserve"> </w:t>
      </w:r>
      <w:proofErr w:type="spellStart"/>
      <w:r w:rsidRPr="00607DDB">
        <w:rPr>
          <w:szCs w:val="20"/>
        </w:rPr>
        <w:t>is</w:t>
      </w:r>
      <w:proofErr w:type="spellEnd"/>
      <w:r w:rsidRPr="00607DDB">
        <w:rPr>
          <w:szCs w:val="20"/>
        </w:rPr>
        <w:t xml:space="preserve"> </w:t>
      </w:r>
      <w:proofErr w:type="spellStart"/>
      <w:r w:rsidRPr="00607DDB">
        <w:rPr>
          <w:szCs w:val="20"/>
        </w:rPr>
        <w:t>articulated</w:t>
      </w:r>
      <w:proofErr w:type="spellEnd"/>
      <w:r w:rsidRPr="00607DDB">
        <w:rPr>
          <w:szCs w:val="20"/>
        </w:rPr>
        <w:t xml:space="preserve"> on the following </w:t>
      </w:r>
      <w:proofErr w:type="spellStart"/>
      <w:r w:rsidRPr="00607DDB">
        <w:rPr>
          <w:szCs w:val="20"/>
        </w:rPr>
        <w:t>topics</w:t>
      </w:r>
      <w:proofErr w:type="spellEnd"/>
      <w:r w:rsidRPr="00607DDB">
        <w:rPr>
          <w:szCs w:val="20"/>
        </w:rPr>
        <w:t>:</w:t>
      </w:r>
    </w:p>
    <w:p w14:paraId="7D126588"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Blending</w:t>
      </w:r>
      <w:proofErr w:type="spellEnd"/>
      <w:r w:rsidRPr="00607DDB">
        <w:rPr>
          <w:szCs w:val="20"/>
        </w:rPr>
        <w:t xml:space="preserve"> </w:t>
      </w:r>
      <w:proofErr w:type="spellStart"/>
      <w:r w:rsidRPr="00607DDB">
        <w:rPr>
          <w:szCs w:val="20"/>
        </w:rPr>
        <w:t>urban</w:t>
      </w:r>
      <w:proofErr w:type="spellEnd"/>
      <w:r w:rsidRPr="00607DDB">
        <w:rPr>
          <w:szCs w:val="20"/>
        </w:rPr>
        <w:t xml:space="preserve"> and cultural studies</w:t>
      </w:r>
    </w:p>
    <w:p w14:paraId="45CE1635"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Modernity</w:t>
      </w:r>
      <w:proofErr w:type="spellEnd"/>
      <w:r w:rsidRPr="00607DDB">
        <w:rPr>
          <w:szCs w:val="20"/>
        </w:rPr>
        <w:t xml:space="preserve"> and </w:t>
      </w:r>
      <w:proofErr w:type="spellStart"/>
      <w:r w:rsidRPr="00607DDB">
        <w:rPr>
          <w:szCs w:val="20"/>
        </w:rPr>
        <w:t>urban</w:t>
      </w:r>
      <w:proofErr w:type="spellEnd"/>
      <w:r w:rsidRPr="00607DDB">
        <w:rPr>
          <w:szCs w:val="20"/>
        </w:rPr>
        <w:t xml:space="preserve"> </w:t>
      </w:r>
      <w:proofErr w:type="spellStart"/>
      <w:r w:rsidRPr="00607DDB">
        <w:rPr>
          <w:szCs w:val="20"/>
        </w:rPr>
        <w:t>imaginaries</w:t>
      </w:r>
      <w:proofErr w:type="spellEnd"/>
    </w:p>
    <w:p w14:paraId="0E36B637"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Globalization</w:t>
      </w:r>
      <w:proofErr w:type="spellEnd"/>
      <w:r w:rsidRPr="00607DDB">
        <w:rPr>
          <w:szCs w:val="20"/>
        </w:rPr>
        <w:t xml:space="preserve">, Migration and </w:t>
      </w:r>
      <w:proofErr w:type="spellStart"/>
      <w:r w:rsidRPr="00607DDB">
        <w:rPr>
          <w:szCs w:val="20"/>
        </w:rPr>
        <w:t>urban</w:t>
      </w:r>
      <w:proofErr w:type="spellEnd"/>
      <w:r w:rsidRPr="00607DDB">
        <w:rPr>
          <w:szCs w:val="20"/>
        </w:rPr>
        <w:t xml:space="preserve"> culture</w:t>
      </w:r>
    </w:p>
    <w:p w14:paraId="63F90FFB"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r w:rsidRPr="00607DDB">
        <w:rPr>
          <w:szCs w:val="20"/>
        </w:rPr>
        <w:t xml:space="preserve">Urban </w:t>
      </w:r>
      <w:proofErr w:type="spellStart"/>
      <w:r w:rsidRPr="00607DDB">
        <w:rPr>
          <w:szCs w:val="20"/>
        </w:rPr>
        <w:t>development</w:t>
      </w:r>
      <w:proofErr w:type="spellEnd"/>
      <w:r w:rsidRPr="00607DDB">
        <w:rPr>
          <w:szCs w:val="20"/>
        </w:rPr>
        <w:t xml:space="preserve"> and the production of </w:t>
      </w:r>
      <w:proofErr w:type="spellStart"/>
      <w:r w:rsidRPr="00607DDB">
        <w:rPr>
          <w:szCs w:val="20"/>
        </w:rPr>
        <w:t>space</w:t>
      </w:r>
      <w:proofErr w:type="spellEnd"/>
    </w:p>
    <w:p w14:paraId="64E6EC45"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r w:rsidRPr="00607DDB">
        <w:rPr>
          <w:szCs w:val="20"/>
        </w:rPr>
        <w:t xml:space="preserve">Culture-led </w:t>
      </w:r>
      <w:proofErr w:type="spellStart"/>
      <w:r w:rsidRPr="00607DDB">
        <w:rPr>
          <w:szCs w:val="20"/>
        </w:rPr>
        <w:t>urban</w:t>
      </w:r>
      <w:proofErr w:type="spellEnd"/>
      <w:r w:rsidRPr="00607DDB">
        <w:rPr>
          <w:szCs w:val="20"/>
        </w:rPr>
        <w:t xml:space="preserve"> </w:t>
      </w:r>
      <w:proofErr w:type="spellStart"/>
      <w:r w:rsidRPr="00607DDB">
        <w:rPr>
          <w:szCs w:val="20"/>
        </w:rPr>
        <w:t>regeneration</w:t>
      </w:r>
      <w:proofErr w:type="spellEnd"/>
    </w:p>
    <w:p w14:paraId="0A02F5FA"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Ecocriticsm</w:t>
      </w:r>
      <w:proofErr w:type="spellEnd"/>
      <w:r w:rsidRPr="00607DDB">
        <w:rPr>
          <w:szCs w:val="20"/>
        </w:rPr>
        <w:t xml:space="preserve"> and Green Cultural studies</w:t>
      </w:r>
    </w:p>
    <w:p w14:paraId="2EA3224E" w14:textId="77777777" w:rsidR="00607DDB" w:rsidRPr="00607DDB" w:rsidRDefault="00607DDB" w:rsidP="00607DDB">
      <w:pPr>
        <w:numPr>
          <w:ilvl w:val="0"/>
          <w:numId w:val="3"/>
        </w:numPr>
        <w:pBdr>
          <w:top w:val="nil"/>
          <w:left w:val="nil"/>
          <w:bottom w:val="nil"/>
          <w:right w:val="nil"/>
          <w:between w:val="nil"/>
        </w:pBdr>
        <w:spacing w:line="240" w:lineRule="auto"/>
        <w:rPr>
          <w:szCs w:val="20"/>
        </w:rPr>
      </w:pPr>
      <w:proofErr w:type="spellStart"/>
      <w:r w:rsidRPr="00607DDB">
        <w:rPr>
          <w:szCs w:val="20"/>
        </w:rPr>
        <w:t>Research</w:t>
      </w:r>
      <w:proofErr w:type="spellEnd"/>
      <w:r w:rsidRPr="00607DDB">
        <w:rPr>
          <w:szCs w:val="20"/>
        </w:rPr>
        <w:t xml:space="preserve"> </w:t>
      </w:r>
      <w:proofErr w:type="spellStart"/>
      <w:r w:rsidRPr="00607DDB">
        <w:rPr>
          <w:szCs w:val="20"/>
        </w:rPr>
        <w:t>methods</w:t>
      </w:r>
      <w:proofErr w:type="spellEnd"/>
      <w:r w:rsidRPr="00607DDB">
        <w:rPr>
          <w:szCs w:val="20"/>
        </w:rPr>
        <w:t xml:space="preserve"> and </w:t>
      </w:r>
      <w:proofErr w:type="spellStart"/>
      <w:r w:rsidRPr="00607DDB">
        <w:rPr>
          <w:szCs w:val="20"/>
        </w:rPr>
        <w:t>approches</w:t>
      </w:r>
      <w:proofErr w:type="spellEnd"/>
    </w:p>
    <w:p w14:paraId="43D5C729" w14:textId="77777777" w:rsidR="00607DDB" w:rsidRPr="00514034" w:rsidRDefault="00607DDB" w:rsidP="00607DDB">
      <w:pPr>
        <w:spacing w:before="240" w:after="120"/>
        <w:rPr>
          <w:b/>
          <w:i/>
          <w:sz w:val="18"/>
          <w:lang w:val="en-US"/>
        </w:rPr>
      </w:pPr>
      <w:r w:rsidRPr="00514034">
        <w:rPr>
          <w:b/>
          <w:i/>
          <w:sz w:val="18"/>
          <w:lang w:val="en-US"/>
        </w:rPr>
        <w:t>READING LIST</w:t>
      </w:r>
    </w:p>
    <w:p w14:paraId="6C8B6462" w14:textId="77777777" w:rsidR="00607DDB" w:rsidRDefault="00607DDB" w:rsidP="00607DDB">
      <w:pPr>
        <w:pStyle w:val="Testo1"/>
      </w:pPr>
      <w:r>
        <w:t>The “</w:t>
      </w:r>
      <w:r>
        <w:rPr>
          <w:color w:val="222222"/>
        </w:rPr>
        <w:t>Urban Cultural Studies booklet”</w:t>
      </w:r>
      <w:r>
        <w:t xml:space="preserve"> </w:t>
      </w:r>
      <w:proofErr w:type="spellStart"/>
      <w:r>
        <w:t>is</w:t>
      </w:r>
      <w:proofErr w:type="spellEnd"/>
      <w:r>
        <w:t xml:space="preserve"> </w:t>
      </w:r>
      <w:proofErr w:type="spellStart"/>
      <w:r>
        <w:t>available</w:t>
      </w:r>
      <w:proofErr w:type="spellEnd"/>
      <w:r>
        <w:t xml:space="preserve"> </w:t>
      </w:r>
      <w:proofErr w:type="spellStart"/>
      <w:r>
        <w:t>at</w:t>
      </w:r>
      <w:proofErr w:type="spellEnd"/>
      <w:r>
        <w:t xml:space="preserve"> Container.9; </w:t>
      </w:r>
      <w:proofErr w:type="spellStart"/>
      <w:r>
        <w:t>additional</w:t>
      </w:r>
      <w:proofErr w:type="spellEnd"/>
      <w:r>
        <w:t xml:space="preserve"> </w:t>
      </w:r>
      <w:proofErr w:type="spellStart"/>
      <w:r>
        <w:t>materials</w:t>
      </w:r>
      <w:proofErr w:type="spellEnd"/>
      <w:r>
        <w:t xml:space="preserve"> </w:t>
      </w:r>
      <w:proofErr w:type="spellStart"/>
      <w:r>
        <w:t>will</w:t>
      </w:r>
      <w:proofErr w:type="spellEnd"/>
      <w:r>
        <w:t xml:space="preserve"> be </w:t>
      </w:r>
      <w:proofErr w:type="spellStart"/>
      <w:r>
        <w:t>uploaded</w:t>
      </w:r>
      <w:proofErr w:type="spellEnd"/>
      <w:r>
        <w:t xml:space="preserve"> on BlackBoard.</w:t>
      </w:r>
    </w:p>
    <w:p w14:paraId="54FFE684" w14:textId="77777777" w:rsidR="00607DDB" w:rsidRPr="00514034" w:rsidRDefault="00607DDB" w:rsidP="00607DDB">
      <w:pPr>
        <w:spacing w:before="240" w:after="120" w:line="220" w:lineRule="exact"/>
        <w:rPr>
          <w:b/>
          <w:i/>
          <w:sz w:val="18"/>
          <w:lang w:val="en-US"/>
        </w:rPr>
      </w:pPr>
      <w:r w:rsidRPr="00514034">
        <w:rPr>
          <w:b/>
          <w:i/>
          <w:sz w:val="18"/>
          <w:lang w:val="en-US"/>
        </w:rPr>
        <w:t>TEACHING METHOD</w:t>
      </w:r>
    </w:p>
    <w:p w14:paraId="6B1A5AA7" w14:textId="77777777" w:rsidR="00607DDB" w:rsidRDefault="00607DDB" w:rsidP="00607DDB">
      <w:pPr>
        <w:pStyle w:val="Testo2"/>
      </w:pPr>
      <w:r>
        <w:t xml:space="preserve">The professor </w:t>
      </w:r>
      <w:proofErr w:type="spellStart"/>
      <w:r>
        <w:t>will</w:t>
      </w:r>
      <w:proofErr w:type="spellEnd"/>
      <w:r>
        <w:t xml:space="preserve"> dedicate </w:t>
      </w:r>
      <w:proofErr w:type="spellStart"/>
      <w:r>
        <w:t>much</w:t>
      </w:r>
      <w:proofErr w:type="spellEnd"/>
      <w:r>
        <w:t xml:space="preserve"> </w:t>
      </w:r>
      <w:proofErr w:type="spellStart"/>
      <w:r>
        <w:t>attention</w:t>
      </w:r>
      <w:proofErr w:type="spellEnd"/>
      <w:r>
        <w:t xml:space="preserve"> to theories </w:t>
      </w:r>
      <w:proofErr w:type="spellStart"/>
      <w:r>
        <w:t>but</w:t>
      </w:r>
      <w:proofErr w:type="spellEnd"/>
      <w:r>
        <w:t xml:space="preserve"> </w:t>
      </w:r>
      <w:proofErr w:type="spellStart"/>
      <w:r>
        <w:t>also</w:t>
      </w:r>
      <w:proofErr w:type="spellEnd"/>
      <w:r>
        <w:t xml:space="preserve"> to </w:t>
      </w:r>
      <w:proofErr w:type="spellStart"/>
      <w:r>
        <w:t>real</w:t>
      </w:r>
      <w:proofErr w:type="spellEnd"/>
      <w:r>
        <w:t xml:space="preserve"> case studies and </w:t>
      </w:r>
      <w:proofErr w:type="spellStart"/>
      <w:r>
        <w:t>applied</w:t>
      </w:r>
      <w:proofErr w:type="spellEnd"/>
      <w:r>
        <w:t xml:space="preserve"> </w:t>
      </w:r>
      <w:proofErr w:type="spellStart"/>
      <w:r>
        <w:t>research</w:t>
      </w:r>
      <w:proofErr w:type="spellEnd"/>
      <w:r>
        <w:t xml:space="preserve">. In </w:t>
      </w:r>
      <w:proofErr w:type="spellStart"/>
      <w:r>
        <w:t>addition</w:t>
      </w:r>
      <w:proofErr w:type="spellEnd"/>
      <w:r>
        <w:t xml:space="preserve">, guest speakers </w:t>
      </w:r>
      <w:proofErr w:type="spellStart"/>
      <w:r>
        <w:t>will</w:t>
      </w:r>
      <w:proofErr w:type="spellEnd"/>
      <w:r>
        <w:t xml:space="preserve"> be </w:t>
      </w:r>
      <w:proofErr w:type="spellStart"/>
      <w:r>
        <w:t>invited</w:t>
      </w:r>
      <w:proofErr w:type="spellEnd"/>
      <w:r>
        <w:t xml:space="preserve"> to </w:t>
      </w:r>
      <w:proofErr w:type="spellStart"/>
      <w:r>
        <w:t>provide</w:t>
      </w:r>
      <w:proofErr w:type="spellEnd"/>
      <w:r>
        <w:t xml:space="preserve"> </w:t>
      </w:r>
      <w:proofErr w:type="spellStart"/>
      <w:r>
        <w:t>additional</w:t>
      </w:r>
      <w:proofErr w:type="spellEnd"/>
      <w:r>
        <w:t xml:space="preserve"> knowledge on </w:t>
      </w:r>
      <w:proofErr w:type="spellStart"/>
      <w:r>
        <w:t>specific</w:t>
      </w:r>
      <w:proofErr w:type="spellEnd"/>
      <w:r>
        <w:t xml:space="preserve"> </w:t>
      </w:r>
      <w:proofErr w:type="spellStart"/>
      <w:r>
        <w:t>issues</w:t>
      </w:r>
      <w:proofErr w:type="spellEnd"/>
      <w:r>
        <w:t xml:space="preserve">. </w:t>
      </w:r>
      <w:proofErr w:type="spellStart"/>
      <w:r>
        <w:t>Practical</w:t>
      </w:r>
      <w:proofErr w:type="spellEnd"/>
      <w:r>
        <w:t xml:space="preserve"> </w:t>
      </w:r>
      <w:proofErr w:type="spellStart"/>
      <w:r>
        <w:t>exercises</w:t>
      </w:r>
      <w:proofErr w:type="spellEnd"/>
      <w:r>
        <w:t xml:space="preserve"> and </w:t>
      </w:r>
      <w:proofErr w:type="spellStart"/>
      <w:r>
        <w:t>fieldwork</w:t>
      </w:r>
      <w:proofErr w:type="spellEnd"/>
      <w:r>
        <w:t xml:space="preserve"> activities are </w:t>
      </w:r>
      <w:proofErr w:type="spellStart"/>
      <w:r>
        <w:t>envisaged</w:t>
      </w:r>
      <w:proofErr w:type="spellEnd"/>
      <w:r>
        <w:t xml:space="preserve"> to be </w:t>
      </w:r>
      <w:proofErr w:type="spellStart"/>
      <w:r>
        <w:t>carried</w:t>
      </w:r>
      <w:proofErr w:type="spellEnd"/>
      <w:r>
        <w:t xml:space="preserve"> out </w:t>
      </w:r>
      <w:proofErr w:type="spellStart"/>
      <w:r>
        <w:t>individually</w:t>
      </w:r>
      <w:proofErr w:type="spellEnd"/>
      <w:r>
        <w:t xml:space="preserve"> and in groups. </w:t>
      </w:r>
      <w:proofErr w:type="spellStart"/>
      <w:r>
        <w:t>When</w:t>
      </w:r>
      <w:proofErr w:type="spellEnd"/>
      <w:r>
        <w:t xml:space="preserve"> </w:t>
      </w:r>
      <w:proofErr w:type="spellStart"/>
      <w:r>
        <w:t>possible</w:t>
      </w:r>
      <w:proofErr w:type="spellEnd"/>
      <w:r>
        <w:t xml:space="preserve">, in-class </w:t>
      </w:r>
      <w:proofErr w:type="spellStart"/>
      <w:r>
        <w:t>discussions</w:t>
      </w:r>
      <w:proofErr w:type="spellEnd"/>
      <w:r>
        <w:t xml:space="preserve"> </w:t>
      </w:r>
      <w:proofErr w:type="spellStart"/>
      <w:r>
        <w:t>will</w:t>
      </w:r>
      <w:proofErr w:type="spellEnd"/>
      <w:r>
        <w:t xml:space="preserve"> be </w:t>
      </w:r>
      <w:proofErr w:type="spellStart"/>
      <w:r>
        <w:t>organized</w:t>
      </w:r>
      <w:proofErr w:type="spellEnd"/>
      <w:r>
        <w:t xml:space="preserve"> to </w:t>
      </w:r>
      <w:proofErr w:type="spellStart"/>
      <w:r>
        <w:t>allow</w:t>
      </w:r>
      <w:proofErr w:type="spellEnd"/>
      <w:r>
        <w:t xml:space="preserve"> </w:t>
      </w:r>
      <w:proofErr w:type="spellStart"/>
      <w:r>
        <w:t>students</w:t>
      </w:r>
      <w:proofErr w:type="spellEnd"/>
      <w:r>
        <w:t xml:space="preserve"> to share </w:t>
      </w:r>
      <w:proofErr w:type="spellStart"/>
      <w:r>
        <w:t>their</w:t>
      </w:r>
      <w:proofErr w:type="spellEnd"/>
      <w:r>
        <w:t xml:space="preserve"> </w:t>
      </w:r>
      <w:proofErr w:type="spellStart"/>
      <w:r>
        <w:t>own</w:t>
      </w:r>
      <w:proofErr w:type="spellEnd"/>
      <w:r>
        <w:t xml:space="preserve"> opinions and </w:t>
      </w:r>
      <w:proofErr w:type="spellStart"/>
      <w:r>
        <w:t>exercise</w:t>
      </w:r>
      <w:proofErr w:type="spellEnd"/>
      <w:r>
        <w:t xml:space="preserve"> </w:t>
      </w:r>
      <w:proofErr w:type="spellStart"/>
      <w:r>
        <w:t>their</w:t>
      </w:r>
      <w:proofErr w:type="spellEnd"/>
      <w:r>
        <w:t xml:space="preserve"> </w:t>
      </w:r>
      <w:proofErr w:type="spellStart"/>
      <w:r>
        <w:t>communication</w:t>
      </w:r>
      <w:proofErr w:type="spellEnd"/>
      <w:r>
        <w:t xml:space="preserve"> capabilities. Cultural products </w:t>
      </w:r>
      <w:proofErr w:type="spellStart"/>
      <w:r>
        <w:t>such</w:t>
      </w:r>
      <w:proofErr w:type="spellEnd"/>
      <w:r>
        <w:t xml:space="preserve"> </w:t>
      </w:r>
      <w:proofErr w:type="spellStart"/>
      <w:r>
        <w:t>as</w:t>
      </w:r>
      <w:proofErr w:type="spellEnd"/>
      <w:r>
        <w:t xml:space="preserve"> comics and movies </w:t>
      </w:r>
      <w:proofErr w:type="spellStart"/>
      <w:r>
        <w:t>will</w:t>
      </w:r>
      <w:proofErr w:type="spellEnd"/>
      <w:r>
        <w:t xml:space="preserve"> be </w:t>
      </w:r>
      <w:proofErr w:type="spellStart"/>
      <w:r>
        <w:t>assigned</w:t>
      </w:r>
      <w:proofErr w:type="spellEnd"/>
      <w:r>
        <w:t xml:space="preserve"> </w:t>
      </w:r>
      <w:proofErr w:type="spellStart"/>
      <w:r>
        <w:t>as</w:t>
      </w:r>
      <w:proofErr w:type="spellEnd"/>
      <w:r>
        <w:t xml:space="preserve"> study </w:t>
      </w:r>
      <w:proofErr w:type="spellStart"/>
      <w:r>
        <w:t>material</w:t>
      </w:r>
      <w:proofErr w:type="spellEnd"/>
      <w:r>
        <w:t>.</w:t>
      </w:r>
    </w:p>
    <w:p w14:paraId="13B638A0" w14:textId="77777777" w:rsidR="00607DDB" w:rsidRPr="00906645" w:rsidRDefault="00607DDB" w:rsidP="00607DDB">
      <w:pPr>
        <w:spacing w:before="240" w:after="120" w:line="220" w:lineRule="exact"/>
        <w:rPr>
          <w:b/>
          <w:i/>
          <w:sz w:val="18"/>
          <w:lang w:val="en-US"/>
        </w:rPr>
      </w:pPr>
      <w:r w:rsidRPr="00906645">
        <w:rPr>
          <w:b/>
          <w:i/>
          <w:sz w:val="18"/>
          <w:lang w:val="en-US"/>
        </w:rPr>
        <w:t>ASSESSMENT METHOD AND CRITERIA</w:t>
      </w:r>
    </w:p>
    <w:p w14:paraId="5C0E69D0" w14:textId="77777777" w:rsidR="00607DDB" w:rsidRDefault="00607DDB" w:rsidP="00607DDB">
      <w:pPr>
        <w:pStyle w:val="Testo2"/>
      </w:pPr>
      <w:proofErr w:type="spellStart"/>
      <w:r w:rsidRPr="00607DDB">
        <w:rPr>
          <w:i/>
          <w:iCs/>
        </w:rPr>
        <w:t>Attending</w:t>
      </w:r>
      <w:proofErr w:type="spellEnd"/>
      <w:r w:rsidRPr="00607DDB">
        <w:rPr>
          <w:i/>
          <w:iCs/>
        </w:rPr>
        <w:t xml:space="preserve"> </w:t>
      </w:r>
      <w:proofErr w:type="spellStart"/>
      <w:r w:rsidRPr="00607DDB">
        <w:rPr>
          <w:i/>
          <w:iCs/>
        </w:rPr>
        <w:t>students</w:t>
      </w:r>
      <w:proofErr w:type="spellEnd"/>
      <w:r>
        <w:t>:</w:t>
      </w:r>
    </w:p>
    <w:p w14:paraId="2FFE36D7" w14:textId="77777777" w:rsidR="00607DDB" w:rsidRDefault="00607DDB" w:rsidP="00607DDB">
      <w:pPr>
        <w:pStyle w:val="Testo2"/>
      </w:pPr>
      <w:r>
        <w:t xml:space="preserve">The assessment </w:t>
      </w:r>
      <w:proofErr w:type="spellStart"/>
      <w:r>
        <w:t>will</w:t>
      </w:r>
      <w:proofErr w:type="spellEnd"/>
      <w:r>
        <w:t xml:space="preserve"> be </w:t>
      </w:r>
      <w:proofErr w:type="spellStart"/>
      <w:r>
        <w:t>based</w:t>
      </w:r>
      <w:proofErr w:type="spellEnd"/>
      <w:r>
        <w:t xml:space="preserve"> on:</w:t>
      </w:r>
    </w:p>
    <w:p w14:paraId="468AAD9F" w14:textId="77777777" w:rsidR="00607DDB" w:rsidRDefault="00607DDB" w:rsidP="00607DDB">
      <w:pPr>
        <w:pStyle w:val="Testo2"/>
      </w:pPr>
      <w:proofErr w:type="spellStart"/>
      <w:r>
        <w:t>Final</w:t>
      </w:r>
      <w:proofErr w:type="spellEnd"/>
      <w:r>
        <w:t xml:space="preserve"> </w:t>
      </w:r>
      <w:proofErr w:type="spellStart"/>
      <w:r>
        <w:t>oral</w:t>
      </w:r>
      <w:proofErr w:type="spellEnd"/>
      <w:r>
        <w:t xml:space="preserve"> </w:t>
      </w:r>
      <w:proofErr w:type="spellStart"/>
      <w:r>
        <w:t>exam</w:t>
      </w:r>
      <w:proofErr w:type="spellEnd"/>
      <w:r>
        <w:t xml:space="preserve"> (75% of </w:t>
      </w:r>
      <w:proofErr w:type="spellStart"/>
      <w:r>
        <w:t>each</w:t>
      </w:r>
      <w:proofErr w:type="spellEnd"/>
      <w:r>
        <w:t xml:space="preserve"> </w:t>
      </w:r>
      <w:proofErr w:type="spellStart"/>
      <w:r>
        <w:t>student’s</w:t>
      </w:r>
      <w:proofErr w:type="spellEnd"/>
      <w:r>
        <w:t xml:space="preserve"> grade). The </w:t>
      </w:r>
      <w:proofErr w:type="spellStart"/>
      <w:r>
        <w:t>exam</w:t>
      </w:r>
      <w:proofErr w:type="spellEnd"/>
      <w:r>
        <w:t xml:space="preserve"> </w:t>
      </w:r>
      <w:proofErr w:type="spellStart"/>
      <w:r>
        <w:t>will</w:t>
      </w:r>
      <w:proofErr w:type="spellEnd"/>
      <w:r>
        <w:t xml:space="preserve"> be </w:t>
      </w:r>
      <w:proofErr w:type="spellStart"/>
      <w:r>
        <w:t>based</w:t>
      </w:r>
      <w:proofErr w:type="spellEnd"/>
      <w:r>
        <w:t xml:space="preserve"> on the </w:t>
      </w:r>
      <w:proofErr w:type="spellStart"/>
      <w:r>
        <w:t>topics</w:t>
      </w:r>
      <w:proofErr w:type="spellEnd"/>
      <w:r>
        <w:t xml:space="preserve"> </w:t>
      </w:r>
      <w:proofErr w:type="spellStart"/>
      <w:r>
        <w:t>covered</w:t>
      </w:r>
      <w:proofErr w:type="spellEnd"/>
      <w:r>
        <w:t xml:space="preserve"> in the </w:t>
      </w:r>
      <w:proofErr w:type="spellStart"/>
      <w:r>
        <w:t>teaching</w:t>
      </w:r>
      <w:proofErr w:type="spellEnd"/>
      <w:r>
        <w:t xml:space="preserve"> </w:t>
      </w:r>
      <w:proofErr w:type="spellStart"/>
      <w:r>
        <w:t>materials</w:t>
      </w:r>
      <w:proofErr w:type="spellEnd"/>
      <w:r>
        <w:t xml:space="preserve"> the professor </w:t>
      </w:r>
      <w:proofErr w:type="spellStart"/>
      <w:r>
        <w:t>will</w:t>
      </w:r>
      <w:proofErr w:type="spellEnd"/>
      <w:r>
        <w:t xml:space="preserve"> </w:t>
      </w:r>
      <w:proofErr w:type="spellStart"/>
      <w:r>
        <w:t>discuss</w:t>
      </w:r>
      <w:proofErr w:type="spellEnd"/>
      <w:r>
        <w:t xml:space="preserve"> in class and </w:t>
      </w:r>
      <w:proofErr w:type="spellStart"/>
      <w:r>
        <w:t>publish</w:t>
      </w:r>
      <w:proofErr w:type="spellEnd"/>
      <w:r>
        <w:t xml:space="preserve"> on BB. The </w:t>
      </w:r>
      <w:proofErr w:type="spellStart"/>
      <w:r>
        <w:t>topics</w:t>
      </w:r>
      <w:proofErr w:type="spellEnd"/>
      <w:r>
        <w:t xml:space="preserve"> </w:t>
      </w:r>
      <w:proofErr w:type="spellStart"/>
      <w:r>
        <w:t>will</w:t>
      </w:r>
      <w:proofErr w:type="spellEnd"/>
      <w:r>
        <w:t xml:space="preserve"> cover </w:t>
      </w:r>
      <w:proofErr w:type="spellStart"/>
      <w:r>
        <w:t>both</w:t>
      </w:r>
      <w:proofErr w:type="spellEnd"/>
      <w:r>
        <w:t xml:space="preserve"> </w:t>
      </w:r>
      <w:proofErr w:type="spellStart"/>
      <w:r>
        <w:t>theoretical</w:t>
      </w:r>
      <w:proofErr w:type="spellEnd"/>
      <w:r>
        <w:t xml:space="preserve"> models and concrete </w:t>
      </w:r>
      <w:proofErr w:type="spellStart"/>
      <w:r>
        <w:t>applications</w:t>
      </w:r>
      <w:proofErr w:type="spellEnd"/>
      <w:r>
        <w:t>/</w:t>
      </w:r>
      <w:proofErr w:type="spellStart"/>
      <w:r>
        <w:t>development</w:t>
      </w:r>
      <w:proofErr w:type="spellEnd"/>
      <w:r>
        <w:t xml:space="preserve"> of </w:t>
      </w:r>
      <w:proofErr w:type="spellStart"/>
      <w:r>
        <w:t>cases</w:t>
      </w:r>
      <w:proofErr w:type="spellEnd"/>
      <w:r>
        <w:t xml:space="preserve"> or models.</w:t>
      </w:r>
    </w:p>
    <w:p w14:paraId="51338C98" w14:textId="77777777" w:rsidR="00607DDB" w:rsidRDefault="00607DDB" w:rsidP="00607DDB">
      <w:pPr>
        <w:pStyle w:val="Testo2"/>
      </w:pPr>
      <w:proofErr w:type="spellStart"/>
      <w:r>
        <w:t>Final</w:t>
      </w:r>
      <w:proofErr w:type="spellEnd"/>
      <w:r>
        <w:t xml:space="preserve"> group </w:t>
      </w:r>
      <w:proofErr w:type="spellStart"/>
      <w:r>
        <w:t>assignment</w:t>
      </w:r>
      <w:proofErr w:type="spellEnd"/>
      <w:r>
        <w:t xml:space="preserve"> (25% of </w:t>
      </w:r>
      <w:proofErr w:type="spellStart"/>
      <w:r>
        <w:t>each</w:t>
      </w:r>
      <w:proofErr w:type="spellEnd"/>
      <w:r>
        <w:t xml:space="preserve"> </w:t>
      </w:r>
      <w:proofErr w:type="spellStart"/>
      <w:r>
        <w:t>student’s</w:t>
      </w:r>
      <w:proofErr w:type="spellEnd"/>
      <w:r>
        <w:t xml:space="preserve"> grade): </w:t>
      </w:r>
      <w:proofErr w:type="spellStart"/>
      <w:r>
        <w:t>students</w:t>
      </w:r>
      <w:proofErr w:type="spellEnd"/>
      <w:r>
        <w:t xml:space="preserve"> </w:t>
      </w:r>
      <w:proofErr w:type="spellStart"/>
      <w:r>
        <w:t>will</w:t>
      </w:r>
      <w:proofErr w:type="spellEnd"/>
      <w:r>
        <w:t xml:space="preserve"> be </w:t>
      </w:r>
      <w:proofErr w:type="spellStart"/>
      <w:r>
        <w:t>required</w:t>
      </w:r>
      <w:proofErr w:type="spellEnd"/>
      <w:r>
        <w:t xml:space="preserve"> to </w:t>
      </w:r>
      <w:proofErr w:type="spellStart"/>
      <w:r>
        <w:t>carry</w:t>
      </w:r>
      <w:proofErr w:type="spellEnd"/>
      <w:r>
        <w:t xml:space="preserve"> out one major </w:t>
      </w:r>
      <w:proofErr w:type="spellStart"/>
      <w:r>
        <w:t>assignment</w:t>
      </w:r>
      <w:proofErr w:type="spellEnd"/>
      <w:r>
        <w:t xml:space="preserve"> in a team.</w:t>
      </w:r>
    </w:p>
    <w:p w14:paraId="41A58945" w14:textId="77777777" w:rsidR="00607DDB" w:rsidRDefault="00607DDB" w:rsidP="00607DDB">
      <w:pPr>
        <w:pStyle w:val="Testo2"/>
      </w:pPr>
      <w:proofErr w:type="spellStart"/>
      <w:r>
        <w:t>Participation</w:t>
      </w:r>
      <w:proofErr w:type="spellEnd"/>
      <w:r>
        <w:t xml:space="preserve"> and </w:t>
      </w:r>
      <w:proofErr w:type="spellStart"/>
      <w:r>
        <w:t>effort</w:t>
      </w:r>
      <w:proofErr w:type="spellEnd"/>
      <w:r>
        <w:t xml:space="preserve"> in Class </w:t>
      </w:r>
      <w:proofErr w:type="spellStart"/>
      <w:r>
        <w:t>discussions</w:t>
      </w:r>
      <w:proofErr w:type="spellEnd"/>
      <w:r>
        <w:t xml:space="preserve"> and </w:t>
      </w:r>
      <w:proofErr w:type="spellStart"/>
      <w:r>
        <w:t>other</w:t>
      </w:r>
      <w:proofErr w:type="spellEnd"/>
      <w:r>
        <w:t xml:space="preserve"> ‘in-progress’ </w:t>
      </w:r>
      <w:proofErr w:type="spellStart"/>
      <w:r>
        <w:t>assignments</w:t>
      </w:r>
      <w:proofErr w:type="spellEnd"/>
      <w:r>
        <w:t>.</w:t>
      </w:r>
    </w:p>
    <w:p w14:paraId="0690050B" w14:textId="77777777" w:rsidR="00607DDB" w:rsidRPr="00607DDB" w:rsidRDefault="00607DDB" w:rsidP="00607DDB">
      <w:pPr>
        <w:pStyle w:val="Testo2"/>
        <w:spacing w:before="120"/>
        <w:rPr>
          <w:i/>
          <w:iCs/>
        </w:rPr>
      </w:pPr>
      <w:r w:rsidRPr="00607DDB">
        <w:rPr>
          <w:i/>
          <w:iCs/>
        </w:rPr>
        <w:t>Non-Attending students:</w:t>
      </w:r>
    </w:p>
    <w:p w14:paraId="5E1E3CD4" w14:textId="77777777" w:rsidR="00607DDB" w:rsidRDefault="00607DDB" w:rsidP="00607DDB">
      <w:pPr>
        <w:pStyle w:val="Testo2"/>
      </w:pPr>
      <w:r>
        <w:t>Students who do not attend classes need to be prepared on the same syllabus and BB material as attending students. They will have to check the professor’s instructions on BB and eventually contact me beforehand to be instructed on the possibility of carrying out an agreed exercise which will be evaluated together with the oral exam.</w:t>
      </w:r>
    </w:p>
    <w:p w14:paraId="491075F2" w14:textId="77777777" w:rsidR="00607DDB" w:rsidRDefault="00607DDB" w:rsidP="00607DDB">
      <w:pPr>
        <w:pStyle w:val="Testo2"/>
      </w:pPr>
      <w:r>
        <w:t>The exam will be composed of two or three open questions on the assigned study material.</w:t>
      </w:r>
    </w:p>
    <w:p w14:paraId="76834A6F" w14:textId="731B2336" w:rsidR="00607DDB" w:rsidRDefault="00C531D2" w:rsidP="00607DDB">
      <w:pPr>
        <w:pStyle w:val="Titolo3"/>
        <w:rPr>
          <w:b/>
          <w:lang w:val="en-US"/>
        </w:rPr>
      </w:pPr>
      <w:r>
        <w:rPr>
          <w:b/>
          <w:lang w:val="en-US"/>
        </w:rPr>
        <w:t>NOTES AND PREREQUISITES</w:t>
      </w:r>
    </w:p>
    <w:p w14:paraId="28BFDC0D" w14:textId="3990E297" w:rsidR="00C531D2" w:rsidRPr="00C531D2" w:rsidRDefault="00C531D2" w:rsidP="00C531D2">
      <w:pPr>
        <w:pStyle w:val="Testo2"/>
        <w:rPr>
          <w:lang w:val="en-US"/>
        </w:rPr>
      </w:pPr>
      <w:proofErr w:type="spellStart"/>
      <w:r>
        <w:lastRenderedPageBreak/>
        <w:t>There</w:t>
      </w:r>
      <w:proofErr w:type="spellEnd"/>
      <w:r>
        <w:t xml:space="preserve"> are no admission requirements</w:t>
      </w:r>
      <w:r>
        <w:t>.</w:t>
      </w:r>
    </w:p>
    <w:sectPr w:rsidR="00C531D2" w:rsidRPr="00C531D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2682"/>
    <w:multiLevelType w:val="multilevel"/>
    <w:tmpl w:val="22404A84"/>
    <w:lvl w:ilvl="0">
      <w:numFmt w:val="bullet"/>
      <w:lvlText w:val="•"/>
      <w:lvlJc w:val="left"/>
      <w:pPr>
        <w:ind w:left="1004" w:hanging="360"/>
      </w:pPr>
      <w:rPr>
        <w:rFonts w:ascii="Noto Sans Symbols" w:eastAsia="Noto Sans Symbols" w:hAnsi="Noto Sans Symbols" w:cs="Noto Sans Symbols"/>
      </w:rPr>
    </w:lvl>
    <w:lvl w:ilvl="1">
      <w:numFmt w:val="bullet"/>
      <w:lvlText w:val="◦"/>
      <w:lvlJc w:val="left"/>
      <w:pPr>
        <w:ind w:left="1364" w:hanging="360"/>
      </w:pPr>
      <w:rPr>
        <w:rFonts w:ascii="Noto Sans Symbols" w:eastAsia="Noto Sans Symbols" w:hAnsi="Noto Sans Symbols" w:cs="Noto Sans Symbols"/>
      </w:rPr>
    </w:lvl>
    <w:lvl w:ilvl="2">
      <w:numFmt w:val="bullet"/>
      <w:lvlText w:val="▪"/>
      <w:lvlJc w:val="left"/>
      <w:pPr>
        <w:ind w:left="1724" w:hanging="360"/>
      </w:pPr>
      <w:rPr>
        <w:rFonts w:ascii="Noto Sans Symbols" w:eastAsia="Noto Sans Symbols" w:hAnsi="Noto Sans Symbols" w:cs="Noto Sans Symbols"/>
      </w:rPr>
    </w:lvl>
    <w:lvl w:ilvl="3">
      <w:numFmt w:val="bullet"/>
      <w:lvlText w:val="•"/>
      <w:lvlJc w:val="left"/>
      <w:pPr>
        <w:ind w:left="2084" w:hanging="360"/>
      </w:pPr>
      <w:rPr>
        <w:rFonts w:ascii="Noto Sans Symbols" w:eastAsia="Noto Sans Symbols" w:hAnsi="Noto Sans Symbols" w:cs="Noto Sans Symbols"/>
      </w:rPr>
    </w:lvl>
    <w:lvl w:ilvl="4">
      <w:numFmt w:val="bullet"/>
      <w:lvlText w:val="◦"/>
      <w:lvlJc w:val="left"/>
      <w:pPr>
        <w:ind w:left="2444" w:hanging="360"/>
      </w:pPr>
      <w:rPr>
        <w:rFonts w:ascii="Noto Sans Symbols" w:eastAsia="Noto Sans Symbols" w:hAnsi="Noto Sans Symbols" w:cs="Noto Sans Symbols"/>
      </w:rPr>
    </w:lvl>
    <w:lvl w:ilvl="5">
      <w:numFmt w:val="bullet"/>
      <w:lvlText w:val="▪"/>
      <w:lvlJc w:val="left"/>
      <w:pPr>
        <w:ind w:left="2804" w:hanging="360"/>
      </w:pPr>
      <w:rPr>
        <w:rFonts w:ascii="Noto Sans Symbols" w:eastAsia="Noto Sans Symbols" w:hAnsi="Noto Sans Symbols" w:cs="Noto Sans Symbols"/>
      </w:rPr>
    </w:lvl>
    <w:lvl w:ilvl="6">
      <w:numFmt w:val="bullet"/>
      <w:lvlText w:val="•"/>
      <w:lvlJc w:val="left"/>
      <w:pPr>
        <w:ind w:left="3164" w:hanging="360"/>
      </w:pPr>
      <w:rPr>
        <w:rFonts w:ascii="Noto Sans Symbols" w:eastAsia="Noto Sans Symbols" w:hAnsi="Noto Sans Symbols" w:cs="Noto Sans Symbols"/>
      </w:rPr>
    </w:lvl>
    <w:lvl w:ilvl="7">
      <w:numFmt w:val="bullet"/>
      <w:lvlText w:val="◦"/>
      <w:lvlJc w:val="left"/>
      <w:pPr>
        <w:ind w:left="3524" w:hanging="360"/>
      </w:pPr>
      <w:rPr>
        <w:rFonts w:ascii="Noto Sans Symbols" w:eastAsia="Noto Sans Symbols" w:hAnsi="Noto Sans Symbols" w:cs="Noto Sans Symbols"/>
      </w:rPr>
    </w:lvl>
    <w:lvl w:ilvl="8">
      <w:numFmt w:val="bullet"/>
      <w:lvlText w:val="▪"/>
      <w:lvlJc w:val="left"/>
      <w:pPr>
        <w:ind w:left="3884" w:hanging="360"/>
      </w:pPr>
      <w:rPr>
        <w:rFonts w:ascii="Noto Sans Symbols" w:eastAsia="Noto Sans Symbols" w:hAnsi="Noto Sans Symbols" w:cs="Noto Sans Symbols"/>
      </w:rPr>
    </w:lvl>
  </w:abstractNum>
  <w:abstractNum w:abstractNumId="1" w15:restartNumberingAfterBreak="0">
    <w:nsid w:val="44343E2E"/>
    <w:multiLevelType w:val="multilevel"/>
    <w:tmpl w:val="4EB62B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ABE17DB"/>
    <w:multiLevelType w:val="multilevel"/>
    <w:tmpl w:val="CEA05EC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79A74ED8"/>
    <w:multiLevelType w:val="multilevel"/>
    <w:tmpl w:val="E848A758"/>
    <w:lvl w:ilvl="0">
      <w:numFmt w:val="bullet"/>
      <w:lvlText w:val="•"/>
      <w:lvlJc w:val="left"/>
      <w:pPr>
        <w:ind w:left="1004" w:hanging="360"/>
      </w:pPr>
      <w:rPr>
        <w:rFonts w:ascii="Noto Sans Symbols" w:eastAsia="Noto Sans Symbols" w:hAnsi="Noto Sans Symbols" w:cs="Noto Sans Symbols"/>
      </w:rPr>
    </w:lvl>
    <w:lvl w:ilvl="1">
      <w:numFmt w:val="bullet"/>
      <w:lvlText w:val="◦"/>
      <w:lvlJc w:val="left"/>
      <w:pPr>
        <w:ind w:left="1364" w:hanging="360"/>
      </w:pPr>
      <w:rPr>
        <w:rFonts w:ascii="Noto Sans Symbols" w:eastAsia="Noto Sans Symbols" w:hAnsi="Noto Sans Symbols" w:cs="Noto Sans Symbols"/>
      </w:rPr>
    </w:lvl>
    <w:lvl w:ilvl="2">
      <w:numFmt w:val="bullet"/>
      <w:lvlText w:val="▪"/>
      <w:lvlJc w:val="left"/>
      <w:pPr>
        <w:ind w:left="1724" w:hanging="360"/>
      </w:pPr>
      <w:rPr>
        <w:rFonts w:ascii="Noto Sans Symbols" w:eastAsia="Noto Sans Symbols" w:hAnsi="Noto Sans Symbols" w:cs="Noto Sans Symbols"/>
      </w:rPr>
    </w:lvl>
    <w:lvl w:ilvl="3">
      <w:numFmt w:val="bullet"/>
      <w:lvlText w:val="•"/>
      <w:lvlJc w:val="left"/>
      <w:pPr>
        <w:ind w:left="2084" w:hanging="360"/>
      </w:pPr>
      <w:rPr>
        <w:rFonts w:ascii="Noto Sans Symbols" w:eastAsia="Noto Sans Symbols" w:hAnsi="Noto Sans Symbols" w:cs="Noto Sans Symbols"/>
      </w:rPr>
    </w:lvl>
    <w:lvl w:ilvl="4">
      <w:numFmt w:val="bullet"/>
      <w:lvlText w:val="◦"/>
      <w:lvlJc w:val="left"/>
      <w:pPr>
        <w:ind w:left="2444" w:hanging="360"/>
      </w:pPr>
      <w:rPr>
        <w:rFonts w:ascii="Noto Sans Symbols" w:eastAsia="Noto Sans Symbols" w:hAnsi="Noto Sans Symbols" w:cs="Noto Sans Symbols"/>
      </w:rPr>
    </w:lvl>
    <w:lvl w:ilvl="5">
      <w:numFmt w:val="bullet"/>
      <w:lvlText w:val="▪"/>
      <w:lvlJc w:val="left"/>
      <w:pPr>
        <w:ind w:left="2804" w:hanging="360"/>
      </w:pPr>
      <w:rPr>
        <w:rFonts w:ascii="Noto Sans Symbols" w:eastAsia="Noto Sans Symbols" w:hAnsi="Noto Sans Symbols" w:cs="Noto Sans Symbols"/>
      </w:rPr>
    </w:lvl>
    <w:lvl w:ilvl="6">
      <w:numFmt w:val="bullet"/>
      <w:lvlText w:val="•"/>
      <w:lvlJc w:val="left"/>
      <w:pPr>
        <w:ind w:left="3164" w:hanging="360"/>
      </w:pPr>
      <w:rPr>
        <w:rFonts w:ascii="Noto Sans Symbols" w:eastAsia="Noto Sans Symbols" w:hAnsi="Noto Sans Symbols" w:cs="Noto Sans Symbols"/>
      </w:rPr>
    </w:lvl>
    <w:lvl w:ilvl="7">
      <w:numFmt w:val="bullet"/>
      <w:lvlText w:val="◦"/>
      <w:lvlJc w:val="left"/>
      <w:pPr>
        <w:ind w:left="3524" w:hanging="360"/>
      </w:pPr>
      <w:rPr>
        <w:rFonts w:ascii="Noto Sans Symbols" w:eastAsia="Noto Sans Symbols" w:hAnsi="Noto Sans Symbols" w:cs="Noto Sans Symbols"/>
      </w:rPr>
    </w:lvl>
    <w:lvl w:ilvl="8">
      <w:numFmt w:val="bullet"/>
      <w:lvlText w:val="▪"/>
      <w:lvlJc w:val="left"/>
      <w:pPr>
        <w:ind w:left="3884" w:hanging="360"/>
      </w:pPr>
      <w:rPr>
        <w:rFonts w:ascii="Noto Sans Symbols" w:eastAsia="Noto Sans Symbols" w:hAnsi="Noto Sans Symbols" w:cs="Noto Sans Symbols"/>
      </w:rPr>
    </w:lvl>
  </w:abstractNum>
  <w:num w:numId="1" w16cid:durableId="1092504338">
    <w:abstractNumId w:val="0"/>
  </w:num>
  <w:num w:numId="2" w16cid:durableId="1213230617">
    <w:abstractNumId w:val="3"/>
  </w:num>
  <w:num w:numId="3" w16cid:durableId="662319062">
    <w:abstractNumId w:val="2"/>
  </w:num>
  <w:num w:numId="4" w16cid:durableId="650599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95"/>
    <w:rsid w:val="00187B99"/>
    <w:rsid w:val="002014DD"/>
    <w:rsid w:val="002D5E17"/>
    <w:rsid w:val="004D1217"/>
    <w:rsid w:val="004D6008"/>
    <w:rsid w:val="00607DDB"/>
    <w:rsid w:val="00640794"/>
    <w:rsid w:val="006E3B95"/>
    <w:rsid w:val="006F1772"/>
    <w:rsid w:val="008942E7"/>
    <w:rsid w:val="008A1204"/>
    <w:rsid w:val="00900CCA"/>
    <w:rsid w:val="00924B77"/>
    <w:rsid w:val="00940DA2"/>
    <w:rsid w:val="009E055C"/>
    <w:rsid w:val="00A74F6F"/>
    <w:rsid w:val="00AD7557"/>
    <w:rsid w:val="00B50C5D"/>
    <w:rsid w:val="00B51253"/>
    <w:rsid w:val="00B525CC"/>
    <w:rsid w:val="00C531D2"/>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C13E4"/>
  <w15:chartTrackingRefBased/>
  <w15:docId w15:val="{62D0B380-7400-45F4-8678-C2B4119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7D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627</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2023-08-02T09:51:00Z</dcterms:created>
  <dcterms:modified xsi:type="dcterms:W3CDTF">2023-08-02T09:57:00Z</dcterms:modified>
</cp:coreProperties>
</file>