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9F7E" w14:textId="481986B7" w:rsidR="002D5E17" w:rsidRPr="0001067F" w:rsidRDefault="00D45D97" w:rsidP="002D5E17">
      <w:pPr>
        <w:pStyle w:val="Titolo1"/>
        <w:rPr>
          <w:noProof w:val="0"/>
          <w:lang w:val="en-GB"/>
        </w:rPr>
      </w:pPr>
      <w:r w:rsidRPr="0001067F">
        <w:rPr>
          <w:noProof w:val="0"/>
          <w:lang w:val="en-GB"/>
        </w:rPr>
        <w:t>Seminar</w:t>
      </w:r>
      <w:r w:rsidR="00496F1A" w:rsidRPr="0001067F">
        <w:rPr>
          <w:noProof w:val="0"/>
          <w:lang w:val="en-GB"/>
        </w:rPr>
        <w:t xml:space="preserve">: </w:t>
      </w:r>
      <w:r w:rsidRPr="0001067F">
        <w:rPr>
          <w:noProof w:val="0"/>
          <w:lang w:val="en-GB"/>
        </w:rPr>
        <w:t>Justice and Literature</w:t>
      </w:r>
    </w:p>
    <w:p w14:paraId="2F8F277C" w14:textId="215CE5C3" w:rsidR="0039423E" w:rsidRPr="0001067F" w:rsidRDefault="00496F1A" w:rsidP="0039423E">
      <w:pPr>
        <w:pStyle w:val="Titolo2"/>
        <w:rPr>
          <w:noProof w:val="0"/>
          <w:lang w:val="en-GB"/>
        </w:rPr>
      </w:pPr>
      <w:r w:rsidRPr="0001067F">
        <w:rPr>
          <w:noProof w:val="0"/>
          <w:lang w:val="en-GB"/>
        </w:rPr>
        <w:t>Prof. Gabrio Forti</w:t>
      </w:r>
    </w:p>
    <w:p w14:paraId="2EAB26FC" w14:textId="798504E2" w:rsidR="00496F1A" w:rsidRPr="0001067F" w:rsidRDefault="00CB2BC0" w:rsidP="00496F1A">
      <w:pPr>
        <w:spacing w:before="240" w:after="120" w:line="240" w:lineRule="exact"/>
        <w:rPr>
          <w:b/>
          <w:sz w:val="18"/>
          <w:lang w:val="en-GB"/>
        </w:rPr>
      </w:pPr>
      <w:bookmarkStart w:id="0" w:name="_Hlk18846087"/>
      <w:r w:rsidRPr="0001067F">
        <w:rPr>
          <w:b/>
          <w:i/>
          <w:sz w:val="18"/>
          <w:lang w:val="en-GB"/>
        </w:rPr>
        <w:t>COURSE AIMS AND INTENDED LEARNING OUTCOMES</w:t>
      </w:r>
      <w:bookmarkEnd w:id="0"/>
    </w:p>
    <w:p w14:paraId="77036623" w14:textId="60E378CF" w:rsidR="00496F1A" w:rsidRPr="0001067F" w:rsidRDefault="00FF537A" w:rsidP="00496F1A">
      <w:pPr>
        <w:spacing w:line="240" w:lineRule="exact"/>
        <w:rPr>
          <w:lang w:val="en-GB"/>
        </w:rPr>
      </w:pPr>
      <w:r w:rsidRPr="0001067F">
        <w:rPr>
          <w:lang w:val="en-GB"/>
        </w:rPr>
        <w:t xml:space="preserve">Starting from the 2009-2010 academic year, the CSGP - Centro Studi </w:t>
      </w:r>
      <w:r w:rsidR="00116FA8" w:rsidRPr="0001067F">
        <w:rPr>
          <w:lang w:val="en-GB"/>
        </w:rPr>
        <w:t>“</w:t>
      </w:r>
      <w:r w:rsidRPr="0001067F">
        <w:rPr>
          <w:lang w:val="en-GB"/>
        </w:rPr>
        <w:t>Federico Stella</w:t>
      </w:r>
      <w:r w:rsidR="00116FA8" w:rsidRPr="0001067F">
        <w:rPr>
          <w:lang w:val="en-GB"/>
        </w:rPr>
        <w:t>”</w:t>
      </w:r>
      <w:r w:rsidRPr="0001067F">
        <w:rPr>
          <w:lang w:val="en-GB"/>
        </w:rPr>
        <w:t xml:space="preserve"> sulla Giustizia penale e la Politica criminale, now </w:t>
      </w:r>
      <w:r w:rsidRPr="0001067F">
        <w:rPr>
          <w:b/>
          <w:bCs/>
          <w:lang w:val="en-GB"/>
        </w:rPr>
        <w:t xml:space="preserve">Alta Scuola </w:t>
      </w:r>
      <w:r w:rsidR="00116FA8" w:rsidRPr="0001067F">
        <w:rPr>
          <w:b/>
          <w:bCs/>
          <w:lang w:val="en-GB"/>
        </w:rPr>
        <w:t>“</w:t>
      </w:r>
      <w:r w:rsidRPr="0001067F">
        <w:rPr>
          <w:b/>
          <w:bCs/>
          <w:lang w:val="en-GB"/>
        </w:rPr>
        <w:t>Federico Stella</w:t>
      </w:r>
      <w:r w:rsidR="00116FA8" w:rsidRPr="0001067F">
        <w:rPr>
          <w:b/>
          <w:bCs/>
          <w:lang w:val="en-GB"/>
        </w:rPr>
        <w:t>”</w:t>
      </w:r>
      <w:r w:rsidRPr="0001067F">
        <w:rPr>
          <w:b/>
          <w:bCs/>
          <w:lang w:val="en-GB"/>
        </w:rPr>
        <w:t xml:space="preserve"> sulla Giustizia Penale (ASGP)</w:t>
      </w:r>
      <w:r w:rsidRPr="0001067F">
        <w:rPr>
          <w:lang w:val="en-GB"/>
        </w:rPr>
        <w:t xml:space="preserve"> organises a </w:t>
      </w:r>
      <w:r w:rsidRPr="0001067F">
        <w:rPr>
          <w:b/>
          <w:bCs/>
          <w:lang w:val="en-GB"/>
        </w:rPr>
        <w:t>Seminar cycle on the theme of justice in literature</w:t>
      </w:r>
      <w:r w:rsidRPr="0001067F">
        <w:rPr>
          <w:lang w:val="en-GB"/>
        </w:rPr>
        <w:t xml:space="preserve">. Inspired by the </w:t>
      </w:r>
      <w:r w:rsidRPr="0001067F">
        <w:rPr>
          <w:i/>
          <w:iCs/>
          <w:lang w:val="en-GB"/>
        </w:rPr>
        <w:t>Law and Literature</w:t>
      </w:r>
      <w:r w:rsidRPr="0001067F">
        <w:rPr>
          <w:lang w:val="en-GB"/>
        </w:rPr>
        <w:t xml:space="preserve"> courses, organi</w:t>
      </w:r>
      <w:r w:rsidR="00116FA8" w:rsidRPr="0001067F">
        <w:rPr>
          <w:lang w:val="en-GB"/>
        </w:rPr>
        <w:t>s</w:t>
      </w:r>
      <w:r w:rsidRPr="0001067F">
        <w:rPr>
          <w:lang w:val="en-GB"/>
        </w:rPr>
        <w:t xml:space="preserve">ed in many English and American universities, but also broadening their perspective in an original way, these </w:t>
      </w:r>
      <w:r w:rsidR="00116FA8" w:rsidRPr="0001067F">
        <w:rPr>
          <w:lang w:val="en-GB"/>
        </w:rPr>
        <w:t>seminars</w:t>
      </w:r>
      <w:r w:rsidRPr="0001067F">
        <w:rPr>
          <w:lang w:val="en-GB"/>
        </w:rPr>
        <w:t xml:space="preserve"> aim to put the participants in </w:t>
      </w:r>
      <w:r w:rsidR="00116FA8" w:rsidRPr="0001067F">
        <w:rPr>
          <w:lang w:val="en-GB"/>
        </w:rPr>
        <w:t>touch</w:t>
      </w:r>
      <w:r w:rsidRPr="0001067F">
        <w:rPr>
          <w:lang w:val="en-GB"/>
        </w:rPr>
        <w:t xml:space="preserve">, thanks to the </w:t>
      </w:r>
      <w:r w:rsidR="00116FA8" w:rsidRPr="0001067F">
        <w:rPr>
          <w:lang w:val="en-GB"/>
        </w:rPr>
        <w:t>contribution</w:t>
      </w:r>
      <w:r w:rsidRPr="0001067F">
        <w:rPr>
          <w:lang w:val="en-GB"/>
        </w:rPr>
        <w:t xml:space="preserve"> of eminent writers, literary critics and jurists, </w:t>
      </w:r>
      <w:r w:rsidR="00D31DEC" w:rsidRPr="0001067F">
        <w:rPr>
          <w:lang w:val="en-GB"/>
        </w:rPr>
        <w:t>through</w:t>
      </w:r>
      <w:r w:rsidRPr="0001067F">
        <w:rPr>
          <w:lang w:val="en-GB"/>
        </w:rPr>
        <w:t xml:space="preserve"> the interpretations </w:t>
      </w:r>
      <w:r w:rsidR="00D31DEC" w:rsidRPr="0001067F">
        <w:rPr>
          <w:lang w:val="en-GB"/>
        </w:rPr>
        <w:t xml:space="preserve">of </w:t>
      </w:r>
      <w:r w:rsidRPr="0001067F">
        <w:rPr>
          <w:lang w:val="en-GB"/>
        </w:rPr>
        <w:t>significant texts rel</w:t>
      </w:r>
      <w:r w:rsidR="00D31DEC" w:rsidRPr="0001067F">
        <w:rPr>
          <w:lang w:val="en-GB"/>
        </w:rPr>
        <w:t>ating</w:t>
      </w:r>
      <w:r w:rsidRPr="0001067F">
        <w:rPr>
          <w:lang w:val="en-GB"/>
        </w:rPr>
        <w:t xml:space="preserve"> to the theme of justice (especially criminal), thus refining </w:t>
      </w:r>
      <w:r w:rsidR="00D31DEC" w:rsidRPr="0001067F">
        <w:rPr>
          <w:lang w:val="en-GB"/>
        </w:rPr>
        <w:t xml:space="preserve">students’ </w:t>
      </w:r>
      <w:r w:rsidRPr="0001067F">
        <w:rPr>
          <w:lang w:val="en-GB"/>
        </w:rPr>
        <w:t xml:space="preserve">openness to interdisciplinary dialogue, cultural sensitivity and </w:t>
      </w:r>
      <w:r w:rsidR="00D31DEC" w:rsidRPr="0001067F">
        <w:rPr>
          <w:lang w:val="en-GB"/>
        </w:rPr>
        <w:t>“</w:t>
      </w:r>
      <w:r w:rsidRPr="0001067F">
        <w:rPr>
          <w:lang w:val="en-GB"/>
        </w:rPr>
        <w:t>sense of justice</w:t>
      </w:r>
      <w:r w:rsidR="00D31DEC" w:rsidRPr="0001067F">
        <w:rPr>
          <w:lang w:val="en-GB"/>
        </w:rPr>
        <w:t>”.</w:t>
      </w:r>
    </w:p>
    <w:p w14:paraId="391BE649" w14:textId="0AFF7628" w:rsidR="00635943" w:rsidRPr="0001067F" w:rsidRDefault="00CF06BA" w:rsidP="0063594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lang w:val="en-GB"/>
        </w:rPr>
      </w:pPr>
      <w:r w:rsidRPr="0001067F">
        <w:rPr>
          <w:lang w:val="en-GB"/>
        </w:rPr>
        <w:t xml:space="preserve">This cycle will be entitled </w:t>
      </w:r>
      <w:r w:rsidR="00F83EE6" w:rsidRPr="0001067F">
        <w:rPr>
          <w:lang w:val="en-GB"/>
        </w:rPr>
        <w:t>“</w:t>
      </w:r>
      <w:r w:rsidRPr="0001067F">
        <w:rPr>
          <w:lang w:val="en-GB"/>
        </w:rPr>
        <w:t xml:space="preserve">The exercise of </w:t>
      </w:r>
      <w:r w:rsidR="00F83EE6" w:rsidRPr="0001067F">
        <w:rPr>
          <w:lang w:val="en-GB"/>
        </w:rPr>
        <w:t>‘</w:t>
      </w:r>
      <w:r w:rsidRPr="0001067F">
        <w:rPr>
          <w:lang w:val="en-GB"/>
        </w:rPr>
        <w:t>just judgement</w:t>
      </w:r>
      <w:r w:rsidR="00F83EE6" w:rsidRPr="0001067F">
        <w:rPr>
          <w:lang w:val="en-GB"/>
        </w:rPr>
        <w:t>’</w:t>
      </w:r>
      <w:r w:rsidRPr="0001067F">
        <w:rPr>
          <w:lang w:val="en-GB"/>
        </w:rPr>
        <w:t xml:space="preserve">: </w:t>
      </w:r>
      <w:r w:rsidR="00F83EE6" w:rsidRPr="0001067F">
        <w:rPr>
          <w:lang w:val="en-GB"/>
        </w:rPr>
        <w:t>the i</w:t>
      </w:r>
      <w:r w:rsidRPr="0001067F">
        <w:rPr>
          <w:lang w:val="en-GB"/>
        </w:rPr>
        <w:t xml:space="preserve">dea of responsibility and foundations of justice </w:t>
      </w:r>
      <w:r w:rsidR="001F6F16" w:rsidRPr="0001067F">
        <w:rPr>
          <w:lang w:val="en-GB"/>
        </w:rPr>
        <w:t>o</w:t>
      </w:r>
      <w:r w:rsidRPr="0001067F">
        <w:rPr>
          <w:lang w:val="en-GB"/>
        </w:rPr>
        <w:t>n Manzoni</w:t>
      </w:r>
      <w:r w:rsidR="00F83EE6" w:rsidRPr="0001067F">
        <w:rPr>
          <w:lang w:val="en-GB"/>
        </w:rPr>
        <w:t>’s</w:t>
      </w:r>
      <w:r w:rsidRPr="0001067F">
        <w:rPr>
          <w:lang w:val="en-GB"/>
        </w:rPr>
        <w:t xml:space="preserve"> anniversary</w:t>
      </w:r>
      <w:r w:rsidR="00F83EE6" w:rsidRPr="0001067F">
        <w:rPr>
          <w:lang w:val="en-GB"/>
        </w:rPr>
        <w:t>”</w:t>
      </w:r>
      <w:r w:rsidRPr="0001067F">
        <w:rPr>
          <w:lang w:val="en-GB"/>
        </w:rPr>
        <w:t>. It aims to explore</w:t>
      </w:r>
      <w:r w:rsidR="00F83EE6" w:rsidRPr="0001067F">
        <w:rPr>
          <w:lang w:val="en-GB"/>
        </w:rPr>
        <w:t xml:space="preserve"> connections, analogies, and differences </w:t>
      </w:r>
      <w:r w:rsidR="00FA3B07" w:rsidRPr="0001067F">
        <w:rPr>
          <w:lang w:val="en-GB"/>
        </w:rPr>
        <w:t>among</w:t>
      </w:r>
      <w:r w:rsidR="00F83EE6" w:rsidRPr="0001067F">
        <w:rPr>
          <w:lang w:val="en-GB"/>
        </w:rPr>
        <w:t xml:space="preserve"> the ideas of responsibility</w:t>
      </w:r>
      <w:r w:rsidR="00FA3B07" w:rsidRPr="0001067F">
        <w:rPr>
          <w:lang w:val="en-GB"/>
        </w:rPr>
        <w:t>,</w:t>
      </w:r>
      <w:r w:rsidR="00F83EE6" w:rsidRPr="0001067F">
        <w:rPr>
          <w:lang w:val="en-GB"/>
        </w:rPr>
        <w:t xml:space="preserve"> judgment, reparation</w:t>
      </w:r>
      <w:r w:rsidR="00056F21" w:rsidRPr="0001067F">
        <w:rPr>
          <w:lang w:val="en-GB"/>
        </w:rPr>
        <w:t>,</w:t>
      </w:r>
      <w:r w:rsidR="00F83EE6" w:rsidRPr="0001067F">
        <w:rPr>
          <w:lang w:val="en-GB"/>
        </w:rPr>
        <w:t xml:space="preserve"> and punishment</w:t>
      </w:r>
      <w:r w:rsidRPr="0001067F">
        <w:rPr>
          <w:lang w:val="en-GB"/>
        </w:rPr>
        <w:t xml:space="preserve">, through </w:t>
      </w:r>
      <w:r w:rsidR="00FA3B07" w:rsidRPr="0001067F">
        <w:rPr>
          <w:lang w:val="en-GB"/>
        </w:rPr>
        <w:t>a</w:t>
      </w:r>
      <w:r w:rsidRPr="0001067F">
        <w:rPr>
          <w:lang w:val="en-GB"/>
        </w:rPr>
        <w:t xml:space="preserve"> comparison between jurists and literature experts, thanks to the inspirations offered by the thought and work of Alessandro Manzoni</w:t>
      </w:r>
      <w:r w:rsidR="00635943" w:rsidRPr="0001067F">
        <w:rPr>
          <w:lang w:val="en-GB"/>
        </w:rPr>
        <w:t>.</w:t>
      </w:r>
    </w:p>
    <w:p w14:paraId="58724FB0" w14:textId="5447ED45" w:rsidR="00496F1A" w:rsidRPr="0001067F" w:rsidRDefault="00CB2BC0" w:rsidP="00496F1A">
      <w:pPr>
        <w:spacing w:before="240" w:after="120" w:line="240" w:lineRule="exact"/>
        <w:rPr>
          <w:b/>
          <w:sz w:val="18"/>
          <w:lang w:val="en-GB"/>
        </w:rPr>
      </w:pPr>
      <w:bookmarkStart w:id="1" w:name="_Hlk18846112"/>
      <w:r w:rsidRPr="0001067F">
        <w:rPr>
          <w:b/>
          <w:i/>
          <w:sz w:val="18"/>
          <w:lang w:val="en-GB"/>
        </w:rPr>
        <w:t>COURSE CONTENT</w:t>
      </w:r>
      <w:bookmarkEnd w:id="1"/>
    </w:p>
    <w:p w14:paraId="7AAA52C8" w14:textId="342A49CB" w:rsidR="0003120B" w:rsidRPr="0001067F" w:rsidRDefault="00346E69" w:rsidP="0003120B">
      <w:pPr>
        <w:rPr>
          <w:lang w:val="en-GB"/>
        </w:rPr>
      </w:pPr>
      <w:bookmarkStart w:id="2" w:name="_Hlk18846128"/>
      <w:r w:rsidRPr="0001067F">
        <w:rPr>
          <w:lang w:val="en-GB"/>
        </w:rPr>
        <w:t>The course programme is characterised by a general introduction to the relationship between literature, law</w:t>
      </w:r>
      <w:r w:rsidR="00712F41" w:rsidRPr="0001067F">
        <w:rPr>
          <w:lang w:val="en-GB"/>
        </w:rPr>
        <w:t>,</w:t>
      </w:r>
      <w:r w:rsidRPr="0001067F">
        <w:rPr>
          <w:lang w:val="en-GB"/>
        </w:rPr>
        <w:t xml:space="preserve"> and justice (also with reference to the international movement called </w:t>
      </w:r>
      <w:r w:rsidRPr="0001067F">
        <w:rPr>
          <w:i/>
          <w:iCs/>
          <w:lang w:val="en-GB"/>
        </w:rPr>
        <w:t>Law and Literature</w:t>
      </w:r>
      <w:r w:rsidRPr="0001067F">
        <w:rPr>
          <w:lang w:val="en-GB"/>
        </w:rPr>
        <w:t>), and by the treatment of a single-subject theme that this year will explore the origins of violence, both individual (especially violence against women) and institutional</w:t>
      </w:r>
      <w:r w:rsidR="0003120B" w:rsidRPr="0001067F">
        <w:rPr>
          <w:lang w:val="en-GB"/>
        </w:rPr>
        <w:t>.</w:t>
      </w:r>
    </w:p>
    <w:p w14:paraId="7336BDE9" w14:textId="31B8F9CA" w:rsidR="0003120B" w:rsidRPr="0001067F" w:rsidRDefault="00346E69" w:rsidP="0003120B">
      <w:pPr>
        <w:rPr>
          <w:lang w:val="en-GB"/>
        </w:rPr>
      </w:pPr>
      <w:r w:rsidRPr="0001067F">
        <w:rPr>
          <w:lang w:val="en-GB"/>
        </w:rPr>
        <w:t xml:space="preserve">This topic will be addressed between </w:t>
      </w:r>
      <w:r w:rsidR="00635943" w:rsidRPr="0001067F">
        <w:rPr>
          <w:lang w:val="en-GB"/>
        </w:rPr>
        <w:t>October</w:t>
      </w:r>
      <w:r w:rsidRPr="0001067F">
        <w:rPr>
          <w:lang w:val="en-GB"/>
        </w:rPr>
        <w:t xml:space="preserve"> 2023</w:t>
      </w:r>
      <w:r w:rsidR="00635943" w:rsidRPr="0001067F">
        <w:rPr>
          <w:lang w:val="en-GB"/>
        </w:rPr>
        <w:t xml:space="preserve"> and April 2024</w:t>
      </w:r>
      <w:r w:rsidRPr="0001067F">
        <w:rPr>
          <w:lang w:val="en-GB"/>
        </w:rPr>
        <w:t>, in 3 seminar meetings and in a final conference whose exact dates will be announced at the beginning of the academic year</w:t>
      </w:r>
      <w:r w:rsidR="0003120B" w:rsidRPr="0001067F">
        <w:rPr>
          <w:lang w:val="en-GB"/>
        </w:rPr>
        <w:t xml:space="preserve">. </w:t>
      </w:r>
    </w:p>
    <w:p w14:paraId="6B498EA6" w14:textId="0C77941B" w:rsidR="00496F1A" w:rsidRPr="0001067F" w:rsidRDefault="00CB2BC0" w:rsidP="00A07B7C">
      <w:pPr>
        <w:spacing w:before="240" w:after="120"/>
        <w:rPr>
          <w:b/>
          <w:i/>
          <w:sz w:val="18"/>
          <w:lang w:val="en-GB"/>
        </w:rPr>
      </w:pPr>
      <w:r w:rsidRPr="0001067F">
        <w:rPr>
          <w:b/>
          <w:i/>
          <w:sz w:val="18"/>
          <w:lang w:val="en-GB"/>
        </w:rPr>
        <w:t>READING LIST</w:t>
      </w:r>
      <w:bookmarkEnd w:id="2"/>
    </w:p>
    <w:p w14:paraId="7FF2583B" w14:textId="3AFEFB73" w:rsidR="00496F1A" w:rsidRPr="0001067F" w:rsidRDefault="00FF537A" w:rsidP="00496F1A">
      <w:pPr>
        <w:pStyle w:val="Testo1"/>
        <w:rPr>
          <w:noProof w:val="0"/>
          <w:lang w:val="en-GB"/>
        </w:rPr>
      </w:pPr>
      <w:r w:rsidRPr="0001067F">
        <w:rPr>
          <w:noProof w:val="0"/>
          <w:lang w:val="en-GB"/>
        </w:rPr>
        <w:t xml:space="preserve">Participants in the cycle will be able to freely </w:t>
      </w:r>
      <w:r w:rsidR="00AE4846" w:rsidRPr="0001067F">
        <w:rPr>
          <w:noProof w:val="0"/>
          <w:lang w:val="en-GB"/>
        </w:rPr>
        <w:t>supplement</w:t>
      </w:r>
      <w:r w:rsidRPr="0001067F">
        <w:rPr>
          <w:noProof w:val="0"/>
          <w:lang w:val="en-GB"/>
        </w:rPr>
        <w:t xml:space="preserve"> what they heard during the seminars and the conference with readings relevant to the works indicated or cited by the speakers</w:t>
      </w:r>
      <w:r w:rsidR="00AE4846" w:rsidRPr="0001067F">
        <w:rPr>
          <w:noProof w:val="0"/>
          <w:lang w:val="en-GB"/>
        </w:rPr>
        <w:t>.</w:t>
      </w:r>
    </w:p>
    <w:p w14:paraId="0F2FDF39" w14:textId="46D1E7B6" w:rsidR="00496F1A" w:rsidRPr="0001067F" w:rsidRDefault="00CB2BC0" w:rsidP="00496F1A">
      <w:pPr>
        <w:spacing w:before="240" w:after="120"/>
        <w:rPr>
          <w:b/>
          <w:i/>
          <w:sz w:val="18"/>
          <w:lang w:val="en-GB"/>
        </w:rPr>
      </w:pPr>
      <w:bookmarkStart w:id="3" w:name="_Hlk18846140"/>
      <w:r w:rsidRPr="0001067F">
        <w:rPr>
          <w:b/>
          <w:i/>
          <w:sz w:val="18"/>
          <w:lang w:val="en-GB"/>
        </w:rPr>
        <w:t>TEACHING METHOD</w:t>
      </w:r>
      <w:bookmarkEnd w:id="3"/>
    </w:p>
    <w:p w14:paraId="3A935710" w14:textId="348B58CF" w:rsidR="00496F1A" w:rsidRPr="0001067F" w:rsidRDefault="000C15D9" w:rsidP="00496F1A">
      <w:pPr>
        <w:pStyle w:val="Testo2"/>
        <w:rPr>
          <w:noProof w:val="0"/>
          <w:lang w:val="en-GB"/>
        </w:rPr>
      </w:pPr>
      <w:r w:rsidRPr="0001067F">
        <w:rPr>
          <w:rFonts w:ascii="Times New Roman" w:hAnsi="Times New Roman"/>
          <w:lang w:val="en-GB"/>
        </w:rPr>
        <w:t xml:space="preserve">The course is structured as a cycle of seminars with a final conference. Each event will include a dialogue between lecturers and experts in legal and literary subjects. There is ample </w:t>
      </w:r>
      <w:r w:rsidRPr="0001067F">
        <w:rPr>
          <w:rFonts w:ascii="Times New Roman" w:hAnsi="Times New Roman"/>
          <w:lang w:val="en-GB"/>
        </w:rPr>
        <w:lastRenderedPageBreak/>
        <w:t>opportunity for attend</w:t>
      </w:r>
      <w:r w:rsidR="00A476F4" w:rsidRPr="0001067F">
        <w:rPr>
          <w:rFonts w:ascii="Times New Roman" w:hAnsi="Times New Roman"/>
          <w:lang w:val="en-GB"/>
        </w:rPr>
        <w:t>ees</w:t>
      </w:r>
      <w:r w:rsidRPr="0001067F">
        <w:rPr>
          <w:rFonts w:ascii="Times New Roman" w:hAnsi="Times New Roman"/>
          <w:lang w:val="en-GB"/>
        </w:rPr>
        <w:t xml:space="preserve"> to ask questions and discuss the topics covered in the specific final part of each meeting</w:t>
      </w:r>
      <w:r w:rsidR="00AE4846" w:rsidRPr="0001067F">
        <w:rPr>
          <w:noProof w:val="0"/>
          <w:lang w:val="en-GB"/>
        </w:rPr>
        <w:t>.</w:t>
      </w:r>
      <w:r w:rsidR="00FF537A" w:rsidRPr="0001067F">
        <w:rPr>
          <w:noProof w:val="0"/>
          <w:lang w:val="en-GB"/>
        </w:rPr>
        <w:t xml:space="preserve"> </w:t>
      </w:r>
    </w:p>
    <w:p w14:paraId="417FD3FC" w14:textId="6A63051C" w:rsidR="00496F1A" w:rsidRPr="0001067F" w:rsidRDefault="00CB2BC0" w:rsidP="00496F1A">
      <w:pPr>
        <w:spacing w:before="240" w:after="120"/>
        <w:rPr>
          <w:b/>
          <w:i/>
          <w:sz w:val="18"/>
          <w:lang w:val="en-GB"/>
        </w:rPr>
      </w:pPr>
      <w:bookmarkStart w:id="4" w:name="_Hlk18846151"/>
      <w:r w:rsidRPr="0001067F">
        <w:rPr>
          <w:b/>
          <w:i/>
          <w:sz w:val="18"/>
          <w:lang w:val="en-GB"/>
        </w:rPr>
        <w:t>ASSESSMENT METHOD AND CRITERIA</w:t>
      </w:r>
      <w:bookmarkEnd w:id="4"/>
    </w:p>
    <w:p w14:paraId="2A415F85" w14:textId="29EA5A8D" w:rsidR="00A07B7C" w:rsidRPr="0001067F" w:rsidRDefault="00A476F4" w:rsidP="00A07B7C">
      <w:pPr>
        <w:pStyle w:val="Testo2"/>
        <w:rPr>
          <w:rFonts w:eastAsia="Arial Unicode MS"/>
          <w:lang w:val="en-GB"/>
        </w:rPr>
      </w:pPr>
      <w:r w:rsidRPr="0001067F">
        <w:rPr>
          <w:rFonts w:eastAsia="Arial Unicode MS"/>
          <w:lang w:val="en-GB"/>
        </w:rPr>
        <w:t>The Seminar cycle is aimed at all students of the Catholic University and its attendance allows the achievement of credits (for students of the Faculty of Law: up to 2 ECTS) assigned on the basis of the resolutions of the faculties to which they belong in the terms that will be communicated at the beginning of the academic year.</w:t>
      </w:r>
    </w:p>
    <w:p w14:paraId="0D242233" w14:textId="14B8C54B" w:rsidR="006A2E35" w:rsidRPr="0001067F" w:rsidRDefault="00A476F4" w:rsidP="00635943">
      <w:pPr>
        <w:pStyle w:val="Testo2"/>
        <w:rPr>
          <w:rFonts w:eastAsia="Arial Unicode MS"/>
          <w:lang w:val="en-GB"/>
        </w:rPr>
      </w:pPr>
      <w:r w:rsidRPr="0001067F">
        <w:rPr>
          <w:lang w:val="en-GB"/>
        </w:rPr>
        <w:t>The students’ actual participation in each event will be certified by their signing in and out of each event. The awarding of training credits will be subject to attendance and a learning test taken during the Criminology exam sessions starting from the summer session of 202</w:t>
      </w:r>
      <w:r w:rsidR="00635943" w:rsidRPr="0001067F">
        <w:rPr>
          <w:lang w:val="en-GB"/>
        </w:rPr>
        <w:t>4</w:t>
      </w:r>
      <w:r w:rsidRPr="0001067F">
        <w:rPr>
          <w:lang w:val="en-GB"/>
        </w:rPr>
        <w:t>, according to the criteria of the course</w:t>
      </w:r>
      <w:r w:rsidR="00635943" w:rsidRPr="0001067F">
        <w:rPr>
          <w:rFonts w:eastAsia="Arial Unicode MS" w:cs="Arial Unicode MS"/>
          <w:noProof w:val="0"/>
          <w:lang w:val="en-GB"/>
        </w:rPr>
        <w:t xml:space="preserve">, </w:t>
      </w:r>
      <w:r w:rsidR="00AF3758" w:rsidRPr="0001067F">
        <w:rPr>
          <w:rFonts w:eastAsia="Arial Unicode MS"/>
          <w:lang w:val="en-GB"/>
        </w:rPr>
        <w:t>without requiring prior registration for the exam session</w:t>
      </w:r>
      <w:r w:rsidR="00635943" w:rsidRPr="0001067F">
        <w:rPr>
          <w:rFonts w:eastAsia="Arial Unicode MS"/>
          <w:lang w:val="en-GB"/>
        </w:rPr>
        <w:t>.</w:t>
      </w:r>
    </w:p>
    <w:p w14:paraId="3E40C2F0" w14:textId="61E7C829" w:rsidR="00496F1A" w:rsidRPr="0001067F" w:rsidRDefault="00CB2BC0" w:rsidP="006A2E35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18846165"/>
      <w:r w:rsidRPr="0001067F">
        <w:rPr>
          <w:b/>
          <w:i/>
          <w:sz w:val="18"/>
          <w:lang w:val="en-GB"/>
        </w:rPr>
        <w:t>NOTES AND PREREQUISITES</w:t>
      </w:r>
      <w:bookmarkEnd w:id="5"/>
    </w:p>
    <w:p w14:paraId="6F502A30" w14:textId="45B20DEE" w:rsidR="00635943" w:rsidRPr="0001067F" w:rsidRDefault="00AF3758" w:rsidP="00635943">
      <w:pPr>
        <w:pStyle w:val="Testo2"/>
        <w:rPr>
          <w:lang w:val="en-GB"/>
        </w:rPr>
      </w:pPr>
      <w:r w:rsidRPr="0001067F">
        <w:rPr>
          <w:lang w:val="en-GB"/>
        </w:rPr>
        <w:t>There are non prerequisites for attending the seminar cycle.</w:t>
      </w:r>
    </w:p>
    <w:p w14:paraId="44B34B72" w14:textId="77777777" w:rsidR="006A2E35" w:rsidRPr="00F83EE6" w:rsidRDefault="00D45D97" w:rsidP="00D45D97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  <w:r w:rsidRPr="0001067F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sectPr w:rsidR="006A2E35" w:rsidRPr="00F83EE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3D"/>
    <w:rsid w:val="0001067F"/>
    <w:rsid w:val="0003120B"/>
    <w:rsid w:val="00056F21"/>
    <w:rsid w:val="000C15D9"/>
    <w:rsid w:val="00116FA8"/>
    <w:rsid w:val="00187B99"/>
    <w:rsid w:val="001F6F16"/>
    <w:rsid w:val="002014DD"/>
    <w:rsid w:val="002D5E17"/>
    <w:rsid w:val="00346E69"/>
    <w:rsid w:val="00363954"/>
    <w:rsid w:val="0039423E"/>
    <w:rsid w:val="003B2E28"/>
    <w:rsid w:val="00451707"/>
    <w:rsid w:val="00496F1A"/>
    <w:rsid w:val="004D1217"/>
    <w:rsid w:val="004D6008"/>
    <w:rsid w:val="005321CD"/>
    <w:rsid w:val="005468DD"/>
    <w:rsid w:val="005D7056"/>
    <w:rsid w:val="00635943"/>
    <w:rsid w:val="00640794"/>
    <w:rsid w:val="00692C1A"/>
    <w:rsid w:val="006A2E35"/>
    <w:rsid w:val="006F1772"/>
    <w:rsid w:val="00712F41"/>
    <w:rsid w:val="00762DB0"/>
    <w:rsid w:val="007A3E3D"/>
    <w:rsid w:val="007F45DC"/>
    <w:rsid w:val="00873216"/>
    <w:rsid w:val="008942E7"/>
    <w:rsid w:val="008A1204"/>
    <w:rsid w:val="00900CCA"/>
    <w:rsid w:val="00906AF0"/>
    <w:rsid w:val="00924B77"/>
    <w:rsid w:val="00940DA2"/>
    <w:rsid w:val="009549FE"/>
    <w:rsid w:val="009E055C"/>
    <w:rsid w:val="00A07B7C"/>
    <w:rsid w:val="00A47322"/>
    <w:rsid w:val="00A476F4"/>
    <w:rsid w:val="00A71028"/>
    <w:rsid w:val="00A74F6F"/>
    <w:rsid w:val="00AD7557"/>
    <w:rsid w:val="00AE35FB"/>
    <w:rsid w:val="00AE4846"/>
    <w:rsid w:val="00AF3758"/>
    <w:rsid w:val="00B50C5D"/>
    <w:rsid w:val="00B51253"/>
    <w:rsid w:val="00B525CC"/>
    <w:rsid w:val="00BA6802"/>
    <w:rsid w:val="00BC2C52"/>
    <w:rsid w:val="00BE295D"/>
    <w:rsid w:val="00CB2BC0"/>
    <w:rsid w:val="00CF06BA"/>
    <w:rsid w:val="00D31DEC"/>
    <w:rsid w:val="00D404F2"/>
    <w:rsid w:val="00D45D97"/>
    <w:rsid w:val="00DB3238"/>
    <w:rsid w:val="00E607E6"/>
    <w:rsid w:val="00E900CF"/>
    <w:rsid w:val="00EB6F01"/>
    <w:rsid w:val="00ED2036"/>
    <w:rsid w:val="00F4456B"/>
    <w:rsid w:val="00F74324"/>
    <w:rsid w:val="00F83EE6"/>
    <w:rsid w:val="00FA3B0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E8CCA"/>
  <w15:chartTrackingRefBased/>
  <w15:docId w15:val="{216D1DFD-BA25-4BFC-9086-26FC636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idefault">
    <w:name w:val="Di default"/>
    <w:rsid w:val="00496F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Corpo">
    <w:name w:val="Corpo"/>
    <w:rsid w:val="00496F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estofumetto">
    <w:name w:val="Balloon Text"/>
    <w:basedOn w:val="Normale"/>
    <w:link w:val="TestofumettoCarattere"/>
    <w:semiHidden/>
    <w:unhideWhenUsed/>
    <w:rsid w:val="00A07B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7B7C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A07B7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7EAA-3033-4804-BD2B-80BDB1AC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508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7</cp:revision>
  <cp:lastPrinted>2003-03-27T10:42:00Z</cp:lastPrinted>
  <dcterms:created xsi:type="dcterms:W3CDTF">2023-06-20T14:29:00Z</dcterms:created>
  <dcterms:modified xsi:type="dcterms:W3CDTF">2024-01-09T15:12:00Z</dcterms:modified>
</cp:coreProperties>
</file>