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F852" w14:textId="77777777" w:rsidR="008D1D28" w:rsidRPr="00215EEE" w:rsidRDefault="008D1D28" w:rsidP="008D1D28">
      <w:pPr>
        <w:pStyle w:val="Titolo1"/>
        <w:jc w:val="left"/>
        <w:rPr>
          <w:lang w:val="en-GB"/>
        </w:rPr>
      </w:pPr>
      <w:r w:rsidRPr="00215EEE">
        <w:rPr>
          <w:lang w:val="en-GB"/>
        </w:rPr>
        <w:t>Corporate Strategy and Policy</w:t>
      </w:r>
    </w:p>
    <w:p w14:paraId="6F68144A" w14:textId="77777777" w:rsidR="008B3AEA" w:rsidRDefault="00FB76D2" w:rsidP="00034A85">
      <w:pPr>
        <w:pStyle w:val="Titolo2"/>
      </w:pPr>
      <w:r w:rsidRPr="008D1D28">
        <w:rPr>
          <w:lang w:val="en-US"/>
        </w:rPr>
        <w:t xml:space="preserve">Prof. </w:t>
      </w:r>
      <w:r w:rsidR="007060B3">
        <w:t xml:space="preserve">Domenico Rocco Cambrea, </w:t>
      </w:r>
      <w:r w:rsidR="008B3AEA">
        <w:t>Prof. Paolo Anfossi</w:t>
      </w:r>
    </w:p>
    <w:p w14:paraId="3E6912C3" w14:textId="77777777" w:rsidR="00FB76D2" w:rsidRPr="00BC0974" w:rsidRDefault="00BC0974" w:rsidP="00FB76D2">
      <w:pPr>
        <w:spacing w:before="240" w:after="120" w:line="240" w:lineRule="exact"/>
        <w:rPr>
          <w:b/>
          <w:i/>
          <w:sz w:val="18"/>
          <w:lang w:val="en-GB"/>
        </w:rPr>
      </w:pPr>
      <w:r w:rsidRPr="00BC0974">
        <w:rPr>
          <w:b/>
          <w:i/>
          <w:sz w:val="18"/>
          <w:lang w:val="en-GB"/>
        </w:rPr>
        <w:t>COURSE AIMS AND INTENDED LEARNING OUTCOMES</w:t>
      </w:r>
    </w:p>
    <w:p w14:paraId="60019329" w14:textId="77777777" w:rsidR="00FB76D2" w:rsidRPr="00300412" w:rsidRDefault="00300412" w:rsidP="00FB76D2">
      <w:pPr>
        <w:spacing w:line="240" w:lineRule="exact"/>
        <w:rPr>
          <w:rFonts w:ascii="Times" w:hAnsi="Times" w:cs="Times"/>
          <w:lang w:val="en-GB"/>
        </w:rPr>
      </w:pPr>
      <w:r w:rsidRPr="00300412">
        <w:rPr>
          <w:rFonts w:ascii="Times" w:hAnsi="Times" w:cs="Times"/>
          <w:lang w:val="en-GB"/>
        </w:rPr>
        <w:t>The course aims to</w:t>
      </w:r>
      <w:r w:rsidR="00FB76D2" w:rsidRPr="00300412">
        <w:rPr>
          <w:rFonts w:ascii="Times" w:hAnsi="Times" w:cs="Times"/>
          <w:lang w:val="en-GB"/>
        </w:rPr>
        <w:t>:</w:t>
      </w:r>
    </w:p>
    <w:p w14:paraId="3777814F" w14:textId="77777777" w:rsidR="00FB76D2" w:rsidRPr="0032734D" w:rsidRDefault="00FB76D2" w:rsidP="00300412">
      <w:pPr>
        <w:spacing w:line="240" w:lineRule="exact"/>
        <w:ind w:left="284" w:hanging="284"/>
        <w:rPr>
          <w:rFonts w:ascii="Times" w:hAnsi="Times" w:cs="Times"/>
          <w:lang w:val="en-GB"/>
        </w:rPr>
      </w:pPr>
      <w:r w:rsidRPr="00300412">
        <w:rPr>
          <w:rFonts w:ascii="Times" w:hAnsi="Times" w:cs="Times"/>
          <w:lang w:val="en-GB"/>
        </w:rPr>
        <w:t>–</w:t>
      </w:r>
      <w:r w:rsidRPr="00300412">
        <w:rPr>
          <w:rFonts w:ascii="Times" w:hAnsi="Times" w:cs="Times"/>
          <w:lang w:val="en-GB"/>
        </w:rPr>
        <w:tab/>
      </w:r>
      <w:r w:rsidR="00300412" w:rsidRPr="00300412">
        <w:rPr>
          <w:rFonts w:ascii="Times" w:hAnsi="Times" w:cs="Times"/>
          <w:lang w:val="en-GB"/>
        </w:rPr>
        <w:t>Ex</w:t>
      </w:r>
      <w:r w:rsidR="00300412">
        <w:rPr>
          <w:rFonts w:ascii="Times" w:hAnsi="Times" w:cs="Times"/>
          <w:lang w:val="en-GB"/>
        </w:rPr>
        <w:t>amine the role and the tools of Corporate Strategy in business governance</w:t>
      </w:r>
      <w:r w:rsidRPr="0032734D">
        <w:rPr>
          <w:rFonts w:ascii="Times" w:hAnsi="Times" w:cs="Times"/>
          <w:lang w:val="en-GB"/>
        </w:rPr>
        <w:t>;</w:t>
      </w:r>
    </w:p>
    <w:p w14:paraId="7EA87F60" w14:textId="77777777" w:rsidR="00FB76D2" w:rsidRPr="00300412" w:rsidRDefault="00FB76D2" w:rsidP="00300412">
      <w:pPr>
        <w:spacing w:line="240" w:lineRule="exact"/>
        <w:ind w:left="284" w:hanging="284"/>
        <w:rPr>
          <w:rFonts w:ascii="Times" w:hAnsi="Times" w:cs="Times"/>
          <w:lang w:val="en-GB"/>
        </w:rPr>
      </w:pPr>
      <w:r w:rsidRPr="00300412">
        <w:rPr>
          <w:rFonts w:ascii="Times" w:hAnsi="Times" w:cs="Times"/>
          <w:lang w:val="en-GB"/>
        </w:rPr>
        <w:t>–</w:t>
      </w:r>
      <w:r w:rsidRPr="00300412">
        <w:rPr>
          <w:rFonts w:ascii="Times" w:hAnsi="Times" w:cs="Times"/>
          <w:lang w:val="en-GB"/>
        </w:rPr>
        <w:tab/>
      </w:r>
      <w:r w:rsidR="00300412" w:rsidRPr="00300412">
        <w:rPr>
          <w:rFonts w:ascii="Times" w:hAnsi="Times" w:cs="Times"/>
          <w:lang w:val="en-GB"/>
        </w:rPr>
        <w:t xml:space="preserve">Provide the analytical methods, the diagnostic tools, and the processes for the definition of </w:t>
      </w:r>
      <w:r w:rsidR="00300412">
        <w:rPr>
          <w:rFonts w:ascii="Times" w:hAnsi="Times" w:cs="Times"/>
          <w:lang w:val="en-GB"/>
        </w:rPr>
        <w:t>Corporate Strategy</w:t>
      </w:r>
      <w:r w:rsidRPr="00300412">
        <w:rPr>
          <w:rFonts w:ascii="Times" w:hAnsi="Times" w:cs="Times"/>
          <w:lang w:val="en-GB"/>
        </w:rPr>
        <w:t>;</w:t>
      </w:r>
    </w:p>
    <w:p w14:paraId="212B7140" w14:textId="77777777" w:rsidR="009F109E" w:rsidRPr="0032734D" w:rsidRDefault="00FB76D2" w:rsidP="00300412">
      <w:pPr>
        <w:spacing w:line="240" w:lineRule="exact"/>
        <w:ind w:left="284" w:hanging="284"/>
        <w:rPr>
          <w:rFonts w:ascii="Times" w:hAnsi="Times" w:cs="Times"/>
          <w:lang w:val="en-GB"/>
        </w:rPr>
      </w:pPr>
      <w:r w:rsidRPr="00300412">
        <w:rPr>
          <w:rFonts w:ascii="Times" w:hAnsi="Times" w:cs="Times"/>
          <w:lang w:val="en-GB"/>
        </w:rPr>
        <w:t>–</w:t>
      </w:r>
      <w:r w:rsidRPr="00300412">
        <w:rPr>
          <w:rFonts w:ascii="Times" w:hAnsi="Times" w:cs="Times"/>
          <w:lang w:val="en-GB"/>
        </w:rPr>
        <w:tab/>
      </w:r>
      <w:r w:rsidR="00F84783">
        <w:rPr>
          <w:rFonts w:ascii="Times" w:hAnsi="Times" w:cs="Times"/>
          <w:lang w:val="en-GB"/>
        </w:rPr>
        <w:t>Introduce</w:t>
      </w:r>
      <w:r w:rsidR="00300412" w:rsidRPr="00300412">
        <w:rPr>
          <w:rFonts w:ascii="Times" w:hAnsi="Times" w:cs="Times"/>
          <w:lang w:val="en-GB"/>
        </w:rPr>
        <w:t xml:space="preserve"> the most appropriate </w:t>
      </w:r>
      <w:r w:rsidR="00300412">
        <w:rPr>
          <w:rFonts w:ascii="Times" w:hAnsi="Times" w:cs="Times"/>
          <w:lang w:val="en-GB"/>
        </w:rPr>
        <w:t xml:space="preserve">guidelines for </w:t>
      </w:r>
      <w:r w:rsidR="00F84783">
        <w:rPr>
          <w:rFonts w:ascii="Times" w:hAnsi="Times" w:cs="Times"/>
          <w:lang w:val="en-GB"/>
        </w:rPr>
        <w:t>business</w:t>
      </w:r>
      <w:r w:rsidR="00300412">
        <w:rPr>
          <w:rFonts w:ascii="Times" w:hAnsi="Times" w:cs="Times"/>
          <w:lang w:val="en-GB"/>
        </w:rPr>
        <w:t xml:space="preserve"> growth in different competitive contexts and in presence of different stakeholders</w:t>
      </w:r>
    </w:p>
    <w:p w14:paraId="1AA462F8" w14:textId="77777777" w:rsidR="00FB76D2" w:rsidRPr="00B579F5" w:rsidRDefault="009F109E" w:rsidP="00300412">
      <w:pPr>
        <w:spacing w:line="240" w:lineRule="exact"/>
        <w:ind w:left="284" w:hanging="284"/>
        <w:rPr>
          <w:rFonts w:ascii="Times" w:hAnsi="Times" w:cs="Times"/>
          <w:lang w:val="en-GB"/>
        </w:rPr>
      </w:pPr>
      <w:r w:rsidRPr="00300412">
        <w:rPr>
          <w:rFonts w:ascii="Times" w:hAnsi="Times" w:cs="Times"/>
          <w:lang w:val="en-GB"/>
        </w:rPr>
        <w:t>–</w:t>
      </w:r>
      <w:r w:rsidRPr="00300412">
        <w:rPr>
          <w:rFonts w:ascii="Times" w:hAnsi="Times" w:cs="Times"/>
          <w:lang w:val="en-GB"/>
        </w:rPr>
        <w:tab/>
      </w:r>
      <w:r w:rsidR="00300412" w:rsidRPr="00300412">
        <w:rPr>
          <w:rFonts w:ascii="Times" w:hAnsi="Times" w:cs="Times"/>
          <w:lang w:val="en-GB"/>
        </w:rPr>
        <w:t>Provide the best tools and methods for the elaboration of innovative strategies</w:t>
      </w:r>
      <w:r w:rsidR="00300412">
        <w:rPr>
          <w:rFonts w:ascii="Times" w:hAnsi="Times" w:cs="Times"/>
          <w:lang w:val="en-GB"/>
        </w:rPr>
        <w:t xml:space="preserve">, and explore useful techniques and methodologies for the creation of a business plan oriented towards the development of a new </w:t>
      </w:r>
      <w:r w:rsidR="00F84783">
        <w:rPr>
          <w:rFonts w:ascii="Times" w:hAnsi="Times" w:cs="Times"/>
          <w:lang w:val="en-GB"/>
        </w:rPr>
        <w:t>business</w:t>
      </w:r>
      <w:r w:rsidR="00300412">
        <w:rPr>
          <w:rFonts w:ascii="Times" w:hAnsi="Times" w:cs="Times"/>
          <w:lang w:val="en-GB"/>
        </w:rPr>
        <w:t xml:space="preserve"> activity or a new product/innovation</w:t>
      </w:r>
      <w:r w:rsidR="008F2139" w:rsidRPr="00B579F5">
        <w:rPr>
          <w:rFonts w:ascii="Times" w:hAnsi="Times" w:cs="Times"/>
          <w:lang w:val="en-GB"/>
        </w:rPr>
        <w:t>.</w:t>
      </w:r>
    </w:p>
    <w:p w14:paraId="2F7578D8" w14:textId="77777777" w:rsidR="009F109E" w:rsidRPr="00B579F5" w:rsidRDefault="00FB76D2" w:rsidP="00B579F5">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Analyse the features and the process for the elaboration of a business strategy</w:t>
      </w:r>
      <w:r w:rsidR="009F109E" w:rsidRPr="00B579F5">
        <w:rPr>
          <w:rFonts w:ascii="Times" w:hAnsi="Times" w:cs="Times"/>
          <w:lang w:val="en-GB"/>
        </w:rPr>
        <w:t>;</w:t>
      </w:r>
    </w:p>
    <w:p w14:paraId="48A9CB83" w14:textId="77777777" w:rsidR="00EA5F24" w:rsidRPr="00B579F5" w:rsidRDefault="009F109E"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Translate a business strategy into a strategic plan, and assess its efficacy</w:t>
      </w:r>
      <w:r w:rsidR="00EA5F24" w:rsidRPr="00B579F5">
        <w:rPr>
          <w:rFonts w:ascii="Times" w:hAnsi="Times" w:cs="Times"/>
          <w:lang w:val="en-GB"/>
        </w:rPr>
        <w:t xml:space="preserve">. </w:t>
      </w:r>
    </w:p>
    <w:p w14:paraId="34F140A6" w14:textId="77777777" w:rsidR="009F109E" w:rsidRPr="00B579F5" w:rsidRDefault="00B579F5" w:rsidP="00B579F5">
      <w:pPr>
        <w:spacing w:before="120" w:line="240" w:lineRule="exact"/>
        <w:rPr>
          <w:rFonts w:ascii="Times" w:hAnsi="Times" w:cs="Times"/>
          <w:lang w:val="en-GB"/>
        </w:rPr>
      </w:pPr>
      <w:r w:rsidRPr="00B579F5">
        <w:rPr>
          <w:rFonts w:ascii="Times" w:hAnsi="Times" w:cs="Times"/>
          <w:lang w:val="en-GB"/>
        </w:rPr>
        <w:t xml:space="preserve">At the end of the course, students will </w:t>
      </w:r>
      <w:r>
        <w:rPr>
          <w:rFonts w:ascii="Times" w:hAnsi="Times" w:cs="Times"/>
          <w:lang w:val="en-GB"/>
        </w:rPr>
        <w:t>be able to know the main theories concerning strategy formulation, and experiment the methodologies for the elaboration, development, and measurement of effective innovative strategies</w:t>
      </w:r>
      <w:r w:rsidR="009F109E" w:rsidRPr="00B579F5">
        <w:rPr>
          <w:rFonts w:ascii="Times" w:hAnsi="Times" w:cs="Times"/>
          <w:lang w:val="en-GB"/>
        </w:rPr>
        <w:t>.</w:t>
      </w:r>
    </w:p>
    <w:p w14:paraId="2649F4E7" w14:textId="77777777" w:rsidR="00FB76D2" w:rsidRPr="00B579F5" w:rsidRDefault="00B579F5" w:rsidP="00FB76D2">
      <w:pPr>
        <w:spacing w:before="120" w:line="240" w:lineRule="exact"/>
        <w:rPr>
          <w:rFonts w:ascii="Times" w:hAnsi="Times" w:cs="Times"/>
          <w:lang w:val="en-GB"/>
        </w:rPr>
      </w:pPr>
      <w:r>
        <w:rPr>
          <w:rFonts w:ascii="Times" w:hAnsi="Times" w:cs="Times"/>
          <w:lang w:val="en-GB"/>
        </w:rPr>
        <w:t>In fact, they will be able to</w:t>
      </w:r>
      <w:r w:rsidR="00FB76D2" w:rsidRPr="00B579F5">
        <w:rPr>
          <w:rFonts w:ascii="Times" w:hAnsi="Times" w:cs="Times"/>
          <w:lang w:val="en-GB"/>
        </w:rPr>
        <w:t>:</w:t>
      </w:r>
    </w:p>
    <w:p w14:paraId="7E44F82A" w14:textId="77777777" w:rsidR="00FB76D2" w:rsidRPr="00B579F5" w:rsidRDefault="00FB76D2"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Interpret a business growth strategy</w:t>
      </w:r>
      <w:r w:rsidRPr="00B579F5">
        <w:rPr>
          <w:rFonts w:ascii="Times" w:hAnsi="Times" w:cs="Times"/>
          <w:lang w:val="en-GB"/>
        </w:rPr>
        <w:t>;</w:t>
      </w:r>
    </w:p>
    <w:p w14:paraId="36F15094" w14:textId="77777777" w:rsidR="00FB76D2" w:rsidRPr="00B579F5" w:rsidRDefault="00FB76D2"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Measure and anticipate its effects</w:t>
      </w:r>
      <w:r w:rsidRPr="00B579F5">
        <w:rPr>
          <w:rFonts w:ascii="Times" w:hAnsi="Times" w:cs="Times"/>
          <w:lang w:val="en-GB"/>
        </w:rPr>
        <w:t>;</w:t>
      </w:r>
    </w:p>
    <w:p w14:paraId="62AD1834" w14:textId="77777777" w:rsidR="00FB76D2" w:rsidRPr="00B579F5" w:rsidRDefault="00FB76D2"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Compare different competitive contexts and growth strategies</w:t>
      </w:r>
      <w:r w:rsidR="009F109E" w:rsidRPr="00B579F5">
        <w:rPr>
          <w:rFonts w:ascii="Times" w:hAnsi="Times" w:cs="Times"/>
          <w:lang w:val="en-GB"/>
        </w:rPr>
        <w:t xml:space="preserve">; </w:t>
      </w:r>
    </w:p>
    <w:p w14:paraId="258665F3" w14:textId="77777777" w:rsidR="008F2139" w:rsidRPr="00B579F5" w:rsidRDefault="009F109E"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 xml:space="preserve">Know and understand </w:t>
      </w:r>
      <w:r w:rsidR="00FC2379">
        <w:rPr>
          <w:rFonts w:ascii="Times" w:hAnsi="Times" w:cs="Times"/>
          <w:lang w:val="en-GB"/>
        </w:rPr>
        <w:t>what a</w:t>
      </w:r>
      <w:r w:rsidR="00B579F5" w:rsidRPr="00B579F5">
        <w:rPr>
          <w:rFonts w:ascii="Times" w:hAnsi="Times" w:cs="Times"/>
          <w:lang w:val="en-GB"/>
        </w:rPr>
        <w:t xml:space="preserve"> business model</w:t>
      </w:r>
      <w:r w:rsidR="0083449F">
        <w:rPr>
          <w:rFonts w:ascii="Times" w:hAnsi="Times" w:cs="Times"/>
          <w:lang w:val="en-GB"/>
        </w:rPr>
        <w:t xml:space="preserve"> is</w:t>
      </w:r>
      <w:r w:rsidR="00B579F5" w:rsidRPr="00B579F5">
        <w:rPr>
          <w:rFonts w:ascii="Times" w:hAnsi="Times" w:cs="Times"/>
          <w:lang w:val="en-GB"/>
        </w:rPr>
        <w:t xml:space="preserve">, and the key elements </w:t>
      </w:r>
      <w:r w:rsidR="00F84783">
        <w:rPr>
          <w:rFonts w:ascii="Times" w:hAnsi="Times" w:cs="Times"/>
          <w:lang w:val="en-GB"/>
        </w:rPr>
        <w:t>that should be analysed</w:t>
      </w:r>
    </w:p>
    <w:p w14:paraId="3001D3B3" w14:textId="77777777" w:rsidR="008F2139" w:rsidRPr="00FC2379" w:rsidRDefault="008F2139" w:rsidP="008F2139">
      <w:pPr>
        <w:spacing w:line="240" w:lineRule="exact"/>
        <w:ind w:left="284" w:hanging="284"/>
        <w:rPr>
          <w:rFonts w:ascii="Times" w:hAnsi="Times" w:cs="Times"/>
          <w:lang w:val="en-GB"/>
        </w:rPr>
      </w:pPr>
      <w:r w:rsidRPr="00FC2379">
        <w:rPr>
          <w:rFonts w:ascii="Times" w:hAnsi="Times" w:cs="Times"/>
          <w:lang w:val="en-GB"/>
        </w:rPr>
        <w:t>–</w:t>
      </w:r>
      <w:r w:rsidRPr="00FC2379">
        <w:rPr>
          <w:rFonts w:ascii="Times" w:hAnsi="Times" w:cs="Times"/>
          <w:lang w:val="en-GB"/>
        </w:rPr>
        <w:tab/>
      </w:r>
      <w:r w:rsidR="00FC2379" w:rsidRPr="00FC2379">
        <w:rPr>
          <w:rFonts w:ascii="Times" w:hAnsi="Times" w:cs="Times"/>
          <w:lang w:val="en-GB"/>
        </w:rPr>
        <w:t>Carry out the key steps for the elaboration of a strategy</w:t>
      </w:r>
      <w:r w:rsidRPr="00FC2379">
        <w:rPr>
          <w:rFonts w:ascii="Times" w:hAnsi="Times" w:cs="Times"/>
          <w:lang w:val="en-GB"/>
        </w:rPr>
        <w:t xml:space="preserve"> (business planning) </w:t>
      </w:r>
    </w:p>
    <w:p w14:paraId="51234B40" w14:textId="77777777" w:rsidR="008F2139" w:rsidRPr="00FC2379" w:rsidRDefault="008F2139" w:rsidP="00FC2379">
      <w:pPr>
        <w:spacing w:line="240" w:lineRule="exact"/>
        <w:ind w:left="284" w:hanging="284"/>
        <w:rPr>
          <w:rFonts w:ascii="Times" w:hAnsi="Times" w:cs="Times"/>
          <w:lang w:val="en-GB"/>
        </w:rPr>
      </w:pPr>
      <w:r w:rsidRPr="00FC2379">
        <w:rPr>
          <w:rFonts w:ascii="Times" w:hAnsi="Times" w:cs="Times"/>
          <w:lang w:val="en-GB"/>
        </w:rPr>
        <w:t>–</w:t>
      </w:r>
      <w:r w:rsidRPr="00FC2379">
        <w:rPr>
          <w:rFonts w:ascii="Times" w:hAnsi="Times" w:cs="Times"/>
          <w:lang w:val="en-GB"/>
        </w:rPr>
        <w:tab/>
      </w:r>
      <w:r w:rsidR="00FC2379" w:rsidRPr="00FC2379">
        <w:rPr>
          <w:rFonts w:ascii="Times" w:hAnsi="Times" w:cs="Times"/>
          <w:lang w:val="en-GB"/>
        </w:rPr>
        <w:t>Know and und</w:t>
      </w:r>
      <w:r w:rsidR="00FC2379">
        <w:rPr>
          <w:rFonts w:ascii="Times" w:hAnsi="Times" w:cs="Times"/>
          <w:lang w:val="en-GB"/>
        </w:rPr>
        <w:t xml:space="preserve">erstand how to assess market attractiveness, and how to design a coherent </w:t>
      </w:r>
      <w:r w:rsidRPr="00FC2379">
        <w:rPr>
          <w:rFonts w:ascii="Times" w:hAnsi="Times" w:cs="Times"/>
          <w:lang w:val="en-GB"/>
        </w:rPr>
        <w:t xml:space="preserve">“value proposition” </w:t>
      </w:r>
    </w:p>
    <w:p w14:paraId="520AAC31" w14:textId="77777777" w:rsidR="008F2139" w:rsidRPr="00FC2379" w:rsidRDefault="008F2139" w:rsidP="00FC2379">
      <w:pPr>
        <w:spacing w:line="240" w:lineRule="exact"/>
        <w:ind w:left="284" w:hanging="284"/>
        <w:rPr>
          <w:rFonts w:ascii="Times" w:hAnsi="Times" w:cs="Times"/>
          <w:lang w:val="en-GB"/>
        </w:rPr>
      </w:pPr>
      <w:r w:rsidRPr="00FC2379">
        <w:rPr>
          <w:rFonts w:ascii="Times" w:hAnsi="Times" w:cs="Times"/>
          <w:lang w:val="en-GB"/>
        </w:rPr>
        <w:t>–</w:t>
      </w:r>
      <w:r w:rsidRPr="00FC2379">
        <w:rPr>
          <w:rFonts w:ascii="Times" w:hAnsi="Times" w:cs="Times"/>
          <w:lang w:val="en-GB"/>
        </w:rPr>
        <w:tab/>
      </w:r>
      <w:r w:rsidR="00FC2379" w:rsidRPr="00FC2379">
        <w:rPr>
          <w:rFonts w:ascii="Times" w:hAnsi="Times" w:cs="Times"/>
          <w:lang w:val="en-GB"/>
        </w:rPr>
        <w:t xml:space="preserve">Know, understand, and put into practice the </w:t>
      </w:r>
      <w:r w:rsidR="00FC2379">
        <w:rPr>
          <w:rFonts w:ascii="Times" w:hAnsi="Times" w:cs="Times"/>
          <w:lang w:val="en-GB"/>
        </w:rPr>
        <w:t>techniques for the preparation of an economic and financial plan</w:t>
      </w:r>
      <w:r w:rsidRPr="00FC2379">
        <w:rPr>
          <w:rFonts w:ascii="Times" w:hAnsi="Times" w:cs="Times"/>
          <w:lang w:val="en-GB"/>
        </w:rPr>
        <w:t xml:space="preserve"> </w:t>
      </w:r>
    </w:p>
    <w:p w14:paraId="1215479F" w14:textId="4A4ED319" w:rsidR="008F2139" w:rsidRPr="00FC2379" w:rsidRDefault="008F2139" w:rsidP="00B8190A">
      <w:pPr>
        <w:spacing w:line="240" w:lineRule="exact"/>
        <w:ind w:left="284" w:hanging="284"/>
        <w:rPr>
          <w:rFonts w:ascii="Times" w:hAnsi="Times" w:cs="Times"/>
          <w:lang w:val="en-GB"/>
        </w:rPr>
      </w:pPr>
      <w:r w:rsidRPr="00FC2379">
        <w:rPr>
          <w:rFonts w:ascii="Times" w:hAnsi="Times" w:cs="Times"/>
          <w:lang w:val="en-GB"/>
        </w:rPr>
        <w:t>–</w:t>
      </w:r>
      <w:r w:rsidRPr="00FC2379">
        <w:rPr>
          <w:rFonts w:ascii="Times" w:hAnsi="Times" w:cs="Times"/>
          <w:lang w:val="en-GB"/>
        </w:rPr>
        <w:tab/>
      </w:r>
      <w:r w:rsidR="00FC2379" w:rsidRPr="00FC2379">
        <w:rPr>
          <w:rFonts w:ascii="Times" w:hAnsi="Times" w:cs="Times"/>
          <w:lang w:val="en-GB"/>
        </w:rPr>
        <w:t xml:space="preserve">Structure and communicate a strategic plan proposal </w:t>
      </w:r>
    </w:p>
    <w:p w14:paraId="55695994" w14:textId="77777777" w:rsidR="00FB76D2" w:rsidRPr="0032734D" w:rsidRDefault="00FC2379" w:rsidP="00FB76D2">
      <w:pPr>
        <w:spacing w:before="120" w:line="240" w:lineRule="exact"/>
        <w:rPr>
          <w:rFonts w:ascii="Times" w:hAnsi="Times" w:cs="Times"/>
          <w:lang w:val="en-GB"/>
        </w:rPr>
      </w:pPr>
      <w:r w:rsidRPr="0032734D">
        <w:rPr>
          <w:rFonts w:ascii="Times" w:hAnsi="Times" w:cs="Times"/>
          <w:lang w:val="en-GB"/>
        </w:rPr>
        <w:t>Course activities</w:t>
      </w:r>
      <w:r w:rsidR="00D6612B" w:rsidRPr="0032734D">
        <w:rPr>
          <w:rFonts w:ascii="Times" w:hAnsi="Times" w:cs="Times"/>
          <w:lang w:val="en-GB"/>
        </w:rPr>
        <w:t>:</w:t>
      </w:r>
    </w:p>
    <w:p w14:paraId="459E7328" w14:textId="77777777" w:rsidR="00FB76D2" w:rsidRPr="00FC2379" w:rsidRDefault="00FC2379" w:rsidP="00FB76D2">
      <w:pPr>
        <w:spacing w:line="240" w:lineRule="exact"/>
        <w:rPr>
          <w:rFonts w:ascii="Times" w:hAnsi="Times" w:cs="Times"/>
          <w:lang w:val="en-GB"/>
        </w:rPr>
      </w:pPr>
      <w:r w:rsidRPr="00FC2379">
        <w:rPr>
          <w:rFonts w:ascii="Times" w:hAnsi="Times" w:cs="Times"/>
          <w:lang w:val="en-GB"/>
        </w:rPr>
        <w:t>The course will be characterised by frontal lec</w:t>
      </w:r>
      <w:r w:rsidR="00BB764F">
        <w:rPr>
          <w:rFonts w:ascii="Times" w:hAnsi="Times" w:cs="Times"/>
          <w:lang w:val="en-GB"/>
        </w:rPr>
        <w:t>tures, online activities (video-</w:t>
      </w:r>
      <w:r w:rsidRPr="00FC2379">
        <w:rPr>
          <w:rFonts w:ascii="Times" w:hAnsi="Times" w:cs="Times"/>
          <w:lang w:val="en-GB"/>
        </w:rPr>
        <w:t xml:space="preserve">lectures), and distance learning </w:t>
      </w:r>
      <w:r w:rsidR="009F109E" w:rsidRPr="00FC2379">
        <w:rPr>
          <w:rFonts w:ascii="Times" w:hAnsi="Times" w:cs="Times"/>
          <w:lang w:val="en-GB"/>
        </w:rPr>
        <w:t>(webinar</w:t>
      </w:r>
      <w:r w:rsidRPr="00FC2379">
        <w:rPr>
          <w:rFonts w:ascii="Times" w:hAnsi="Times" w:cs="Times"/>
          <w:lang w:val="en-GB"/>
        </w:rPr>
        <w:t>s and live</w:t>
      </w:r>
      <w:r w:rsidR="009F109E" w:rsidRPr="00FC2379">
        <w:rPr>
          <w:rFonts w:ascii="Times" w:hAnsi="Times" w:cs="Times"/>
          <w:lang w:val="en-GB"/>
        </w:rPr>
        <w:t xml:space="preserve"> feedback</w:t>
      </w:r>
      <w:r>
        <w:rPr>
          <w:rFonts w:ascii="Times" w:hAnsi="Times" w:cs="Times"/>
          <w:lang w:val="en-GB"/>
        </w:rPr>
        <w:t>s</w:t>
      </w:r>
      <w:r w:rsidR="009F109E" w:rsidRPr="00FC2379">
        <w:rPr>
          <w:rFonts w:ascii="Times" w:hAnsi="Times" w:cs="Times"/>
          <w:lang w:val="en-GB"/>
        </w:rPr>
        <w:t>)</w:t>
      </w:r>
      <w:r w:rsidR="00FB76D2" w:rsidRPr="00FC2379">
        <w:rPr>
          <w:rFonts w:ascii="Times" w:hAnsi="Times" w:cs="Times"/>
          <w:lang w:val="en-GB"/>
        </w:rPr>
        <w:t>.</w:t>
      </w:r>
    </w:p>
    <w:p w14:paraId="6AB4B10D" w14:textId="77777777" w:rsidR="00FB76D2" w:rsidRPr="00274ADC" w:rsidRDefault="00FC2379" w:rsidP="00274ADC">
      <w:pPr>
        <w:spacing w:line="240" w:lineRule="exact"/>
        <w:rPr>
          <w:rFonts w:ascii="Times" w:hAnsi="Times" w:cs="Times"/>
          <w:lang w:val="en-GB"/>
        </w:rPr>
      </w:pPr>
      <w:r w:rsidRPr="00FC2379">
        <w:rPr>
          <w:rFonts w:ascii="Times" w:hAnsi="Times" w:cs="Times"/>
          <w:lang w:val="en-GB"/>
        </w:rPr>
        <w:lastRenderedPageBreak/>
        <w:t xml:space="preserve">All the activities – either face-to-face, online or </w:t>
      </w:r>
      <w:r>
        <w:rPr>
          <w:rFonts w:ascii="Times" w:hAnsi="Times" w:cs="Times"/>
          <w:lang w:val="en-GB"/>
        </w:rPr>
        <w:t>from home</w:t>
      </w:r>
      <w:r w:rsidRPr="00FC2379">
        <w:rPr>
          <w:rFonts w:ascii="Times" w:hAnsi="Times" w:cs="Times"/>
          <w:lang w:val="en-GB"/>
        </w:rPr>
        <w:t xml:space="preserve"> – are fundamental and compulsory.</w:t>
      </w:r>
      <w:r>
        <w:rPr>
          <w:rFonts w:ascii="Times" w:hAnsi="Times" w:cs="Times"/>
          <w:lang w:val="en-GB"/>
        </w:rPr>
        <w:t xml:space="preserve"> Students will have to study the to</w:t>
      </w:r>
      <w:r w:rsidR="00BB764F">
        <w:rPr>
          <w:rFonts w:ascii="Times" w:hAnsi="Times" w:cs="Times"/>
          <w:lang w:val="en-GB"/>
        </w:rPr>
        <w:t>pics presented during the video-</w:t>
      </w:r>
      <w:r>
        <w:rPr>
          <w:rFonts w:ascii="Times" w:hAnsi="Times" w:cs="Times"/>
          <w:lang w:val="en-GB"/>
        </w:rPr>
        <w:t>lectures, and the additional teaching material</w:t>
      </w:r>
      <w:r w:rsidR="00FB76D2" w:rsidRPr="00274ADC">
        <w:rPr>
          <w:rFonts w:ascii="Times" w:hAnsi="Times" w:cs="Times"/>
          <w:lang w:val="en-GB"/>
        </w:rPr>
        <w:t>.</w:t>
      </w:r>
    </w:p>
    <w:p w14:paraId="30F932AA" w14:textId="77777777" w:rsidR="00FB76D2" w:rsidRPr="00274ADC" w:rsidRDefault="00274ADC" w:rsidP="00FB76D2">
      <w:pPr>
        <w:spacing w:line="240" w:lineRule="exact"/>
        <w:rPr>
          <w:rFonts w:ascii="Times" w:hAnsi="Times" w:cs="Times"/>
          <w:lang w:val="en-GB"/>
        </w:rPr>
      </w:pPr>
      <w:r w:rsidRPr="00274ADC">
        <w:rPr>
          <w:rFonts w:ascii="Times" w:hAnsi="Times" w:cs="Times"/>
          <w:lang w:val="en-GB"/>
        </w:rPr>
        <w:t>In order to achieve the intended learning outcomes of this course, students are invited to attend webinars and live feedback sessions</w:t>
      </w:r>
      <w:r w:rsidR="00FB76D2" w:rsidRPr="00274ADC">
        <w:rPr>
          <w:rFonts w:ascii="Times" w:hAnsi="Times" w:cs="Times"/>
          <w:lang w:val="en-GB"/>
        </w:rPr>
        <w:t>.</w:t>
      </w:r>
    </w:p>
    <w:p w14:paraId="63196FA9" w14:textId="77777777" w:rsidR="00FB76D2" w:rsidRPr="00274ADC" w:rsidRDefault="00274ADC" w:rsidP="00FB76D2">
      <w:pPr>
        <w:spacing w:line="240" w:lineRule="exact"/>
        <w:rPr>
          <w:rFonts w:ascii="Times" w:hAnsi="Times" w:cs="Times"/>
          <w:lang w:val="en-GB"/>
        </w:rPr>
      </w:pPr>
      <w:r w:rsidRPr="00274ADC">
        <w:rPr>
          <w:rFonts w:ascii="Times" w:hAnsi="Times" w:cs="Times"/>
          <w:lang w:val="en-GB"/>
        </w:rPr>
        <w:t xml:space="preserve">The nature and characteristics of this subject require the analysis of </w:t>
      </w:r>
      <w:r>
        <w:rPr>
          <w:rFonts w:ascii="Times" w:hAnsi="Times" w:cs="Times"/>
          <w:lang w:val="en-GB"/>
        </w:rPr>
        <w:t>case studies (</w:t>
      </w:r>
      <w:r w:rsidRPr="00274ADC">
        <w:rPr>
          <w:rFonts w:ascii="Times" w:hAnsi="Times" w:cs="Times"/>
          <w:lang w:val="en-GB"/>
        </w:rPr>
        <w:t>business experiences</w:t>
      </w:r>
      <w:r>
        <w:rPr>
          <w:rFonts w:ascii="Times" w:hAnsi="Times" w:cs="Times"/>
          <w:lang w:val="en-GB"/>
        </w:rPr>
        <w:t>),</w:t>
      </w:r>
      <w:r w:rsidRPr="00274ADC">
        <w:rPr>
          <w:rFonts w:ascii="Times" w:hAnsi="Times" w:cs="Times"/>
          <w:lang w:val="en-GB"/>
        </w:rPr>
        <w:t xml:space="preserve"> in order to allow the </w:t>
      </w:r>
      <w:r>
        <w:rPr>
          <w:rFonts w:ascii="Times" w:hAnsi="Times" w:cs="Times"/>
          <w:lang w:val="en-GB"/>
        </w:rPr>
        <w:t>development</w:t>
      </w:r>
      <w:r w:rsidRPr="00274ADC">
        <w:rPr>
          <w:rFonts w:ascii="Times" w:hAnsi="Times" w:cs="Times"/>
          <w:lang w:val="en-GB"/>
        </w:rPr>
        <w:t xml:space="preserve"> of practical skills.</w:t>
      </w:r>
      <w:r>
        <w:rPr>
          <w:rFonts w:ascii="Times" w:hAnsi="Times" w:cs="Times"/>
          <w:lang w:val="en-GB"/>
        </w:rPr>
        <w:t xml:space="preserve"> These case studies will be presented in class, but students will need prior preparation</w:t>
      </w:r>
      <w:r w:rsidR="00BB764F">
        <w:rPr>
          <w:rFonts w:ascii="Times" w:hAnsi="Times" w:cs="Times"/>
          <w:lang w:val="en-GB"/>
        </w:rPr>
        <w:t>,</w:t>
      </w:r>
      <w:r>
        <w:rPr>
          <w:rFonts w:ascii="Times" w:hAnsi="Times" w:cs="Times"/>
          <w:lang w:val="en-GB"/>
        </w:rPr>
        <w:t xml:space="preserve"> in order to be able to actively participate to the lectures</w:t>
      </w:r>
      <w:r w:rsidR="00FB76D2" w:rsidRPr="00274ADC">
        <w:rPr>
          <w:rFonts w:ascii="Times" w:hAnsi="Times" w:cs="Times"/>
          <w:lang w:val="en-GB"/>
        </w:rPr>
        <w:t>.</w:t>
      </w:r>
    </w:p>
    <w:p w14:paraId="61DD804F" w14:textId="77777777" w:rsidR="00FB76D2" w:rsidRPr="00274ADC" w:rsidRDefault="00BC0974" w:rsidP="00FB76D2">
      <w:pPr>
        <w:spacing w:before="240" w:after="120" w:line="240" w:lineRule="exact"/>
        <w:rPr>
          <w:b/>
          <w:i/>
          <w:sz w:val="18"/>
          <w:lang w:val="en-GB"/>
        </w:rPr>
      </w:pPr>
      <w:r w:rsidRPr="00274ADC">
        <w:rPr>
          <w:b/>
          <w:i/>
          <w:sz w:val="18"/>
          <w:lang w:val="en-GB"/>
        </w:rPr>
        <w:t>COURSE CONTENT</w:t>
      </w:r>
    </w:p>
    <w:p w14:paraId="09902F58" w14:textId="77777777" w:rsidR="00FB76D2" w:rsidRPr="00274ADC" w:rsidRDefault="00274ADC" w:rsidP="00FB76D2">
      <w:pPr>
        <w:spacing w:line="240" w:lineRule="exact"/>
        <w:rPr>
          <w:rFonts w:ascii="Times" w:hAnsi="Times" w:cs="Times"/>
          <w:lang w:val="en-GB"/>
        </w:rPr>
      </w:pPr>
      <w:r w:rsidRPr="00274ADC">
        <w:rPr>
          <w:rFonts w:ascii="Times" w:hAnsi="Times" w:cs="Times"/>
          <w:lang w:val="en-GB"/>
        </w:rPr>
        <w:t>The course is structured into six teaching modules</w:t>
      </w:r>
      <w:r w:rsidR="00FB76D2" w:rsidRPr="00274ADC">
        <w:rPr>
          <w:rFonts w:ascii="Times" w:hAnsi="Times" w:cs="Times"/>
          <w:lang w:val="en-GB"/>
        </w:rPr>
        <w:t xml:space="preserve"> </w:t>
      </w:r>
      <w:r w:rsidR="00D84699" w:rsidRPr="00274ADC">
        <w:rPr>
          <w:rFonts w:ascii="Times" w:hAnsi="Times" w:cs="Times"/>
          <w:lang w:val="en-GB"/>
        </w:rPr>
        <w:t>(</w:t>
      </w:r>
      <w:r w:rsidRPr="00274ADC">
        <w:rPr>
          <w:rFonts w:ascii="Times" w:hAnsi="Times" w:cs="Times"/>
          <w:lang w:val="en-GB"/>
        </w:rPr>
        <w:t>each of which will be characterised by class</w:t>
      </w:r>
      <w:r w:rsidR="001233A5">
        <w:rPr>
          <w:rFonts w:ascii="Times" w:hAnsi="Times" w:cs="Times"/>
          <w:lang w:val="en-GB"/>
        </w:rPr>
        <w:t>room activities, recorded video-</w:t>
      </w:r>
      <w:r w:rsidRPr="00274ADC">
        <w:rPr>
          <w:rFonts w:ascii="Times" w:hAnsi="Times" w:cs="Times"/>
          <w:lang w:val="en-GB"/>
        </w:rPr>
        <w:t>lectures</w:t>
      </w:r>
      <w:r>
        <w:rPr>
          <w:rFonts w:ascii="Times" w:hAnsi="Times" w:cs="Times"/>
          <w:lang w:val="en-GB"/>
        </w:rPr>
        <w:t xml:space="preserve">; </w:t>
      </w:r>
      <w:r w:rsidR="001233A5">
        <w:rPr>
          <w:rFonts w:ascii="Times" w:hAnsi="Times" w:cs="Times"/>
          <w:lang w:val="en-GB"/>
        </w:rPr>
        <w:t>meetings with subject matter experts, practical examples, case studies, group work, and practical activities</w:t>
      </w:r>
      <w:r w:rsidR="00D84699" w:rsidRPr="00274ADC">
        <w:rPr>
          <w:rFonts w:ascii="Times" w:hAnsi="Times" w:cs="Times"/>
          <w:lang w:val="en-GB"/>
        </w:rPr>
        <w:t>)</w:t>
      </w:r>
      <w:r w:rsidR="00FB76D2" w:rsidRPr="00274ADC">
        <w:rPr>
          <w:rFonts w:ascii="Times" w:hAnsi="Times" w:cs="Times"/>
          <w:lang w:val="en-GB"/>
        </w:rPr>
        <w:t>.</w:t>
      </w:r>
    </w:p>
    <w:p w14:paraId="7B74F1DF" w14:textId="77777777" w:rsidR="00FB76D2" w:rsidRPr="001233A5" w:rsidRDefault="001233A5" w:rsidP="00FB76D2">
      <w:pPr>
        <w:spacing w:before="120" w:line="240" w:lineRule="exact"/>
        <w:rPr>
          <w:rFonts w:ascii="Times" w:hAnsi="Times" w:cs="Times"/>
          <w:i/>
          <w:lang w:val="en-GB"/>
        </w:rPr>
      </w:pPr>
      <w:r w:rsidRPr="001233A5">
        <w:rPr>
          <w:rFonts w:ascii="Times" w:hAnsi="Times"/>
          <w:smallCaps/>
          <w:noProof/>
          <w:sz w:val="18"/>
          <w:szCs w:val="20"/>
          <w:lang w:val="en-GB"/>
        </w:rPr>
        <w:t>Module</w:t>
      </w:r>
      <w:r w:rsidR="00D6612B" w:rsidRPr="001233A5">
        <w:rPr>
          <w:rFonts w:ascii="Times" w:hAnsi="Times"/>
          <w:smallCaps/>
          <w:noProof/>
          <w:sz w:val="18"/>
          <w:szCs w:val="20"/>
          <w:lang w:val="en-GB"/>
        </w:rPr>
        <w:t xml:space="preserve"> 1</w:t>
      </w:r>
      <w:r w:rsidR="00FB76D2" w:rsidRPr="001233A5">
        <w:rPr>
          <w:rFonts w:ascii="Times" w:hAnsi="Times" w:cs="Times"/>
          <w:lang w:val="en-GB"/>
        </w:rPr>
        <w:t xml:space="preserve">: </w:t>
      </w:r>
      <w:r w:rsidR="00B94C0B" w:rsidRPr="001233A5">
        <w:rPr>
          <w:rFonts w:ascii="Times" w:hAnsi="Times" w:cs="Times"/>
          <w:i/>
          <w:lang w:val="en-GB"/>
        </w:rPr>
        <w:t>I</w:t>
      </w:r>
      <w:r w:rsidR="00FB76D2" w:rsidRPr="001233A5">
        <w:rPr>
          <w:rFonts w:ascii="Times" w:hAnsi="Times" w:cs="Times"/>
          <w:i/>
          <w:lang w:val="en-GB"/>
        </w:rPr>
        <w:t>ntrodu</w:t>
      </w:r>
      <w:r w:rsidRPr="001233A5">
        <w:rPr>
          <w:rFonts w:ascii="Times" w:hAnsi="Times" w:cs="Times"/>
          <w:i/>
          <w:lang w:val="en-GB"/>
        </w:rPr>
        <w:t>ction</w:t>
      </w:r>
    </w:p>
    <w:p w14:paraId="506FECF9" w14:textId="77777777" w:rsidR="00FB76D2" w:rsidRPr="001233A5" w:rsidRDefault="00762E4D" w:rsidP="001233A5">
      <w:pPr>
        <w:spacing w:line="240" w:lineRule="exact"/>
        <w:ind w:left="284" w:hanging="284"/>
        <w:rPr>
          <w:rFonts w:ascii="Times" w:hAnsi="Times" w:cs="Times"/>
          <w:lang w:val="en-GB"/>
        </w:rPr>
      </w:pPr>
      <w:r w:rsidRPr="001233A5">
        <w:rPr>
          <w:rFonts w:ascii="Times" w:hAnsi="Times" w:cs="Times"/>
          <w:lang w:val="en-GB"/>
        </w:rPr>
        <w:t>–</w:t>
      </w:r>
      <w:r w:rsidRPr="001233A5">
        <w:rPr>
          <w:rFonts w:ascii="Times" w:hAnsi="Times" w:cs="Times"/>
          <w:lang w:val="en-GB"/>
        </w:rPr>
        <w:tab/>
      </w:r>
      <w:r w:rsidR="001233A5" w:rsidRPr="001233A5">
        <w:rPr>
          <w:rFonts w:ascii="Times" w:hAnsi="Times" w:cs="Times"/>
          <w:lang w:val="en-GB"/>
        </w:rPr>
        <w:t>Aim</w:t>
      </w:r>
      <w:r w:rsidR="00FB76D2" w:rsidRPr="001233A5">
        <w:rPr>
          <w:rFonts w:ascii="Times" w:hAnsi="Times" w:cs="Times"/>
          <w:lang w:val="en-GB"/>
        </w:rPr>
        <w:t xml:space="preserve">: </w:t>
      </w:r>
      <w:r w:rsidR="001233A5" w:rsidRPr="001233A5">
        <w:rPr>
          <w:rFonts w:ascii="Times" w:hAnsi="Times" w:cs="Times"/>
          <w:lang w:val="en-GB"/>
        </w:rPr>
        <w:t xml:space="preserve">Understand the language, the scope, and the typical tools of </w:t>
      </w:r>
      <w:r w:rsidR="001233A5">
        <w:rPr>
          <w:rFonts w:ascii="Times" w:hAnsi="Times" w:cs="Times"/>
          <w:lang w:val="en-GB"/>
        </w:rPr>
        <w:t>Corporate Strategy</w:t>
      </w:r>
      <w:r w:rsidR="00FB76D2" w:rsidRPr="001233A5">
        <w:rPr>
          <w:rFonts w:ascii="Times" w:hAnsi="Times" w:cs="Times"/>
          <w:lang w:val="en-GB"/>
        </w:rPr>
        <w:t>.</w:t>
      </w:r>
    </w:p>
    <w:p w14:paraId="70E2FB20" w14:textId="77777777" w:rsidR="00FB76D2" w:rsidRPr="001233A5" w:rsidRDefault="00D6612B" w:rsidP="00FB76D2">
      <w:pPr>
        <w:spacing w:before="120" w:line="240" w:lineRule="exact"/>
        <w:rPr>
          <w:rFonts w:ascii="Times" w:hAnsi="Times" w:cs="Times"/>
          <w:i/>
          <w:lang w:val="en-GB"/>
        </w:rPr>
      </w:pPr>
      <w:r w:rsidRPr="001233A5">
        <w:rPr>
          <w:rFonts w:ascii="Times" w:hAnsi="Times"/>
          <w:smallCaps/>
          <w:noProof/>
          <w:sz w:val="18"/>
          <w:szCs w:val="20"/>
          <w:lang w:val="en-GB"/>
        </w:rPr>
        <w:t>M</w:t>
      </w:r>
      <w:r w:rsidR="001233A5" w:rsidRPr="001233A5">
        <w:rPr>
          <w:rFonts w:ascii="Times" w:hAnsi="Times"/>
          <w:smallCaps/>
          <w:noProof/>
          <w:sz w:val="18"/>
          <w:szCs w:val="20"/>
          <w:lang w:val="en-GB"/>
        </w:rPr>
        <w:t>odule</w:t>
      </w:r>
      <w:r w:rsidRPr="001233A5">
        <w:rPr>
          <w:rFonts w:ascii="Times" w:hAnsi="Times"/>
          <w:smallCaps/>
          <w:noProof/>
          <w:sz w:val="18"/>
          <w:szCs w:val="20"/>
          <w:lang w:val="en-GB"/>
        </w:rPr>
        <w:t xml:space="preserve"> 2</w:t>
      </w:r>
      <w:r w:rsidR="00FB76D2" w:rsidRPr="001233A5">
        <w:rPr>
          <w:rFonts w:ascii="Times" w:hAnsi="Times" w:cs="Times"/>
          <w:lang w:val="en-GB"/>
        </w:rPr>
        <w:t xml:space="preserve">: </w:t>
      </w:r>
      <w:r w:rsidR="001233A5" w:rsidRPr="001233A5">
        <w:rPr>
          <w:rFonts w:ascii="Times" w:hAnsi="Times" w:cs="Times"/>
          <w:i/>
          <w:lang w:val="en-GB"/>
        </w:rPr>
        <w:t>Growth strategies and internationalisation strategies</w:t>
      </w:r>
    </w:p>
    <w:p w14:paraId="4EC8DF54" w14:textId="77777777" w:rsidR="00FB76D2" w:rsidRPr="001233A5" w:rsidRDefault="00762E4D" w:rsidP="001233A5">
      <w:pPr>
        <w:spacing w:line="240" w:lineRule="exact"/>
        <w:ind w:left="284" w:hanging="284"/>
        <w:rPr>
          <w:rFonts w:ascii="Times" w:hAnsi="Times" w:cs="Times"/>
          <w:lang w:val="en-GB"/>
        </w:rPr>
      </w:pPr>
      <w:r w:rsidRPr="001233A5">
        <w:rPr>
          <w:rFonts w:ascii="Times" w:hAnsi="Times" w:cs="Times"/>
          <w:lang w:val="en-GB"/>
        </w:rPr>
        <w:t>–</w:t>
      </w:r>
      <w:r w:rsidRPr="001233A5">
        <w:rPr>
          <w:rFonts w:ascii="Times" w:hAnsi="Times" w:cs="Times"/>
          <w:lang w:val="en-GB"/>
        </w:rPr>
        <w:tab/>
      </w:r>
      <w:r w:rsidR="001233A5" w:rsidRPr="001233A5">
        <w:rPr>
          <w:rFonts w:ascii="Times" w:hAnsi="Times" w:cs="Times"/>
          <w:lang w:val="en-GB"/>
        </w:rPr>
        <w:t>Aim</w:t>
      </w:r>
      <w:r w:rsidR="00FB76D2" w:rsidRPr="001233A5">
        <w:rPr>
          <w:rFonts w:ascii="Times" w:hAnsi="Times" w:cs="Times"/>
          <w:lang w:val="en-GB"/>
        </w:rPr>
        <w:t xml:space="preserve">: </w:t>
      </w:r>
      <w:r w:rsidR="001233A5" w:rsidRPr="001233A5">
        <w:rPr>
          <w:rFonts w:ascii="Times" w:hAnsi="Times" w:cs="Times"/>
          <w:lang w:val="en-GB"/>
        </w:rPr>
        <w:t>acquire the key concepts for the analysis and the implementation of growth strategies, with a focus on international and global growth</w:t>
      </w:r>
      <w:r w:rsidR="00FB76D2" w:rsidRPr="001233A5">
        <w:rPr>
          <w:rFonts w:ascii="Times" w:hAnsi="Times" w:cs="Times"/>
          <w:lang w:val="en-GB"/>
        </w:rPr>
        <w:t>.</w:t>
      </w:r>
    </w:p>
    <w:p w14:paraId="0B2C7827" w14:textId="77777777" w:rsidR="00FB76D2" w:rsidRPr="001233A5" w:rsidRDefault="00D6612B" w:rsidP="00FB76D2">
      <w:pPr>
        <w:spacing w:before="120" w:line="240" w:lineRule="exact"/>
        <w:rPr>
          <w:rFonts w:ascii="Times" w:hAnsi="Times" w:cs="Times"/>
          <w:i/>
          <w:lang w:val="en-GB"/>
        </w:rPr>
      </w:pPr>
      <w:r w:rsidRPr="001233A5">
        <w:rPr>
          <w:rFonts w:ascii="Times" w:hAnsi="Times"/>
          <w:smallCaps/>
          <w:noProof/>
          <w:sz w:val="18"/>
          <w:szCs w:val="20"/>
          <w:lang w:val="en-GB"/>
        </w:rPr>
        <w:t>M</w:t>
      </w:r>
      <w:r w:rsidR="001233A5" w:rsidRPr="001233A5">
        <w:rPr>
          <w:rFonts w:ascii="Times" w:hAnsi="Times"/>
          <w:smallCaps/>
          <w:noProof/>
          <w:sz w:val="18"/>
          <w:szCs w:val="20"/>
          <w:lang w:val="en-GB"/>
        </w:rPr>
        <w:t>odule</w:t>
      </w:r>
      <w:r w:rsidRPr="001233A5">
        <w:rPr>
          <w:rFonts w:ascii="Times" w:hAnsi="Times"/>
          <w:smallCaps/>
          <w:noProof/>
          <w:sz w:val="18"/>
          <w:szCs w:val="20"/>
          <w:lang w:val="en-GB"/>
        </w:rPr>
        <w:t xml:space="preserve"> 3</w:t>
      </w:r>
      <w:r w:rsidR="00FB76D2" w:rsidRPr="001233A5">
        <w:rPr>
          <w:rFonts w:ascii="Times" w:hAnsi="Times" w:cs="Times"/>
          <w:lang w:val="en-GB"/>
        </w:rPr>
        <w:t xml:space="preserve">: </w:t>
      </w:r>
      <w:r w:rsidR="001233A5" w:rsidRPr="001233A5">
        <w:rPr>
          <w:rFonts w:ascii="Times" w:hAnsi="Times" w:cs="Times"/>
          <w:i/>
          <w:lang w:val="en-GB"/>
        </w:rPr>
        <w:t xml:space="preserve">Organic growth: external growth </w:t>
      </w:r>
    </w:p>
    <w:p w14:paraId="440A3374" w14:textId="77777777" w:rsidR="00FB76D2" w:rsidRPr="001233A5" w:rsidRDefault="00762E4D" w:rsidP="00762E4D">
      <w:pPr>
        <w:spacing w:line="240" w:lineRule="exact"/>
        <w:ind w:left="284" w:hanging="284"/>
        <w:rPr>
          <w:rFonts w:ascii="Times" w:hAnsi="Times" w:cs="Times"/>
          <w:lang w:val="en-GB"/>
        </w:rPr>
      </w:pPr>
      <w:r w:rsidRPr="001233A5">
        <w:rPr>
          <w:rFonts w:ascii="Times" w:hAnsi="Times" w:cs="Times"/>
          <w:lang w:val="en-GB"/>
        </w:rPr>
        <w:t>–</w:t>
      </w:r>
      <w:r w:rsidRPr="001233A5">
        <w:rPr>
          <w:rFonts w:ascii="Times" w:hAnsi="Times" w:cs="Times"/>
          <w:lang w:val="en-GB"/>
        </w:rPr>
        <w:tab/>
      </w:r>
      <w:r w:rsidR="001233A5" w:rsidRPr="001233A5">
        <w:rPr>
          <w:rFonts w:ascii="Times" w:hAnsi="Times" w:cs="Times"/>
          <w:lang w:val="en-GB"/>
        </w:rPr>
        <w:t>Aim</w:t>
      </w:r>
      <w:r w:rsidR="00FB76D2" w:rsidRPr="001233A5">
        <w:rPr>
          <w:rFonts w:ascii="Times" w:hAnsi="Times" w:cs="Times"/>
          <w:lang w:val="en-GB"/>
        </w:rPr>
        <w:t xml:space="preserve">: </w:t>
      </w:r>
      <w:r w:rsidR="001233A5" w:rsidRPr="001233A5">
        <w:rPr>
          <w:rFonts w:ascii="Times" w:hAnsi="Times" w:cs="Times"/>
          <w:lang w:val="en-GB"/>
        </w:rPr>
        <w:t>Assess and interpret the guidelines for organic growth and external diversification strategies</w:t>
      </w:r>
      <w:r w:rsidR="00FB76D2" w:rsidRPr="001233A5">
        <w:rPr>
          <w:rFonts w:ascii="Times" w:hAnsi="Times" w:cs="Times"/>
          <w:lang w:val="en-GB"/>
        </w:rPr>
        <w:t>.</w:t>
      </w:r>
      <w:r w:rsidR="00D84699" w:rsidRPr="001233A5">
        <w:rPr>
          <w:rFonts w:ascii="Times" w:hAnsi="Times" w:cs="Times"/>
          <w:lang w:val="en-GB"/>
        </w:rPr>
        <w:t xml:space="preserve"> </w:t>
      </w:r>
    </w:p>
    <w:p w14:paraId="5664C753" w14:textId="77777777" w:rsidR="00FB76D2" w:rsidRPr="001233A5" w:rsidRDefault="001233A5" w:rsidP="00FB76D2">
      <w:pPr>
        <w:spacing w:before="120" w:line="240" w:lineRule="exact"/>
        <w:rPr>
          <w:rFonts w:ascii="Times" w:hAnsi="Times" w:cs="Times"/>
          <w:i/>
          <w:lang w:val="en-GB"/>
        </w:rPr>
      </w:pPr>
      <w:r w:rsidRPr="001233A5">
        <w:rPr>
          <w:rFonts w:ascii="Times" w:hAnsi="Times"/>
          <w:smallCaps/>
          <w:noProof/>
          <w:sz w:val="18"/>
          <w:szCs w:val="20"/>
          <w:lang w:val="en-GB"/>
        </w:rPr>
        <w:t>Module</w:t>
      </w:r>
      <w:r w:rsidR="00D6612B" w:rsidRPr="001233A5">
        <w:rPr>
          <w:rFonts w:ascii="Times" w:hAnsi="Times"/>
          <w:smallCaps/>
          <w:noProof/>
          <w:sz w:val="18"/>
          <w:szCs w:val="20"/>
          <w:lang w:val="en-GB"/>
        </w:rPr>
        <w:t xml:space="preserve"> 4</w:t>
      </w:r>
      <w:r w:rsidR="00FB76D2" w:rsidRPr="001233A5">
        <w:rPr>
          <w:rFonts w:ascii="Times" w:hAnsi="Times" w:cs="Times"/>
          <w:lang w:val="en-GB"/>
        </w:rPr>
        <w:t xml:space="preserve">: </w:t>
      </w:r>
      <w:r w:rsidRPr="001233A5">
        <w:rPr>
          <w:rFonts w:ascii="Times" w:hAnsi="Times" w:cs="Times"/>
          <w:i/>
          <w:lang w:val="en-GB"/>
        </w:rPr>
        <w:t>The development of entrepreneurship and innovation</w:t>
      </w:r>
    </w:p>
    <w:p w14:paraId="733FA15A" w14:textId="77777777" w:rsidR="00FB76D2" w:rsidRPr="0083449F" w:rsidRDefault="00762E4D" w:rsidP="0083449F">
      <w:pPr>
        <w:spacing w:line="240" w:lineRule="exact"/>
        <w:ind w:left="284" w:hanging="284"/>
        <w:rPr>
          <w:rFonts w:ascii="Times" w:hAnsi="Times" w:cs="Times"/>
          <w:lang w:val="en-GB"/>
        </w:rPr>
      </w:pPr>
      <w:r w:rsidRPr="0083449F">
        <w:rPr>
          <w:rFonts w:ascii="Times" w:hAnsi="Times" w:cs="Times"/>
          <w:lang w:val="en-GB"/>
        </w:rPr>
        <w:t>–</w:t>
      </w:r>
      <w:r w:rsidRPr="0083449F">
        <w:rPr>
          <w:rFonts w:ascii="Times" w:hAnsi="Times" w:cs="Times"/>
          <w:lang w:val="en-GB"/>
        </w:rPr>
        <w:tab/>
      </w:r>
      <w:r w:rsidR="0083449F" w:rsidRPr="0083449F">
        <w:rPr>
          <w:rFonts w:ascii="Times" w:hAnsi="Times" w:cs="Times"/>
          <w:lang w:val="en-GB"/>
        </w:rPr>
        <w:t>Aim</w:t>
      </w:r>
      <w:r w:rsidR="00FB76D2" w:rsidRPr="0083449F">
        <w:rPr>
          <w:rFonts w:ascii="Times" w:hAnsi="Times" w:cs="Times"/>
          <w:lang w:val="en-GB"/>
        </w:rPr>
        <w:t xml:space="preserve">: </w:t>
      </w:r>
      <w:r w:rsidR="0083449F" w:rsidRPr="0083449F">
        <w:rPr>
          <w:rFonts w:ascii="Times" w:hAnsi="Times" w:cs="Times"/>
          <w:lang w:val="en-GB"/>
        </w:rPr>
        <w:t xml:space="preserve">acquire the tools for the development of a new </w:t>
      </w:r>
      <w:r w:rsidR="0083449F">
        <w:rPr>
          <w:rFonts w:ascii="Times" w:hAnsi="Times" w:cs="Times"/>
          <w:lang w:val="en-GB"/>
        </w:rPr>
        <w:t>business project and/or the development of a new product/innovation. Understand what a business plan is, and know its content</w:t>
      </w:r>
      <w:r w:rsidR="0083449F" w:rsidRPr="0083449F">
        <w:rPr>
          <w:rFonts w:ascii="Times" w:hAnsi="Times" w:cs="Times"/>
          <w:lang w:val="en-GB"/>
        </w:rPr>
        <w:t>s</w:t>
      </w:r>
      <w:r w:rsidR="00A87E73" w:rsidRPr="0083449F">
        <w:rPr>
          <w:rFonts w:ascii="Times" w:hAnsi="Times" w:cs="Times"/>
          <w:lang w:val="en-GB"/>
        </w:rPr>
        <w:t>.</w:t>
      </w:r>
    </w:p>
    <w:p w14:paraId="6B1DF09B" w14:textId="77777777" w:rsidR="00FB76D2" w:rsidRPr="0083449F" w:rsidRDefault="00D6612B" w:rsidP="00FB76D2">
      <w:pPr>
        <w:spacing w:before="120" w:line="240" w:lineRule="exact"/>
        <w:rPr>
          <w:rFonts w:ascii="Times" w:hAnsi="Times" w:cs="Times"/>
          <w:i/>
          <w:iCs/>
          <w:lang w:val="en-GB"/>
        </w:rPr>
      </w:pPr>
      <w:r w:rsidRPr="0083449F">
        <w:rPr>
          <w:rFonts w:ascii="Times" w:hAnsi="Times"/>
          <w:smallCaps/>
          <w:noProof/>
          <w:sz w:val="18"/>
          <w:szCs w:val="20"/>
          <w:lang w:val="en-GB"/>
        </w:rPr>
        <w:t>M</w:t>
      </w:r>
      <w:r w:rsidR="0083449F" w:rsidRPr="0083449F">
        <w:rPr>
          <w:rFonts w:ascii="Times" w:hAnsi="Times"/>
          <w:smallCaps/>
          <w:noProof/>
          <w:sz w:val="18"/>
          <w:szCs w:val="20"/>
          <w:lang w:val="en-GB"/>
        </w:rPr>
        <w:t>odule</w:t>
      </w:r>
      <w:r w:rsidRPr="0083449F">
        <w:rPr>
          <w:rFonts w:ascii="Times" w:hAnsi="Times"/>
          <w:smallCaps/>
          <w:noProof/>
          <w:sz w:val="18"/>
          <w:szCs w:val="20"/>
          <w:lang w:val="en-GB"/>
        </w:rPr>
        <w:t xml:space="preserve"> 5</w:t>
      </w:r>
      <w:r w:rsidR="00FB76D2" w:rsidRPr="0083449F">
        <w:rPr>
          <w:rFonts w:ascii="Times" w:hAnsi="Times" w:cs="Times"/>
          <w:lang w:val="en-GB"/>
        </w:rPr>
        <w:t xml:space="preserve">: </w:t>
      </w:r>
      <w:r w:rsidR="0083449F" w:rsidRPr="0083449F">
        <w:rPr>
          <w:rFonts w:ascii="Times" w:hAnsi="Times" w:cs="Times"/>
          <w:i/>
          <w:iCs/>
          <w:lang w:val="en-GB"/>
        </w:rPr>
        <w:t xml:space="preserve">Market analysis and the formulation of the </w:t>
      </w:r>
      <w:r w:rsidR="00170A5C" w:rsidRPr="0083449F">
        <w:rPr>
          <w:rFonts w:ascii="Times" w:hAnsi="Times" w:cs="Times"/>
          <w:i/>
          <w:iCs/>
          <w:lang w:val="en-GB"/>
        </w:rPr>
        <w:t>Value Proposition”</w:t>
      </w:r>
    </w:p>
    <w:p w14:paraId="76A44E56" w14:textId="77777777" w:rsidR="00FB76D2" w:rsidRPr="0083449F" w:rsidRDefault="00762E4D" w:rsidP="0083449F">
      <w:pPr>
        <w:spacing w:line="240" w:lineRule="exact"/>
        <w:ind w:left="284" w:hanging="284"/>
        <w:rPr>
          <w:rFonts w:ascii="Times" w:hAnsi="Times" w:cs="Times"/>
          <w:lang w:val="en-GB"/>
        </w:rPr>
      </w:pPr>
      <w:r w:rsidRPr="0083449F">
        <w:rPr>
          <w:rFonts w:ascii="Times" w:hAnsi="Times" w:cs="Times"/>
          <w:lang w:val="en-GB"/>
        </w:rPr>
        <w:t>–</w:t>
      </w:r>
      <w:r w:rsidRPr="0083449F">
        <w:rPr>
          <w:rFonts w:ascii="Times" w:hAnsi="Times" w:cs="Times"/>
          <w:lang w:val="en-GB"/>
        </w:rPr>
        <w:tab/>
      </w:r>
      <w:r w:rsidR="0083449F" w:rsidRPr="0083449F">
        <w:rPr>
          <w:rFonts w:ascii="Times" w:hAnsi="Times" w:cs="Times"/>
          <w:lang w:val="en-GB"/>
        </w:rPr>
        <w:t>Aim</w:t>
      </w:r>
      <w:r w:rsidR="00FB76D2" w:rsidRPr="0083449F">
        <w:rPr>
          <w:rFonts w:ascii="Times" w:hAnsi="Times" w:cs="Times"/>
          <w:lang w:val="en-GB"/>
        </w:rPr>
        <w:t xml:space="preserve">: </w:t>
      </w:r>
      <w:r w:rsidR="0083449F" w:rsidRPr="0083449F">
        <w:rPr>
          <w:rFonts w:ascii="Times" w:hAnsi="Times" w:cs="Times"/>
          <w:lang w:val="en-GB"/>
        </w:rPr>
        <w:t xml:space="preserve">acquire the key tools for the formulation of a strategic </w:t>
      </w:r>
      <w:r w:rsidR="0083449F">
        <w:rPr>
          <w:rFonts w:ascii="Times" w:hAnsi="Times" w:cs="Times"/>
          <w:lang w:val="en-GB"/>
        </w:rPr>
        <w:t xml:space="preserve">development </w:t>
      </w:r>
      <w:r w:rsidR="0083449F" w:rsidRPr="0083449F">
        <w:rPr>
          <w:rFonts w:ascii="Times" w:hAnsi="Times" w:cs="Times"/>
          <w:lang w:val="en-GB"/>
        </w:rPr>
        <w:t>plan</w:t>
      </w:r>
      <w:r w:rsidR="0083449F">
        <w:rPr>
          <w:rFonts w:ascii="Times" w:hAnsi="Times" w:cs="Times"/>
          <w:lang w:val="en-GB"/>
        </w:rPr>
        <w:t xml:space="preserve">. acquire the key concepts and analytical tools that are necessary to understand and assess market attractiveness, and design a coherent </w:t>
      </w:r>
      <w:r w:rsidR="000B1F35" w:rsidRPr="0083449F">
        <w:rPr>
          <w:rFonts w:ascii="Times" w:hAnsi="Times" w:cs="Times"/>
          <w:lang w:val="en-GB"/>
        </w:rPr>
        <w:t>“value proposition”</w:t>
      </w:r>
      <w:r w:rsidR="00FB76D2" w:rsidRPr="0083449F">
        <w:rPr>
          <w:rFonts w:ascii="Times" w:hAnsi="Times" w:cs="Times"/>
          <w:lang w:val="en-GB"/>
        </w:rPr>
        <w:t>.</w:t>
      </w:r>
    </w:p>
    <w:p w14:paraId="185E25F7" w14:textId="77777777" w:rsidR="00FB76D2" w:rsidRPr="0083449F" w:rsidRDefault="00D6612B" w:rsidP="00FB76D2">
      <w:pPr>
        <w:spacing w:before="120" w:line="240" w:lineRule="exact"/>
        <w:rPr>
          <w:rFonts w:ascii="Times" w:hAnsi="Times" w:cs="Times"/>
          <w:i/>
          <w:lang w:val="en-GB"/>
        </w:rPr>
      </w:pPr>
      <w:r w:rsidRPr="0083449F">
        <w:rPr>
          <w:rFonts w:ascii="Times" w:hAnsi="Times"/>
          <w:smallCaps/>
          <w:noProof/>
          <w:sz w:val="18"/>
          <w:szCs w:val="20"/>
          <w:lang w:val="en-GB"/>
        </w:rPr>
        <w:t>M</w:t>
      </w:r>
      <w:r w:rsidR="0083449F" w:rsidRPr="0083449F">
        <w:rPr>
          <w:rFonts w:ascii="Times" w:hAnsi="Times"/>
          <w:smallCaps/>
          <w:noProof/>
          <w:sz w:val="18"/>
          <w:szCs w:val="20"/>
          <w:lang w:val="en-GB"/>
        </w:rPr>
        <w:t>odule</w:t>
      </w:r>
      <w:r w:rsidRPr="0083449F">
        <w:rPr>
          <w:rFonts w:ascii="Times" w:hAnsi="Times"/>
          <w:smallCaps/>
          <w:noProof/>
          <w:sz w:val="18"/>
          <w:szCs w:val="20"/>
          <w:lang w:val="en-GB"/>
        </w:rPr>
        <w:t xml:space="preserve"> 6</w:t>
      </w:r>
      <w:r w:rsidR="00FB76D2" w:rsidRPr="0083449F">
        <w:rPr>
          <w:rFonts w:ascii="Times" w:hAnsi="Times" w:cs="Times"/>
          <w:lang w:val="en-GB"/>
        </w:rPr>
        <w:t xml:space="preserve">: </w:t>
      </w:r>
      <w:r w:rsidR="0083449F" w:rsidRPr="0083449F">
        <w:rPr>
          <w:rFonts w:ascii="Times" w:hAnsi="Times" w:cs="Times"/>
          <w:i/>
          <w:lang w:val="en-GB"/>
        </w:rPr>
        <w:t>Economic and financial forecasts</w:t>
      </w:r>
    </w:p>
    <w:p w14:paraId="6EE33DC8" w14:textId="77777777" w:rsidR="008E7B7E" w:rsidRPr="00B1483B" w:rsidRDefault="00762E4D" w:rsidP="0083449F">
      <w:pPr>
        <w:spacing w:line="240" w:lineRule="exact"/>
        <w:ind w:left="284" w:hanging="284"/>
        <w:rPr>
          <w:rFonts w:ascii="Times" w:hAnsi="Times" w:cs="Times"/>
          <w:lang w:val="en-GB"/>
        </w:rPr>
      </w:pPr>
      <w:r w:rsidRPr="0083449F">
        <w:rPr>
          <w:rFonts w:ascii="Times" w:hAnsi="Times" w:cs="Times"/>
          <w:lang w:val="en-GB"/>
        </w:rPr>
        <w:t>–</w:t>
      </w:r>
      <w:r w:rsidRPr="0083449F">
        <w:rPr>
          <w:rFonts w:ascii="Times" w:hAnsi="Times" w:cs="Times"/>
          <w:lang w:val="en-GB"/>
        </w:rPr>
        <w:tab/>
      </w:r>
      <w:r w:rsidR="0083449F" w:rsidRPr="0083449F">
        <w:rPr>
          <w:rFonts w:ascii="Times" w:hAnsi="Times" w:cs="Times"/>
          <w:lang w:val="en-GB"/>
        </w:rPr>
        <w:t>Aim</w:t>
      </w:r>
      <w:r w:rsidR="00FB76D2" w:rsidRPr="0083449F">
        <w:rPr>
          <w:rFonts w:ascii="Times" w:hAnsi="Times" w:cs="Times"/>
          <w:lang w:val="en-GB"/>
        </w:rPr>
        <w:t xml:space="preserve">: </w:t>
      </w:r>
      <w:r w:rsidR="0083449F" w:rsidRPr="0083449F">
        <w:rPr>
          <w:rFonts w:ascii="Times" w:hAnsi="Times" w:cs="Times"/>
          <w:lang w:val="en-GB"/>
        </w:rPr>
        <w:t xml:space="preserve">acquire the </w:t>
      </w:r>
      <w:r w:rsidR="0083449F">
        <w:rPr>
          <w:rFonts w:ascii="Times" w:hAnsi="Times" w:cs="Times"/>
          <w:lang w:val="en-GB"/>
        </w:rPr>
        <w:t xml:space="preserve">most useful </w:t>
      </w:r>
      <w:r w:rsidR="0083449F" w:rsidRPr="0083449F">
        <w:rPr>
          <w:rFonts w:ascii="Times" w:hAnsi="Times" w:cs="Times"/>
          <w:lang w:val="en-GB"/>
        </w:rPr>
        <w:t>concepts and the tools for</w:t>
      </w:r>
      <w:r w:rsidR="0083449F">
        <w:rPr>
          <w:rFonts w:ascii="Times" w:hAnsi="Times" w:cs="Times"/>
          <w:lang w:val="en-GB"/>
        </w:rPr>
        <w:t xml:space="preserve"> the preparation of the economic and financial forecasts of the business project or the new initiative</w:t>
      </w:r>
      <w:r w:rsidR="00A87E73" w:rsidRPr="00B1483B">
        <w:rPr>
          <w:rFonts w:ascii="Times" w:hAnsi="Times" w:cs="Times"/>
          <w:lang w:val="en-GB"/>
        </w:rPr>
        <w:t xml:space="preserve"> </w:t>
      </w:r>
    </w:p>
    <w:p w14:paraId="1EC625AF" w14:textId="77777777" w:rsidR="00FB76D2" w:rsidRPr="00850EE6" w:rsidRDefault="00BC0974" w:rsidP="00D6612B">
      <w:pPr>
        <w:spacing w:before="240" w:after="120"/>
        <w:rPr>
          <w:b/>
          <w:i/>
          <w:sz w:val="18"/>
          <w:lang w:val="en-GB"/>
        </w:rPr>
      </w:pPr>
      <w:r w:rsidRPr="00850EE6">
        <w:rPr>
          <w:b/>
          <w:i/>
          <w:sz w:val="18"/>
          <w:lang w:val="en-GB"/>
        </w:rPr>
        <w:t>READING LIST</w:t>
      </w:r>
    </w:p>
    <w:p w14:paraId="32A06026" w14:textId="77777777" w:rsidR="00A87E73" w:rsidRPr="00850EE6" w:rsidRDefault="00850EE6" w:rsidP="007060B3">
      <w:pPr>
        <w:pStyle w:val="Testo1"/>
        <w:spacing w:before="0" w:line="240" w:lineRule="exact"/>
        <w:rPr>
          <w:smallCaps/>
          <w:sz w:val="16"/>
          <w:szCs w:val="18"/>
          <w:lang w:val="en-GB"/>
        </w:rPr>
      </w:pPr>
      <w:r w:rsidRPr="0032734D">
        <w:rPr>
          <w:smallCaps/>
          <w:sz w:val="16"/>
          <w:szCs w:val="18"/>
          <w:lang w:val="en-GB"/>
        </w:rPr>
        <w:lastRenderedPageBreak/>
        <w:t>Compulsory Reading</w:t>
      </w:r>
    </w:p>
    <w:p w14:paraId="4D9566C6" w14:textId="77777777" w:rsidR="008E7B7E" w:rsidRPr="00A87E73" w:rsidRDefault="008E7B7E" w:rsidP="007060B3">
      <w:pPr>
        <w:pStyle w:val="Testo1"/>
        <w:spacing w:before="0" w:line="240" w:lineRule="exact"/>
        <w:rPr>
          <w:szCs w:val="18"/>
        </w:rPr>
      </w:pPr>
      <w:r w:rsidRPr="00850EE6">
        <w:rPr>
          <w:smallCaps/>
          <w:sz w:val="16"/>
          <w:szCs w:val="18"/>
          <w:lang w:val="en-GB"/>
        </w:rPr>
        <w:t xml:space="preserve">Johnson, Whittington et al. </w:t>
      </w:r>
      <w:r w:rsidR="00A87E73" w:rsidRPr="006B11B7">
        <w:rPr>
          <w:i/>
          <w:szCs w:val="18"/>
        </w:rPr>
        <w:t xml:space="preserve">Strategia. </w:t>
      </w:r>
      <w:r w:rsidR="00A87E73">
        <w:rPr>
          <w:i/>
          <w:szCs w:val="18"/>
        </w:rPr>
        <w:t>Orientare organizzazioni ed imprese in un modo che cambia</w:t>
      </w:r>
      <w:r w:rsidRPr="00A87E73">
        <w:rPr>
          <w:i/>
          <w:szCs w:val="18"/>
        </w:rPr>
        <w:t xml:space="preserve">, </w:t>
      </w:r>
      <w:r w:rsidR="00A87E73">
        <w:rPr>
          <w:szCs w:val="18"/>
        </w:rPr>
        <w:t>Pearson, 2017 (</w:t>
      </w:r>
      <w:r w:rsidR="00850EE6">
        <w:rPr>
          <w:szCs w:val="18"/>
        </w:rPr>
        <w:t>11</w:t>
      </w:r>
      <w:r w:rsidR="00850EE6">
        <w:rPr>
          <w:szCs w:val="18"/>
          <w:vertAlign w:val="superscript"/>
        </w:rPr>
        <w:t>th</w:t>
      </w:r>
      <w:r w:rsidR="00850EE6">
        <w:rPr>
          <w:szCs w:val="18"/>
        </w:rPr>
        <w:t xml:space="preserve"> edition</w:t>
      </w:r>
      <w:r w:rsidR="00A87E73">
        <w:rPr>
          <w:szCs w:val="18"/>
        </w:rPr>
        <w:t>)</w:t>
      </w:r>
      <w:r w:rsidRPr="00A87E73">
        <w:rPr>
          <w:szCs w:val="18"/>
        </w:rPr>
        <w:t xml:space="preserve"> </w:t>
      </w:r>
    </w:p>
    <w:p w14:paraId="77949304" w14:textId="77777777" w:rsidR="00FB76D2" w:rsidRPr="00850EE6" w:rsidRDefault="00850EE6" w:rsidP="007060B3">
      <w:pPr>
        <w:pStyle w:val="Testo1"/>
        <w:spacing w:before="0" w:line="240" w:lineRule="exact"/>
        <w:rPr>
          <w:szCs w:val="18"/>
          <w:lang w:val="en-GB"/>
        </w:rPr>
      </w:pPr>
      <w:r w:rsidRPr="00850EE6">
        <w:rPr>
          <w:szCs w:val="18"/>
          <w:lang w:val="en-GB"/>
        </w:rPr>
        <w:t xml:space="preserve">At the beginning of the course, </w:t>
      </w:r>
      <w:r>
        <w:rPr>
          <w:szCs w:val="18"/>
          <w:lang w:val="en-GB"/>
        </w:rPr>
        <w:t>further</w:t>
      </w:r>
      <w:r w:rsidRPr="00850EE6">
        <w:rPr>
          <w:szCs w:val="18"/>
          <w:lang w:val="en-GB"/>
        </w:rPr>
        <w:t xml:space="preserve"> teaching material</w:t>
      </w:r>
      <w:r>
        <w:rPr>
          <w:szCs w:val="18"/>
          <w:lang w:val="en-GB"/>
        </w:rPr>
        <w:t xml:space="preserve"> will be made available</w:t>
      </w:r>
      <w:r w:rsidRPr="00850EE6">
        <w:rPr>
          <w:szCs w:val="18"/>
          <w:lang w:val="en-GB"/>
        </w:rPr>
        <w:t xml:space="preserve"> on Blackboard</w:t>
      </w:r>
      <w:r>
        <w:rPr>
          <w:szCs w:val="18"/>
          <w:lang w:val="en-GB"/>
        </w:rPr>
        <w:t>, and the lecturer will</w:t>
      </w:r>
      <w:r w:rsidRPr="00850EE6">
        <w:rPr>
          <w:szCs w:val="18"/>
          <w:lang w:val="en-GB"/>
        </w:rPr>
        <w:t xml:space="preserve"> provide information on </w:t>
      </w:r>
      <w:r>
        <w:rPr>
          <w:szCs w:val="18"/>
          <w:lang w:val="en-GB"/>
        </w:rPr>
        <w:t xml:space="preserve">additional </w:t>
      </w:r>
      <w:r w:rsidRPr="00850EE6">
        <w:rPr>
          <w:szCs w:val="18"/>
          <w:lang w:val="en-GB"/>
        </w:rPr>
        <w:t>readings, if necessary</w:t>
      </w:r>
      <w:r w:rsidR="00FB76D2" w:rsidRPr="00850EE6">
        <w:rPr>
          <w:szCs w:val="18"/>
          <w:lang w:val="en-GB"/>
        </w:rPr>
        <w:t>.</w:t>
      </w:r>
    </w:p>
    <w:p w14:paraId="19D8FF89" w14:textId="77777777" w:rsidR="00A87E73" w:rsidRPr="0032734D" w:rsidRDefault="00850EE6" w:rsidP="007060B3">
      <w:pPr>
        <w:pStyle w:val="Testo1"/>
        <w:spacing w:before="0" w:line="240" w:lineRule="exact"/>
        <w:rPr>
          <w:smallCaps/>
          <w:sz w:val="16"/>
          <w:szCs w:val="18"/>
          <w:lang w:val="en-GB"/>
        </w:rPr>
      </w:pPr>
      <w:r w:rsidRPr="0032734D">
        <w:rPr>
          <w:smallCaps/>
          <w:sz w:val="16"/>
          <w:szCs w:val="18"/>
          <w:lang w:val="en-GB"/>
        </w:rPr>
        <w:t>Suggested reading (optional)</w:t>
      </w:r>
    </w:p>
    <w:p w14:paraId="34CFE0A5" w14:textId="77777777" w:rsidR="00A87E73" w:rsidRDefault="00A87E73" w:rsidP="007060B3">
      <w:pPr>
        <w:pStyle w:val="Testo1"/>
        <w:spacing w:before="0" w:line="240" w:lineRule="exact"/>
        <w:rPr>
          <w:smallCaps/>
          <w:sz w:val="16"/>
          <w:szCs w:val="18"/>
        </w:rPr>
      </w:pPr>
      <w:r w:rsidRPr="0032734D">
        <w:rPr>
          <w:smallCaps/>
          <w:sz w:val="16"/>
          <w:szCs w:val="18"/>
          <w:lang w:val="en-GB"/>
        </w:rPr>
        <w:t xml:space="preserve">C.parolini, </w:t>
      </w:r>
      <w:r w:rsidRPr="0032734D">
        <w:rPr>
          <w:i/>
          <w:szCs w:val="18"/>
          <w:lang w:val="en-GB"/>
        </w:rPr>
        <w:t xml:space="preserve">Business Planning. </w:t>
      </w:r>
      <w:r>
        <w:rPr>
          <w:i/>
          <w:szCs w:val="18"/>
        </w:rPr>
        <w:t>Dall’idea al progetto imp</w:t>
      </w:r>
      <w:r w:rsidR="008F2139">
        <w:rPr>
          <w:i/>
          <w:szCs w:val="18"/>
        </w:rPr>
        <w:t>r</w:t>
      </w:r>
      <w:r>
        <w:rPr>
          <w:i/>
          <w:szCs w:val="18"/>
        </w:rPr>
        <w:t>enditoriale</w:t>
      </w:r>
      <w:r w:rsidRPr="00A87E73">
        <w:rPr>
          <w:i/>
          <w:szCs w:val="18"/>
        </w:rPr>
        <w:t xml:space="preserve">, </w:t>
      </w:r>
      <w:r>
        <w:rPr>
          <w:szCs w:val="18"/>
        </w:rPr>
        <w:t>Pearson, 2020 (</w:t>
      </w:r>
      <w:r w:rsidR="00300412">
        <w:rPr>
          <w:szCs w:val="18"/>
        </w:rPr>
        <w:t>3</w:t>
      </w:r>
      <w:r w:rsidR="00300412">
        <w:rPr>
          <w:szCs w:val="18"/>
          <w:vertAlign w:val="superscript"/>
        </w:rPr>
        <w:t>rd</w:t>
      </w:r>
      <w:r>
        <w:rPr>
          <w:szCs w:val="18"/>
        </w:rPr>
        <w:t xml:space="preserve"> edi</w:t>
      </w:r>
      <w:r w:rsidR="00300412">
        <w:rPr>
          <w:szCs w:val="18"/>
        </w:rPr>
        <w:t>tion</w:t>
      </w:r>
    </w:p>
    <w:p w14:paraId="25E9E46C" w14:textId="77777777" w:rsidR="00FB76D2" w:rsidRPr="0032734D" w:rsidRDefault="00BC0974" w:rsidP="00FB76D2">
      <w:pPr>
        <w:spacing w:before="240" w:after="120"/>
        <w:rPr>
          <w:b/>
          <w:i/>
          <w:sz w:val="18"/>
          <w:lang w:val="en-GB"/>
        </w:rPr>
      </w:pPr>
      <w:r w:rsidRPr="0032734D">
        <w:rPr>
          <w:b/>
          <w:i/>
          <w:sz w:val="18"/>
          <w:lang w:val="en-GB"/>
        </w:rPr>
        <w:t>TEACHING METHOD</w:t>
      </w:r>
    </w:p>
    <w:p w14:paraId="18ECCBD8" w14:textId="5C6DC02F" w:rsidR="00FB76D2" w:rsidRPr="005D2997" w:rsidRDefault="005D2997" w:rsidP="005D2997">
      <w:pPr>
        <w:pStyle w:val="Testo2"/>
        <w:rPr>
          <w:lang w:val="en-GB"/>
        </w:rPr>
      </w:pPr>
      <w:r>
        <w:rPr>
          <w:lang w:val="en-GB"/>
        </w:rPr>
        <w:t>This is a blended c</w:t>
      </w:r>
      <w:r w:rsidR="00B1483B" w:rsidRPr="00B1483B">
        <w:rPr>
          <w:lang w:val="en-GB"/>
        </w:rPr>
        <w:t>ourse, based on fa</w:t>
      </w:r>
      <w:r w:rsidR="00B1483B">
        <w:rPr>
          <w:lang w:val="en-GB"/>
        </w:rPr>
        <w:t xml:space="preserve">ce-to-face (50% – frontal lectures and practical activities/group works) and distance learning </w:t>
      </w:r>
      <w:r w:rsidR="00B1483B" w:rsidRPr="00B1483B">
        <w:rPr>
          <w:lang w:val="en-GB"/>
        </w:rPr>
        <w:t>(50%)</w:t>
      </w:r>
      <w:r w:rsidR="00B1483B">
        <w:rPr>
          <w:lang w:val="en-GB"/>
        </w:rPr>
        <w:t>.</w:t>
      </w:r>
      <w:r>
        <w:rPr>
          <w:lang w:val="en-GB"/>
        </w:rPr>
        <w:t xml:space="preserve"> The latter will be characterised by video-lectures (asynchronous mode), webinars, and live feedback (synchronous mode, through webconferences). </w:t>
      </w:r>
      <w:r w:rsidR="00BB764F">
        <w:rPr>
          <w:lang w:val="en-GB"/>
        </w:rPr>
        <w:t>F</w:t>
      </w:r>
      <w:r>
        <w:rPr>
          <w:lang w:val="en-GB"/>
        </w:rPr>
        <w:t>ront</w:t>
      </w:r>
      <w:r w:rsidR="00BB764F">
        <w:rPr>
          <w:lang w:val="en-GB"/>
        </w:rPr>
        <w:t>al lectures will be supported by</w:t>
      </w:r>
      <w:r>
        <w:rPr>
          <w:lang w:val="en-GB"/>
        </w:rPr>
        <w:t xml:space="preserve"> group works/practical activities. From home, students will have to watch the video-lectures (held by the lecturers or subject matter experts), study the additional teaching material, and carry out the tasks assigned by the lecturers (oriented towards the group work/practical activities that will take place after each module of the course), the tests, and the proposed activities</w:t>
      </w:r>
      <w:r w:rsidR="00FB76D2" w:rsidRPr="005D2997">
        <w:rPr>
          <w:lang w:val="en-GB"/>
        </w:rPr>
        <w:t>.</w:t>
      </w:r>
    </w:p>
    <w:p w14:paraId="4F54D152" w14:textId="77777777" w:rsidR="00FB76D2" w:rsidRPr="005D2997" w:rsidRDefault="00BC0974" w:rsidP="00FB76D2">
      <w:pPr>
        <w:spacing w:before="240" w:after="120"/>
        <w:rPr>
          <w:b/>
          <w:i/>
          <w:sz w:val="18"/>
          <w:lang w:val="en-GB"/>
        </w:rPr>
      </w:pPr>
      <w:r w:rsidRPr="005D2997">
        <w:rPr>
          <w:b/>
          <w:i/>
          <w:sz w:val="18"/>
          <w:lang w:val="en-GB"/>
        </w:rPr>
        <w:t>ASSESSMENT METHOD AND CRITERIA</w:t>
      </w:r>
    </w:p>
    <w:p w14:paraId="03EF04F1" w14:textId="77777777" w:rsidR="00FB76D2" w:rsidRPr="0032734D" w:rsidRDefault="00FB76D2" w:rsidP="00FB76D2">
      <w:pPr>
        <w:pStyle w:val="Testo2"/>
        <w:rPr>
          <w:i/>
          <w:lang w:val="en-GB"/>
        </w:rPr>
      </w:pPr>
      <w:r w:rsidRPr="0032734D">
        <w:rPr>
          <w:i/>
          <w:lang w:val="en-GB"/>
        </w:rPr>
        <w:t>A)</w:t>
      </w:r>
      <w:r w:rsidRPr="0032734D">
        <w:rPr>
          <w:i/>
          <w:lang w:val="en-GB"/>
        </w:rPr>
        <w:tab/>
      </w:r>
      <w:r w:rsidR="005D2997" w:rsidRPr="0032734D">
        <w:rPr>
          <w:i/>
          <w:lang w:val="en-GB"/>
        </w:rPr>
        <w:t xml:space="preserve">Progressive assessment </w:t>
      </w:r>
    </w:p>
    <w:p w14:paraId="039D5657" w14:textId="77777777" w:rsidR="005D2997" w:rsidRDefault="005D2997" w:rsidP="00227630">
      <w:pPr>
        <w:pStyle w:val="Testo2"/>
        <w:rPr>
          <w:lang w:val="en-GB"/>
        </w:rPr>
      </w:pPr>
      <w:r w:rsidRPr="005D2997">
        <w:rPr>
          <w:lang w:val="en-GB"/>
        </w:rPr>
        <w:t>For the students opting for a progressive assessment</w:t>
      </w:r>
      <w:r>
        <w:rPr>
          <w:lang w:val="en-GB"/>
        </w:rPr>
        <w:t xml:space="preserve">: 50% will consist in two </w:t>
      </w:r>
      <w:r w:rsidR="0029217F">
        <w:rPr>
          <w:lang w:val="en-GB"/>
        </w:rPr>
        <w:t>progressive assessment tests</w:t>
      </w:r>
      <w:r>
        <w:rPr>
          <w:lang w:val="en-GB"/>
        </w:rPr>
        <w:t xml:space="preserve"> (a written exam in class and a test based on the group work) to be taken during the course, according to the information that will be made </w:t>
      </w:r>
      <w:r w:rsidR="004B0A72">
        <w:rPr>
          <w:lang w:val="en-GB"/>
        </w:rPr>
        <w:t xml:space="preserve">available on Blackboard for enrolled </w:t>
      </w:r>
      <w:r>
        <w:rPr>
          <w:lang w:val="en-GB"/>
        </w:rPr>
        <w:t>students; the remaining 50% of the assessment will consist in a final written exam. In order to be accepted to the final exam, stu</w:t>
      </w:r>
      <w:r w:rsidR="0029217F">
        <w:rPr>
          <w:lang w:val="en-GB"/>
        </w:rPr>
        <w:t>dents will have to pass the two progressive assessment tests.</w:t>
      </w:r>
    </w:p>
    <w:p w14:paraId="4605F157" w14:textId="77777777" w:rsidR="00227630" w:rsidRPr="0032734D" w:rsidRDefault="0032734D" w:rsidP="0032734D">
      <w:pPr>
        <w:pStyle w:val="Testo2"/>
        <w:rPr>
          <w:lang w:val="en-GB"/>
        </w:rPr>
      </w:pPr>
      <w:r>
        <w:rPr>
          <w:lang w:val="en-GB"/>
        </w:rPr>
        <w:t xml:space="preserve">In order to pass the </w:t>
      </w:r>
      <w:r w:rsidR="00BB764F">
        <w:rPr>
          <w:lang w:val="en-GB"/>
        </w:rPr>
        <w:t>progressive</w:t>
      </w:r>
      <w:r>
        <w:rPr>
          <w:lang w:val="en-GB"/>
        </w:rPr>
        <w:t xml:space="preserve"> assessment, the mark obtained in </w:t>
      </w:r>
      <w:r w:rsidR="00BB764F">
        <w:rPr>
          <w:lang w:val="en-GB"/>
        </w:rPr>
        <w:t xml:space="preserve">the </w:t>
      </w:r>
      <w:r>
        <w:rPr>
          <w:lang w:val="en-GB"/>
        </w:rPr>
        <w:t>final exam (to be taken in one of the 3 official exam dates after the end of the course) must be positive. The passing score for the progressive assessment tests is 18/30; the final mark will result from the weighted average of the three exams</w:t>
      </w:r>
      <w:r w:rsidR="00227630" w:rsidRPr="0032734D">
        <w:rPr>
          <w:lang w:val="en-GB"/>
        </w:rPr>
        <w:t xml:space="preserve">. </w:t>
      </w:r>
    </w:p>
    <w:p w14:paraId="6D08771C" w14:textId="77777777" w:rsidR="00FB76D2" w:rsidRPr="005D4761" w:rsidRDefault="00FB76D2" w:rsidP="00FB76D2">
      <w:pPr>
        <w:pStyle w:val="Testo2"/>
        <w:spacing w:before="120"/>
        <w:rPr>
          <w:i/>
          <w:lang w:val="en-US"/>
        </w:rPr>
      </w:pPr>
      <w:r w:rsidRPr="005D4761">
        <w:rPr>
          <w:i/>
          <w:lang w:val="en-US"/>
        </w:rPr>
        <w:t>B)</w:t>
      </w:r>
      <w:r w:rsidRPr="005D4761">
        <w:rPr>
          <w:i/>
          <w:lang w:val="en-US"/>
        </w:rPr>
        <w:tab/>
      </w:r>
      <w:r w:rsidR="005D2997" w:rsidRPr="005D4761">
        <w:rPr>
          <w:i/>
          <w:lang w:val="en-US"/>
        </w:rPr>
        <w:t>Summative assessment</w:t>
      </w:r>
    </w:p>
    <w:p w14:paraId="78CE6B93" w14:textId="77777777" w:rsidR="00FB76D2" w:rsidRPr="0032734D" w:rsidRDefault="00BB764F" w:rsidP="0032734D">
      <w:pPr>
        <w:pStyle w:val="Testo2"/>
        <w:rPr>
          <w:lang w:val="en-GB"/>
        </w:rPr>
      </w:pPr>
      <w:r>
        <w:rPr>
          <w:lang w:val="en-GB"/>
        </w:rPr>
        <w:t>T</w:t>
      </w:r>
      <w:r w:rsidR="0032734D" w:rsidRPr="0032734D">
        <w:rPr>
          <w:lang w:val="en-GB"/>
        </w:rPr>
        <w:t>he students opting for a summative assessment</w:t>
      </w:r>
      <w:r w:rsidR="0032734D">
        <w:rPr>
          <w:lang w:val="en-GB"/>
        </w:rPr>
        <w:t xml:space="preserve"> </w:t>
      </w:r>
      <w:r>
        <w:rPr>
          <w:lang w:val="en-GB"/>
        </w:rPr>
        <w:t xml:space="preserve">– </w:t>
      </w:r>
      <w:r w:rsidR="0032734D">
        <w:rPr>
          <w:lang w:val="en-GB"/>
        </w:rPr>
        <w:t xml:space="preserve">to be taken </w:t>
      </w:r>
      <w:r>
        <w:rPr>
          <w:lang w:val="en-GB"/>
        </w:rPr>
        <w:t>on the official exam dates –</w:t>
      </w:r>
      <w:r w:rsidR="0032734D">
        <w:rPr>
          <w:lang w:val="en-GB"/>
        </w:rPr>
        <w:t xml:space="preserve"> </w:t>
      </w:r>
      <w:r>
        <w:rPr>
          <w:lang w:val="en-GB"/>
        </w:rPr>
        <w:t>will have to pass</w:t>
      </w:r>
      <w:r w:rsidR="0032734D">
        <w:rPr>
          <w:lang w:val="en-GB"/>
        </w:rPr>
        <w:t xml:space="preserve"> a written exam on the whole content of the course</w:t>
      </w:r>
      <w:r w:rsidR="00FB76D2" w:rsidRPr="0032734D">
        <w:rPr>
          <w:lang w:val="en-GB"/>
        </w:rPr>
        <w:t>.</w:t>
      </w:r>
    </w:p>
    <w:p w14:paraId="2201D0BA" w14:textId="77777777" w:rsidR="00227630" w:rsidRDefault="0032734D" w:rsidP="00227630">
      <w:pPr>
        <w:pStyle w:val="Testo2"/>
        <w:rPr>
          <w:lang w:val="en-GB"/>
        </w:rPr>
      </w:pPr>
      <w:r>
        <w:rPr>
          <w:lang w:val="en-GB"/>
        </w:rPr>
        <w:t>There will not be any oral exam to increase the final mark</w:t>
      </w:r>
      <w:r w:rsidR="00227630" w:rsidRPr="0032734D">
        <w:rPr>
          <w:lang w:val="en-GB"/>
        </w:rPr>
        <w:t xml:space="preserve">. </w:t>
      </w:r>
    </w:p>
    <w:p w14:paraId="3AB13FD2" w14:textId="77777777" w:rsidR="0032734D" w:rsidRDefault="0032734D" w:rsidP="00227630">
      <w:pPr>
        <w:pStyle w:val="Testo2"/>
        <w:rPr>
          <w:lang w:val="en-GB"/>
        </w:rPr>
      </w:pPr>
      <w:r>
        <w:rPr>
          <w:lang w:val="en-GB"/>
        </w:rPr>
        <w:t>In case of specific needs or doubts about the written exam, the lecturer reserves the right to assess the student’s preparati</w:t>
      </w:r>
      <w:r w:rsidR="00A41C85">
        <w:rPr>
          <w:lang w:val="en-GB"/>
        </w:rPr>
        <w:t xml:space="preserve">on through </w:t>
      </w:r>
      <w:r w:rsidR="00BB764F">
        <w:rPr>
          <w:lang w:val="en-GB"/>
        </w:rPr>
        <w:t>an oral exam</w:t>
      </w:r>
      <w:r w:rsidR="00A41C85">
        <w:rPr>
          <w:lang w:val="en-GB"/>
        </w:rPr>
        <w:t>. Students will be notified in occasion of the publication of the results of the written exam. Those who refuse to take the oral exam will lose the mark obtained in the written exam.</w:t>
      </w:r>
    </w:p>
    <w:p w14:paraId="3CEA235F" w14:textId="77777777" w:rsidR="009500CA" w:rsidRPr="009500CA" w:rsidRDefault="00A41C85" w:rsidP="009500CA">
      <w:pPr>
        <w:pStyle w:val="Testo2"/>
        <w:rPr>
          <w:lang w:val="en-GB"/>
        </w:rPr>
      </w:pPr>
      <w:r>
        <w:rPr>
          <w:lang w:val="en-GB"/>
        </w:rPr>
        <w:t xml:space="preserve">The assessment criteria to determine the final mark will include the knowledge of the topics, the ability to apply and </w:t>
      </w:r>
      <w:r w:rsidR="009500CA">
        <w:rPr>
          <w:lang w:val="en-GB"/>
        </w:rPr>
        <w:t xml:space="preserve">critically elaborate what they have learnt, the capacity to find </w:t>
      </w:r>
      <w:r w:rsidR="009500CA">
        <w:rPr>
          <w:lang w:val="en-GB"/>
        </w:rPr>
        <w:lastRenderedPageBreak/>
        <w:t>links between the theoretical contents proposed in class and their practical applications, and the ability to make judgments – and communicate them – with a high degree of autonomy</w:t>
      </w:r>
      <w:r w:rsidR="00227630" w:rsidRPr="009500CA">
        <w:rPr>
          <w:lang w:val="en-GB"/>
        </w:rPr>
        <w:t>.</w:t>
      </w:r>
    </w:p>
    <w:p w14:paraId="7D5BC34F" w14:textId="77777777" w:rsidR="00227630" w:rsidRPr="009500CA" w:rsidRDefault="009500CA" w:rsidP="00227630">
      <w:pPr>
        <w:pStyle w:val="Testo2"/>
        <w:rPr>
          <w:lang w:val="en-GB"/>
        </w:rPr>
      </w:pPr>
      <w:r>
        <w:rPr>
          <w:lang w:val="en-GB"/>
        </w:rPr>
        <w:t xml:space="preserve">The students who show a limited knowledge of the topics, a simple exposition, and an uncertain application of the theoretical concepts and the tools and methodologies of the subject, will get a sufficient mark. </w:t>
      </w:r>
      <w:r w:rsidRPr="009500CA">
        <w:rPr>
          <w:lang w:val="en-GB"/>
        </w:rPr>
        <w:t>The highest mark 30 cum laude (w</w:t>
      </w:r>
      <w:r>
        <w:rPr>
          <w:lang w:val="en-GB"/>
        </w:rPr>
        <w:t>ith honours) will be assigned to the students showing an extensive knowledge of the topics, the ability to use the most appropriate tools</w:t>
      </w:r>
      <w:r w:rsidR="00BB764F">
        <w:rPr>
          <w:lang w:val="en-GB"/>
        </w:rPr>
        <w:t xml:space="preserve"> in a correct way</w:t>
      </w:r>
      <w:r>
        <w:rPr>
          <w:lang w:val="en-GB"/>
        </w:rPr>
        <w:t>, and the capacity to find interdisciplinary links supported by the use of excellent presentation skills</w:t>
      </w:r>
      <w:r w:rsidR="00227630" w:rsidRPr="009500CA">
        <w:rPr>
          <w:lang w:val="en-GB"/>
        </w:rPr>
        <w:t xml:space="preserve">. </w:t>
      </w:r>
    </w:p>
    <w:p w14:paraId="446098B2" w14:textId="77777777" w:rsidR="00FB76D2" w:rsidRPr="005D4761" w:rsidRDefault="00BC0974" w:rsidP="00FB76D2">
      <w:pPr>
        <w:spacing w:before="240" w:after="120" w:line="240" w:lineRule="exact"/>
        <w:rPr>
          <w:b/>
          <w:i/>
          <w:sz w:val="18"/>
          <w:lang w:val="en-US"/>
        </w:rPr>
      </w:pPr>
      <w:r w:rsidRPr="005D4761">
        <w:rPr>
          <w:b/>
          <w:i/>
          <w:sz w:val="18"/>
          <w:lang w:val="en-US"/>
        </w:rPr>
        <w:t>NOTES AND PREREQUISITES</w:t>
      </w:r>
    </w:p>
    <w:p w14:paraId="48CECD30" w14:textId="77777777" w:rsidR="00FB76D2" w:rsidRPr="005D4761" w:rsidRDefault="00FB76D2" w:rsidP="00FB76D2">
      <w:pPr>
        <w:pStyle w:val="Testo2"/>
        <w:rPr>
          <w:i/>
          <w:lang w:val="en-US"/>
        </w:rPr>
      </w:pPr>
      <w:r w:rsidRPr="005D4761">
        <w:rPr>
          <w:i/>
          <w:lang w:val="en-US"/>
        </w:rPr>
        <w:t>Prere</w:t>
      </w:r>
      <w:r w:rsidR="00BC0974" w:rsidRPr="005D4761">
        <w:rPr>
          <w:i/>
          <w:lang w:val="en-US"/>
        </w:rPr>
        <w:t>quisites</w:t>
      </w:r>
    </w:p>
    <w:p w14:paraId="40A29330" w14:textId="77777777" w:rsidR="00E57E29" w:rsidRDefault="00E57E29" w:rsidP="00FB76D2">
      <w:pPr>
        <w:pStyle w:val="Testo2"/>
        <w:rPr>
          <w:lang w:val="en-GB"/>
        </w:rPr>
      </w:pPr>
      <w:r w:rsidRPr="00E57E29">
        <w:rPr>
          <w:lang w:val="en-GB"/>
        </w:rPr>
        <w:t>Students should have acquired the key concepts of Strategy (during their Bachelor’s degree course,</w:t>
      </w:r>
      <w:r w:rsidR="001D615F">
        <w:rPr>
          <w:lang w:val="en-GB"/>
        </w:rPr>
        <w:t xml:space="preserve"> Grant’s textbook</w:t>
      </w:r>
      <w:r w:rsidR="001D615F" w:rsidRPr="001D615F">
        <w:rPr>
          <w:lang w:val="en-GB"/>
        </w:rPr>
        <w:t>)</w:t>
      </w:r>
      <w:r w:rsidRPr="00E57E29">
        <w:rPr>
          <w:lang w:val="en-GB"/>
        </w:rPr>
        <w:t xml:space="preserve"> and Business economics, </w:t>
      </w:r>
      <w:r>
        <w:rPr>
          <w:lang w:val="en-GB"/>
        </w:rPr>
        <w:t>and know the terminology and the standards for the preparation of Financial statements</w:t>
      </w:r>
      <w:r w:rsidR="00BB764F">
        <w:rPr>
          <w:lang w:val="en-GB"/>
        </w:rPr>
        <w:t>,</w:t>
      </w:r>
      <w:r>
        <w:rPr>
          <w:lang w:val="en-GB"/>
        </w:rPr>
        <w:t xml:space="preserve"> and </w:t>
      </w:r>
      <w:r w:rsidR="001D615F">
        <w:rPr>
          <w:lang w:val="en-GB"/>
        </w:rPr>
        <w:t>Managerial Accounting (with a focus on cost analysis).</w:t>
      </w:r>
    </w:p>
    <w:p w14:paraId="37F56FBB" w14:textId="7972B52B" w:rsidR="008E7B7E" w:rsidRPr="001D615F" w:rsidRDefault="001D615F" w:rsidP="008E7B7E">
      <w:pPr>
        <w:pStyle w:val="Testo2"/>
        <w:rPr>
          <w:color w:val="FF0000"/>
          <w:lang w:val="en-GB"/>
        </w:rPr>
      </w:pPr>
      <w:r w:rsidRPr="001D615F">
        <w:rPr>
          <w:lang w:val="en-GB"/>
        </w:rPr>
        <w:t>Consulting hours will be made available on the Lecturer’s Webpage</w:t>
      </w:r>
      <w:r w:rsidR="008E7B7E" w:rsidRPr="001D615F">
        <w:rPr>
          <w:lang w:val="en-GB"/>
        </w:rPr>
        <w:t>.</w:t>
      </w:r>
      <w:r>
        <w:rPr>
          <w:color w:val="FF0000"/>
          <w:lang w:val="en-GB"/>
        </w:rPr>
        <w:t xml:space="preserve"> </w:t>
      </w:r>
    </w:p>
    <w:p w14:paraId="7B88A156" w14:textId="77777777" w:rsidR="008D1D28" w:rsidRPr="00AB6254" w:rsidRDefault="008D1D28" w:rsidP="008D1D28">
      <w:pPr>
        <w:pStyle w:val="Testo2"/>
        <w:spacing w:before="120"/>
        <w:rPr>
          <w:lang w:val="en-GB"/>
        </w:rPr>
      </w:pPr>
      <w:r w:rsidRPr="00215EEE">
        <w:rPr>
          <w:lang w:val="en-GB"/>
        </w:rPr>
        <w:t xml:space="preserve">Further information can be found on the lecturer's webpage at </w:t>
      </w:r>
      <w:r w:rsidRPr="00215EEE">
        <w:rPr>
          <w:rStyle w:val="Hyperlink0"/>
          <w:lang w:val="en-GB"/>
        </w:rPr>
        <w:t>http://docenti.unicatt.it/web/searchByName.do?language=ENG</w:t>
      </w:r>
      <w:r w:rsidRPr="00215EEE">
        <w:rPr>
          <w:rStyle w:val="Nessuno"/>
          <w:lang w:val="en-GB"/>
        </w:rPr>
        <w:t xml:space="preserve"> </w:t>
      </w:r>
      <w:r w:rsidRPr="00215EEE">
        <w:rPr>
          <w:rStyle w:val="Nessuno"/>
          <w:shd w:val="clear" w:color="auto" w:fill="FFFFFF"/>
          <w:lang w:val="en-GB"/>
        </w:rPr>
        <w:t>or on the Faculty notice board.</w:t>
      </w:r>
    </w:p>
    <w:p w14:paraId="43A24818" w14:textId="77777777" w:rsidR="008E7B7E" w:rsidRPr="008D1D28" w:rsidRDefault="008E7B7E" w:rsidP="00227630">
      <w:pPr>
        <w:pStyle w:val="Testo2"/>
        <w:ind w:firstLine="0"/>
        <w:rPr>
          <w:lang w:val="en-GB"/>
        </w:rPr>
      </w:pPr>
    </w:p>
    <w:sectPr w:rsidR="008E7B7E" w:rsidRPr="008D1D2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15:restartNumberingAfterBreak="0">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15:restartNumberingAfterBreak="0">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15:restartNumberingAfterBreak="0">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15:restartNumberingAfterBreak="0">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073354828">
    <w:abstractNumId w:val="3"/>
  </w:num>
  <w:num w:numId="2" w16cid:durableId="1228416501">
    <w:abstractNumId w:val="1"/>
  </w:num>
  <w:num w:numId="3" w16cid:durableId="1503737339">
    <w:abstractNumId w:val="0"/>
  </w:num>
  <w:num w:numId="4" w16cid:durableId="1253277234">
    <w:abstractNumId w:val="2"/>
  </w:num>
  <w:num w:numId="5" w16cid:durableId="453255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8B"/>
    <w:rsid w:val="00026E5F"/>
    <w:rsid w:val="00034A85"/>
    <w:rsid w:val="000B1F35"/>
    <w:rsid w:val="001233A5"/>
    <w:rsid w:val="00170A5C"/>
    <w:rsid w:val="00187B99"/>
    <w:rsid w:val="001D615F"/>
    <w:rsid w:val="002014DD"/>
    <w:rsid w:val="00227630"/>
    <w:rsid w:val="0026502C"/>
    <w:rsid w:val="00274ADC"/>
    <w:rsid w:val="0029217F"/>
    <w:rsid w:val="002D5E17"/>
    <w:rsid w:val="00300412"/>
    <w:rsid w:val="0032734D"/>
    <w:rsid w:val="004B0A72"/>
    <w:rsid w:val="004D1217"/>
    <w:rsid w:val="004D6008"/>
    <w:rsid w:val="00504342"/>
    <w:rsid w:val="00593CE5"/>
    <w:rsid w:val="005D2997"/>
    <w:rsid w:val="005D4761"/>
    <w:rsid w:val="00640794"/>
    <w:rsid w:val="006A150F"/>
    <w:rsid w:val="006B11B7"/>
    <w:rsid w:val="006F1772"/>
    <w:rsid w:val="007060B3"/>
    <w:rsid w:val="00762E4D"/>
    <w:rsid w:val="0083449F"/>
    <w:rsid w:val="00850EE6"/>
    <w:rsid w:val="008942E7"/>
    <w:rsid w:val="008A1204"/>
    <w:rsid w:val="008B3AEA"/>
    <w:rsid w:val="008D1D28"/>
    <w:rsid w:val="008E7B7E"/>
    <w:rsid w:val="008F2139"/>
    <w:rsid w:val="00900CCA"/>
    <w:rsid w:val="00924B77"/>
    <w:rsid w:val="00940DA2"/>
    <w:rsid w:val="009500CA"/>
    <w:rsid w:val="009D098B"/>
    <w:rsid w:val="009E055C"/>
    <w:rsid w:val="009F109E"/>
    <w:rsid w:val="009F5A01"/>
    <w:rsid w:val="00A41C85"/>
    <w:rsid w:val="00A74F6F"/>
    <w:rsid w:val="00A87E73"/>
    <w:rsid w:val="00AA748B"/>
    <w:rsid w:val="00AD7557"/>
    <w:rsid w:val="00B1483B"/>
    <w:rsid w:val="00B50C5D"/>
    <w:rsid w:val="00B51253"/>
    <w:rsid w:val="00B525CC"/>
    <w:rsid w:val="00B579F5"/>
    <w:rsid w:val="00B66B5B"/>
    <w:rsid w:val="00B8190A"/>
    <w:rsid w:val="00B94C0B"/>
    <w:rsid w:val="00BB764F"/>
    <w:rsid w:val="00BC0974"/>
    <w:rsid w:val="00D404F2"/>
    <w:rsid w:val="00D6612B"/>
    <w:rsid w:val="00D84699"/>
    <w:rsid w:val="00D9643A"/>
    <w:rsid w:val="00DB6EEF"/>
    <w:rsid w:val="00E25F59"/>
    <w:rsid w:val="00E57E29"/>
    <w:rsid w:val="00E607E6"/>
    <w:rsid w:val="00EA5F24"/>
    <w:rsid w:val="00F84783"/>
    <w:rsid w:val="00FB76D2"/>
    <w:rsid w:val="00FC2379"/>
    <w:rsid w:val="00FF4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5C1A9"/>
  <w15:chartTrackingRefBased/>
  <w15:docId w15:val="{4290DAF7-AEFE-43B9-A82C-64320D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paragraph" w:styleId="Testofumetto">
    <w:name w:val="Balloon Text"/>
    <w:basedOn w:val="Normale"/>
    <w:link w:val="TestofumettoCarattere"/>
    <w:semiHidden/>
    <w:unhideWhenUsed/>
    <w:rsid w:val="008B3A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B3AEA"/>
    <w:rPr>
      <w:rFonts w:ascii="Segoe UI" w:hAnsi="Segoe UI" w:cs="Segoe UI"/>
      <w:sz w:val="18"/>
      <w:szCs w:val="18"/>
    </w:rPr>
  </w:style>
  <w:style w:type="character" w:customStyle="1" w:styleId="Nessuno">
    <w:name w:val="Nessuno"/>
    <w:rsid w:val="008D1D28"/>
  </w:style>
  <w:style w:type="character" w:customStyle="1" w:styleId="Hyperlink0">
    <w:name w:val="Hyperlink.0"/>
    <w:basedOn w:val="Nessuno"/>
    <w:rsid w:val="008D1D28"/>
    <w:rPr>
      <w:color w:val="0000FF"/>
      <w:u w:val="single" w:color="0000FF"/>
      <w:lang w:val="en-US"/>
    </w:rPr>
  </w:style>
  <w:style w:type="character" w:customStyle="1" w:styleId="Testo2Carattere">
    <w:name w:val="Testo 2 Carattere"/>
    <w:link w:val="Testo2"/>
    <w:locked/>
    <w:rsid w:val="008D1D2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FF5C-2AA1-4895-8316-4154A83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1208</Words>
  <Characters>6869</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2023-06-26T11:25:00Z</dcterms:created>
  <dcterms:modified xsi:type="dcterms:W3CDTF">2023-06-26T11:25:00Z</dcterms:modified>
</cp:coreProperties>
</file>