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81889" w14:textId="5BA2B12F" w:rsidR="004158A1" w:rsidRPr="001E3049" w:rsidRDefault="004158A1" w:rsidP="00B92DA4">
      <w:pPr>
        <w:pStyle w:val="Titolo1"/>
        <w:rPr>
          <w:noProof w:val="0"/>
          <w:lang w:val="en-GB"/>
        </w:rPr>
      </w:pPr>
      <w:r w:rsidRPr="001E3049">
        <w:rPr>
          <w:noProof w:val="0"/>
          <w:lang w:val="en-GB"/>
        </w:rPr>
        <w:t xml:space="preserve">Advanced </w:t>
      </w:r>
      <w:r w:rsidR="007C226D" w:rsidRPr="001E3049">
        <w:rPr>
          <w:noProof w:val="0"/>
          <w:lang w:val="en-GB"/>
        </w:rPr>
        <w:t>B</w:t>
      </w:r>
      <w:r w:rsidRPr="001E3049">
        <w:rPr>
          <w:noProof w:val="0"/>
          <w:lang w:val="en-GB"/>
        </w:rPr>
        <w:t>usiness English</w:t>
      </w:r>
    </w:p>
    <w:p w14:paraId="0E7C7164" w14:textId="77777777" w:rsidR="001F2814" w:rsidRDefault="001F2814" w:rsidP="001F2814">
      <w:pPr>
        <w:pStyle w:val="Titolo2"/>
        <w:rPr>
          <w:lang w:val="en-US"/>
        </w:rPr>
      </w:pPr>
      <w:r>
        <w:rPr>
          <w:lang w:val="en-US"/>
        </w:rPr>
        <w:t>Prof. Jonathan Villis; Prof. Michael Cruickshank</w:t>
      </w:r>
    </w:p>
    <w:p w14:paraId="35609FAC" w14:textId="77777777" w:rsidR="002A5A63" w:rsidRPr="001E3049" w:rsidRDefault="002A5A63" w:rsidP="00AD20AF">
      <w:pPr>
        <w:spacing w:before="240" w:after="120"/>
        <w:rPr>
          <w:szCs w:val="20"/>
          <w:lang w:val="en-GB"/>
        </w:rPr>
      </w:pPr>
      <w:r w:rsidRPr="001E3049">
        <w:rPr>
          <w:b/>
          <w:i/>
          <w:sz w:val="18"/>
          <w:lang w:val="en-GB"/>
        </w:rPr>
        <w:t>COURSE AIMS AND INTENDED LEARNING OUTCOMES</w:t>
      </w:r>
      <w:r w:rsidRPr="001E3049">
        <w:rPr>
          <w:szCs w:val="20"/>
          <w:lang w:val="en-GB"/>
        </w:rPr>
        <w:t xml:space="preserve"> </w:t>
      </w:r>
    </w:p>
    <w:p w14:paraId="60EEA8A0" w14:textId="15087BF3" w:rsidR="004158A1" w:rsidRPr="001E3049" w:rsidRDefault="00F34EBD" w:rsidP="002A5A63">
      <w:pPr>
        <w:rPr>
          <w:lang w:val="en-GB"/>
        </w:rPr>
      </w:pPr>
      <w:r w:rsidRPr="001E3049">
        <w:rPr>
          <w:lang w:val="en-GB"/>
        </w:rPr>
        <w:t xml:space="preserve">The course aims to increase </w:t>
      </w:r>
      <w:r w:rsidR="001E3049" w:rsidRPr="001E3049">
        <w:rPr>
          <w:lang w:val="en-GB"/>
        </w:rPr>
        <w:t>students’</w:t>
      </w:r>
      <w:r w:rsidRPr="001E3049">
        <w:rPr>
          <w:lang w:val="en-GB"/>
        </w:rPr>
        <w:t xml:space="preserve"> knowledge of the English language by acquiring in particular communication and comprehension skills related to the speciali</w:t>
      </w:r>
      <w:r w:rsidR="001E3049" w:rsidRPr="001E3049">
        <w:rPr>
          <w:lang w:val="en-GB"/>
        </w:rPr>
        <w:t>s</w:t>
      </w:r>
      <w:r w:rsidRPr="001E3049">
        <w:rPr>
          <w:lang w:val="en-GB"/>
        </w:rPr>
        <w:t xml:space="preserve">ed language of </w:t>
      </w:r>
      <w:r w:rsidR="00D85E4E">
        <w:rPr>
          <w:lang w:val="en-GB"/>
        </w:rPr>
        <w:t>B</w:t>
      </w:r>
      <w:r w:rsidRPr="001E3049">
        <w:rPr>
          <w:lang w:val="en-GB"/>
        </w:rPr>
        <w:t xml:space="preserve">usiness English. </w:t>
      </w:r>
    </w:p>
    <w:p w14:paraId="3EC7DA04" w14:textId="02D627F5" w:rsidR="004158A1" w:rsidRPr="001E3049" w:rsidRDefault="00F34EBD" w:rsidP="00F3784D">
      <w:pPr>
        <w:spacing w:before="120"/>
        <w:rPr>
          <w:lang w:val="en-GB"/>
        </w:rPr>
      </w:pPr>
      <w:r w:rsidRPr="001E3049">
        <w:rPr>
          <w:lang w:val="en-GB"/>
        </w:rPr>
        <w:t xml:space="preserve">At the end of the course, students will be able to: </w:t>
      </w:r>
    </w:p>
    <w:p w14:paraId="1403A7C5" w14:textId="25B72ACC" w:rsidR="004158A1" w:rsidRPr="001E3049" w:rsidRDefault="004158A1" w:rsidP="00F3784D">
      <w:pPr>
        <w:ind w:left="284" w:hanging="284"/>
        <w:rPr>
          <w:lang w:val="en-GB"/>
        </w:rPr>
      </w:pPr>
      <w:r w:rsidRPr="001E3049">
        <w:rPr>
          <w:lang w:val="en-GB"/>
        </w:rPr>
        <w:t>–</w:t>
      </w:r>
      <w:r w:rsidRPr="001E3049">
        <w:rPr>
          <w:lang w:val="en-GB"/>
        </w:rPr>
        <w:tab/>
      </w:r>
      <w:r w:rsidR="00F34EBD" w:rsidRPr="001E3049">
        <w:rPr>
          <w:lang w:val="en-GB"/>
        </w:rPr>
        <w:t>use speciali</w:t>
      </w:r>
      <w:r w:rsidR="001E3049" w:rsidRPr="001E3049">
        <w:rPr>
          <w:lang w:val="en-GB"/>
        </w:rPr>
        <w:t>s</w:t>
      </w:r>
      <w:r w:rsidR="00F34EBD" w:rsidRPr="001E3049">
        <w:rPr>
          <w:lang w:val="en-GB"/>
        </w:rPr>
        <w:t>ed vocabulary consciously and appropriately thanks to a focused and detailed analysis.</w:t>
      </w:r>
    </w:p>
    <w:p w14:paraId="6B47DBA6" w14:textId="465F0858" w:rsidR="004158A1" w:rsidRPr="001E3049" w:rsidRDefault="004158A1" w:rsidP="00F3784D">
      <w:pPr>
        <w:ind w:left="284" w:hanging="284"/>
        <w:rPr>
          <w:lang w:val="en-GB"/>
        </w:rPr>
      </w:pPr>
      <w:r w:rsidRPr="001E3049">
        <w:rPr>
          <w:lang w:val="en-GB"/>
        </w:rPr>
        <w:t>–</w:t>
      </w:r>
      <w:r w:rsidRPr="001E3049">
        <w:rPr>
          <w:lang w:val="en-GB"/>
        </w:rPr>
        <w:tab/>
      </w:r>
      <w:r w:rsidR="0036359B" w:rsidRPr="001E3049">
        <w:rPr>
          <w:lang w:val="en-GB"/>
        </w:rPr>
        <w:t xml:space="preserve">reinforce their grammar basis for a correct and adequate use of the English language. </w:t>
      </w:r>
    </w:p>
    <w:p w14:paraId="3EC25A27" w14:textId="32FDBE0D" w:rsidR="004158A1" w:rsidRPr="001E3049" w:rsidRDefault="004158A1" w:rsidP="00F3784D">
      <w:pPr>
        <w:ind w:left="284" w:hanging="284"/>
        <w:rPr>
          <w:lang w:val="en-GB"/>
        </w:rPr>
      </w:pPr>
      <w:r w:rsidRPr="001E3049">
        <w:rPr>
          <w:lang w:val="en-GB"/>
        </w:rPr>
        <w:t>–</w:t>
      </w:r>
      <w:r w:rsidRPr="001E3049">
        <w:rPr>
          <w:lang w:val="en-GB"/>
        </w:rPr>
        <w:tab/>
      </w:r>
      <w:r w:rsidR="0036359B" w:rsidRPr="001E3049">
        <w:rPr>
          <w:lang w:val="en-GB"/>
        </w:rPr>
        <w:t>understand fairly complex texts, practicing listening and reading skills.</w:t>
      </w:r>
    </w:p>
    <w:p w14:paraId="410964E8" w14:textId="4E08DD4C" w:rsidR="004158A1" w:rsidRPr="001E3049" w:rsidRDefault="004158A1" w:rsidP="00F3784D">
      <w:pPr>
        <w:ind w:left="284" w:hanging="284"/>
        <w:rPr>
          <w:lang w:val="en-GB"/>
        </w:rPr>
      </w:pPr>
      <w:r w:rsidRPr="001E3049">
        <w:rPr>
          <w:lang w:val="en-GB"/>
        </w:rPr>
        <w:t>–</w:t>
      </w:r>
      <w:r w:rsidRPr="001E3049">
        <w:rPr>
          <w:lang w:val="en-GB"/>
        </w:rPr>
        <w:tab/>
      </w:r>
      <w:r w:rsidR="0036359B" w:rsidRPr="001E3049">
        <w:rPr>
          <w:lang w:val="en-GB"/>
        </w:rPr>
        <w:t>improve written production, with particular attention to the ru</w:t>
      </w:r>
      <w:r w:rsidR="002D2DC5" w:rsidRPr="001E3049">
        <w:rPr>
          <w:lang w:val="en-GB"/>
        </w:rPr>
        <w:t>l</w:t>
      </w:r>
      <w:r w:rsidR="0036359B" w:rsidRPr="001E3049">
        <w:rPr>
          <w:lang w:val="en-GB"/>
        </w:rPr>
        <w:t>es of formal and informal correspondence, to the writing of a report and a presentation.</w:t>
      </w:r>
      <w:r w:rsidRPr="001E3049">
        <w:rPr>
          <w:lang w:val="en-GB"/>
        </w:rPr>
        <w:t xml:space="preserve"> </w:t>
      </w:r>
    </w:p>
    <w:p w14:paraId="2070F0D9" w14:textId="750F53E5" w:rsidR="004158A1" w:rsidRPr="001E3049" w:rsidRDefault="004158A1" w:rsidP="00F3784D">
      <w:pPr>
        <w:ind w:left="284" w:hanging="284"/>
        <w:rPr>
          <w:lang w:val="en-GB"/>
        </w:rPr>
      </w:pPr>
      <w:r w:rsidRPr="001E3049">
        <w:rPr>
          <w:lang w:val="en-GB"/>
        </w:rPr>
        <w:t>–</w:t>
      </w:r>
      <w:r w:rsidRPr="001E3049">
        <w:rPr>
          <w:lang w:val="en-GB"/>
        </w:rPr>
        <w:tab/>
      </w:r>
      <w:r w:rsidR="00626E92" w:rsidRPr="001E3049">
        <w:rPr>
          <w:lang w:val="en-GB"/>
        </w:rPr>
        <w:t xml:space="preserve">express </w:t>
      </w:r>
      <w:r w:rsidR="001E3049" w:rsidRPr="001E3049">
        <w:rPr>
          <w:lang w:val="en-GB"/>
        </w:rPr>
        <w:t>them</w:t>
      </w:r>
      <w:r w:rsidR="00626E92" w:rsidRPr="001E3049">
        <w:rPr>
          <w:lang w:val="en-GB"/>
        </w:rPr>
        <w:t>sel</w:t>
      </w:r>
      <w:r w:rsidR="001E3049" w:rsidRPr="001E3049">
        <w:rPr>
          <w:lang w:val="en-GB"/>
        </w:rPr>
        <w:t>ves</w:t>
      </w:r>
      <w:r w:rsidR="00626E92" w:rsidRPr="001E3049">
        <w:rPr>
          <w:lang w:val="en-GB"/>
        </w:rPr>
        <w:t xml:space="preserve"> in a correct and appropriate manner in particular situations such as negotiation, presentation of a project or business meeting. Specific attention will be given to the development of communication skills and public speaking. </w:t>
      </w:r>
    </w:p>
    <w:p w14:paraId="27D48322" w14:textId="64FB3FFB" w:rsidR="004158A1" w:rsidRPr="001E3049" w:rsidRDefault="00626E92" w:rsidP="00F3784D">
      <w:pPr>
        <w:spacing w:before="240" w:after="120"/>
        <w:rPr>
          <w:b/>
          <w:sz w:val="18"/>
          <w:lang w:val="en-GB"/>
        </w:rPr>
      </w:pPr>
      <w:r w:rsidRPr="001E3049">
        <w:rPr>
          <w:b/>
          <w:i/>
          <w:sz w:val="18"/>
          <w:lang w:val="en-GB"/>
        </w:rPr>
        <w:t>COURSE CONTENT</w:t>
      </w:r>
    </w:p>
    <w:p w14:paraId="1EB78213" w14:textId="5523E482" w:rsidR="004158A1" w:rsidRPr="001E3049" w:rsidRDefault="00EE2055" w:rsidP="00F3784D">
      <w:pPr>
        <w:rPr>
          <w:lang w:val="en-GB"/>
        </w:rPr>
      </w:pPr>
      <w:r w:rsidRPr="001E3049">
        <w:rPr>
          <w:lang w:val="en-GB"/>
        </w:rPr>
        <w:t>Students will have a series of video lessons for each module in relation to four macro-areas of competence: Reading, Writing, Listening, Speaking. There will also be a series of practical exercises related to each topic to be done independently and to be integrated with the activities proposed by the Coursebook.</w:t>
      </w:r>
    </w:p>
    <w:p w14:paraId="0105DAC3" w14:textId="14DF49EE" w:rsidR="004158A1" w:rsidRPr="001E3049" w:rsidRDefault="00EE2055" w:rsidP="00F3784D">
      <w:pPr>
        <w:rPr>
          <w:lang w:val="en-GB"/>
        </w:rPr>
      </w:pPr>
      <w:r w:rsidRPr="001E3049">
        <w:rPr>
          <w:lang w:val="en-GB"/>
        </w:rPr>
        <w:t xml:space="preserve">The course focuses above all </w:t>
      </w:r>
      <w:r w:rsidR="00E961A7" w:rsidRPr="001E3049">
        <w:rPr>
          <w:lang w:val="en-GB"/>
        </w:rPr>
        <w:t>on</w:t>
      </w:r>
      <w:r w:rsidRPr="001E3049">
        <w:rPr>
          <w:lang w:val="en-GB"/>
        </w:rPr>
        <w:t xml:space="preserve"> the communicative dimension, the ability </w:t>
      </w:r>
      <w:r w:rsidR="00E961A7" w:rsidRPr="001E3049">
        <w:rPr>
          <w:lang w:val="en-GB"/>
        </w:rPr>
        <w:t xml:space="preserve">to interact, as well as on </w:t>
      </w:r>
      <w:r w:rsidR="008540DA" w:rsidRPr="001E3049">
        <w:rPr>
          <w:lang w:val="en-GB"/>
        </w:rPr>
        <w:t>the ability to</w:t>
      </w:r>
      <w:r w:rsidR="00E4524A" w:rsidRPr="001E3049">
        <w:rPr>
          <w:lang w:val="en-GB"/>
        </w:rPr>
        <w:t xml:space="preserve"> </w:t>
      </w:r>
      <w:r w:rsidR="008540DA" w:rsidRPr="001E3049">
        <w:rPr>
          <w:lang w:val="en-GB"/>
        </w:rPr>
        <w:t>manage language to improve communicative effectiveness. Therefore, lectures will offer a revision of writing exercises and a series of group activities to encourage oral production.</w:t>
      </w:r>
      <w:r w:rsidR="00E961A7" w:rsidRPr="001E3049">
        <w:rPr>
          <w:lang w:val="en-GB"/>
        </w:rPr>
        <w:t xml:space="preserve"> </w:t>
      </w:r>
    </w:p>
    <w:p w14:paraId="58A625BB" w14:textId="33C48F57" w:rsidR="004158A1" w:rsidRPr="001E3049" w:rsidRDefault="00F9709F" w:rsidP="00F3784D">
      <w:pPr>
        <w:spacing w:before="240" w:after="120"/>
        <w:rPr>
          <w:b/>
          <w:i/>
          <w:sz w:val="18"/>
          <w:lang w:val="en-GB"/>
        </w:rPr>
      </w:pPr>
      <w:r w:rsidRPr="001E3049">
        <w:rPr>
          <w:b/>
          <w:i/>
          <w:sz w:val="18"/>
          <w:lang w:val="en-GB"/>
        </w:rPr>
        <w:t>READING LIST</w:t>
      </w:r>
    </w:p>
    <w:p w14:paraId="79026E4B" w14:textId="78CF1860" w:rsidR="004158A1" w:rsidRPr="001E3049" w:rsidRDefault="004158A1" w:rsidP="004158A1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spacing w:val="-5"/>
          <w:sz w:val="18"/>
          <w:szCs w:val="20"/>
          <w:lang w:val="en-GB"/>
        </w:rPr>
      </w:pPr>
      <w:r w:rsidRPr="001E3049">
        <w:rPr>
          <w:rFonts w:ascii="Times" w:hAnsi="Times"/>
          <w:smallCaps/>
          <w:spacing w:val="-5"/>
          <w:sz w:val="16"/>
          <w:szCs w:val="20"/>
          <w:lang w:val="en-GB"/>
        </w:rPr>
        <w:t>D. Cotton-D. Falvey-S. Kent,</w:t>
      </w:r>
      <w:r w:rsidRPr="001E3049">
        <w:rPr>
          <w:rFonts w:ascii="Times" w:hAnsi="Times"/>
          <w:i/>
          <w:spacing w:val="-5"/>
          <w:sz w:val="18"/>
          <w:szCs w:val="20"/>
          <w:lang w:val="en-GB"/>
        </w:rPr>
        <w:t xml:space="preserve"> Upper Intermediate Market Leader,</w:t>
      </w:r>
      <w:r w:rsidRPr="001E3049">
        <w:rPr>
          <w:rFonts w:ascii="Times" w:hAnsi="Times"/>
          <w:spacing w:val="-5"/>
          <w:sz w:val="18"/>
          <w:szCs w:val="20"/>
          <w:lang w:val="en-GB"/>
        </w:rPr>
        <w:t xml:space="preserve"> </w:t>
      </w:r>
      <w:r w:rsidRPr="001E3049">
        <w:rPr>
          <w:rFonts w:ascii="Times" w:hAnsi="Times"/>
          <w:i/>
          <w:spacing w:val="-5"/>
          <w:sz w:val="18"/>
          <w:szCs w:val="20"/>
          <w:lang w:val="en-GB"/>
        </w:rPr>
        <w:t xml:space="preserve">Business English Coursebook., </w:t>
      </w:r>
      <w:r w:rsidRPr="001E3049">
        <w:rPr>
          <w:rFonts w:ascii="Times" w:hAnsi="Times"/>
          <w:spacing w:val="-5"/>
          <w:sz w:val="18"/>
          <w:szCs w:val="20"/>
          <w:lang w:val="en-GB"/>
        </w:rPr>
        <w:t>Pearson (3rd edition extra.).</w:t>
      </w:r>
    </w:p>
    <w:p w14:paraId="6D4E261C" w14:textId="651F33A4" w:rsidR="004158A1" w:rsidRPr="001E3049" w:rsidRDefault="00D147C8" w:rsidP="00B92DA4">
      <w:pPr>
        <w:pStyle w:val="Testo1"/>
        <w:rPr>
          <w:noProof w:val="0"/>
          <w:lang w:val="en-GB"/>
        </w:rPr>
      </w:pPr>
      <w:r w:rsidRPr="001E3049">
        <w:rPr>
          <w:noProof w:val="0"/>
          <w:lang w:val="en-GB"/>
        </w:rPr>
        <w:t>The detailed syllabus and further study material will be m</w:t>
      </w:r>
      <w:r w:rsidR="00E4524A" w:rsidRPr="001E3049">
        <w:rPr>
          <w:noProof w:val="0"/>
          <w:lang w:val="en-GB"/>
        </w:rPr>
        <w:t>a</w:t>
      </w:r>
      <w:r w:rsidRPr="001E3049">
        <w:rPr>
          <w:noProof w:val="0"/>
          <w:lang w:val="en-GB"/>
        </w:rPr>
        <w:t>de available online on the dedicated platform Blackboard.</w:t>
      </w:r>
    </w:p>
    <w:p w14:paraId="6A18EB8B" w14:textId="440CC098" w:rsidR="004158A1" w:rsidRPr="001E3049" w:rsidRDefault="00D147C8" w:rsidP="004158A1">
      <w:pPr>
        <w:spacing w:before="240" w:after="120" w:line="220" w:lineRule="exact"/>
        <w:rPr>
          <w:b/>
          <w:i/>
          <w:sz w:val="18"/>
          <w:lang w:val="en-GB"/>
        </w:rPr>
      </w:pPr>
      <w:r w:rsidRPr="001E3049">
        <w:rPr>
          <w:b/>
          <w:i/>
          <w:sz w:val="18"/>
          <w:lang w:val="en-GB"/>
        </w:rPr>
        <w:lastRenderedPageBreak/>
        <w:t>TEACHING METHOD</w:t>
      </w:r>
    </w:p>
    <w:p w14:paraId="59111893" w14:textId="5D9E3201" w:rsidR="004158A1" w:rsidRPr="001E3049" w:rsidRDefault="00D147C8" w:rsidP="00B92DA4">
      <w:pPr>
        <w:pStyle w:val="Testo2"/>
        <w:rPr>
          <w:noProof w:val="0"/>
          <w:lang w:val="en-GB"/>
        </w:rPr>
      </w:pPr>
      <w:r w:rsidRPr="001E3049">
        <w:rPr>
          <w:noProof w:val="0"/>
          <w:lang w:val="en-GB"/>
        </w:rPr>
        <w:t xml:space="preserve">The course uses blended teaching </w:t>
      </w:r>
      <w:r w:rsidR="00E4524A" w:rsidRPr="001E3049">
        <w:rPr>
          <w:noProof w:val="0"/>
          <w:lang w:val="en-GB"/>
        </w:rPr>
        <w:t xml:space="preserve">and </w:t>
      </w:r>
      <w:r w:rsidR="002D2DC5" w:rsidRPr="001E3049">
        <w:rPr>
          <w:noProof w:val="0"/>
          <w:lang w:val="en-GB"/>
        </w:rPr>
        <w:t>alternates in-</w:t>
      </w:r>
      <w:r w:rsidR="00E4524A" w:rsidRPr="001E3049">
        <w:rPr>
          <w:noProof w:val="0"/>
          <w:lang w:val="en-GB"/>
        </w:rPr>
        <w:t xml:space="preserve">class (50%) and online (50%) activities. </w:t>
      </w:r>
    </w:p>
    <w:p w14:paraId="7FE89A83" w14:textId="32446042" w:rsidR="004158A1" w:rsidRPr="001E3049" w:rsidRDefault="00D147C8" w:rsidP="00B92DA4">
      <w:pPr>
        <w:pStyle w:val="Testo2"/>
        <w:rPr>
          <w:noProof w:val="0"/>
          <w:lang w:val="en-GB"/>
        </w:rPr>
      </w:pPr>
      <w:r w:rsidRPr="001E3049">
        <w:rPr>
          <w:noProof w:val="0"/>
          <w:lang w:val="en-GB"/>
        </w:rPr>
        <w:t xml:space="preserve">Video lessons aim at consolidating </w:t>
      </w:r>
      <w:r w:rsidR="00104887" w:rsidRPr="001E3049">
        <w:rPr>
          <w:noProof w:val="0"/>
          <w:lang w:val="en-GB"/>
        </w:rPr>
        <w:t xml:space="preserve">specific language skills, lexical and grammatical skills, inherent to written and oral production, and finally to listening. </w:t>
      </w:r>
    </w:p>
    <w:p w14:paraId="197C8F00" w14:textId="034BAF4D" w:rsidR="004158A1" w:rsidRPr="001E3049" w:rsidRDefault="00104887" w:rsidP="00B92DA4">
      <w:pPr>
        <w:pStyle w:val="Testo2"/>
        <w:rPr>
          <w:noProof w:val="0"/>
          <w:lang w:val="en-GB"/>
        </w:rPr>
      </w:pPr>
      <w:r w:rsidRPr="001E3049">
        <w:rPr>
          <w:noProof w:val="0"/>
          <w:lang w:val="en-GB"/>
        </w:rPr>
        <w:t xml:space="preserve">Webinars will be a moment of consolidation of the fundamental notions and practical </w:t>
      </w:r>
      <w:r w:rsidR="002D2DC5" w:rsidRPr="001E3049">
        <w:rPr>
          <w:noProof w:val="0"/>
          <w:lang w:val="en-GB"/>
        </w:rPr>
        <w:t>exercises.</w:t>
      </w:r>
    </w:p>
    <w:p w14:paraId="5A86ACC5" w14:textId="0990DE3D" w:rsidR="004158A1" w:rsidRPr="001E3049" w:rsidRDefault="00104887" w:rsidP="00B92DA4">
      <w:pPr>
        <w:pStyle w:val="Testo2"/>
        <w:rPr>
          <w:noProof w:val="0"/>
          <w:lang w:val="en-GB"/>
        </w:rPr>
      </w:pPr>
      <w:r w:rsidRPr="001E3049">
        <w:rPr>
          <w:noProof w:val="0"/>
          <w:lang w:val="en-GB"/>
        </w:rPr>
        <w:t xml:space="preserve">Lectures will alternatively offer listening activities and conversation activities to encourage oral production. </w:t>
      </w:r>
    </w:p>
    <w:p w14:paraId="7B9EDD20" w14:textId="586BB08B" w:rsidR="004158A1" w:rsidRPr="001E3049" w:rsidRDefault="00E4524A" w:rsidP="004158A1">
      <w:pPr>
        <w:spacing w:before="240" w:after="120" w:line="220" w:lineRule="exact"/>
        <w:rPr>
          <w:b/>
          <w:i/>
          <w:sz w:val="18"/>
          <w:lang w:val="en-GB"/>
        </w:rPr>
      </w:pPr>
      <w:r w:rsidRPr="001E3049">
        <w:rPr>
          <w:b/>
          <w:i/>
          <w:sz w:val="18"/>
          <w:lang w:val="en-GB"/>
        </w:rPr>
        <w:t xml:space="preserve">ASSESSMENT METHOD AND </w:t>
      </w:r>
      <w:r w:rsidR="004158A1" w:rsidRPr="001E3049">
        <w:rPr>
          <w:b/>
          <w:i/>
          <w:sz w:val="18"/>
          <w:lang w:val="en-GB"/>
        </w:rPr>
        <w:t>CRITERI</w:t>
      </w:r>
      <w:r w:rsidRPr="001E3049">
        <w:rPr>
          <w:b/>
          <w:i/>
          <w:sz w:val="18"/>
          <w:lang w:val="en-GB"/>
        </w:rPr>
        <w:t>A</w:t>
      </w:r>
    </w:p>
    <w:p w14:paraId="4273E06E" w14:textId="77777777" w:rsidR="006F57C4" w:rsidRPr="001E3049" w:rsidRDefault="004158A1" w:rsidP="006F57C4">
      <w:pPr>
        <w:pStyle w:val="Testo2"/>
        <w:tabs>
          <w:tab w:val="left" w:pos="567"/>
        </w:tabs>
        <w:spacing w:before="120"/>
        <w:rPr>
          <w:noProof w:val="0"/>
          <w:lang w:val="en-GB"/>
        </w:rPr>
      </w:pPr>
      <w:r w:rsidRPr="001E3049">
        <w:rPr>
          <w:noProof w:val="0"/>
          <w:lang w:val="en-GB"/>
        </w:rPr>
        <w:t>A)</w:t>
      </w:r>
      <w:r w:rsidRPr="001E3049">
        <w:rPr>
          <w:i/>
          <w:noProof w:val="0"/>
          <w:lang w:val="en-GB"/>
        </w:rPr>
        <w:tab/>
      </w:r>
      <w:r w:rsidR="006F57C4" w:rsidRPr="001E3049">
        <w:rPr>
          <w:i/>
          <w:iCs/>
          <w:noProof w:val="0"/>
          <w:lang w:val="en-GB"/>
        </w:rPr>
        <w:t>Ongoing assessment</w:t>
      </w:r>
      <w:r w:rsidR="006F57C4" w:rsidRPr="001E3049">
        <w:rPr>
          <w:noProof w:val="0"/>
          <w:lang w:val="en-GB"/>
        </w:rPr>
        <w:t xml:space="preserve"> </w:t>
      </w:r>
    </w:p>
    <w:p w14:paraId="1896137B" w14:textId="3FC8788D" w:rsidR="004158A1" w:rsidRPr="001E3049" w:rsidRDefault="006F57C4" w:rsidP="00B92DA4">
      <w:pPr>
        <w:pStyle w:val="Testo2"/>
        <w:rPr>
          <w:noProof w:val="0"/>
          <w:lang w:val="en-GB"/>
        </w:rPr>
      </w:pPr>
      <w:r w:rsidRPr="001E3049">
        <w:rPr>
          <w:iCs/>
          <w:noProof w:val="0"/>
          <w:lang w:val="en-GB"/>
        </w:rPr>
        <w:t xml:space="preserve">For students who opt for an ongoing assessment: </w:t>
      </w:r>
      <w:r w:rsidR="00AF1FCC">
        <w:rPr>
          <w:noProof w:val="0"/>
          <w:lang w:val="en-GB"/>
        </w:rPr>
        <w:t>5</w:t>
      </w:r>
      <w:r w:rsidRPr="001E3049">
        <w:rPr>
          <w:noProof w:val="0"/>
          <w:lang w:val="en-GB"/>
        </w:rPr>
        <w:t xml:space="preserve">0% of the assessment will be based on </w:t>
      </w:r>
      <w:r w:rsidR="00AF1FCC">
        <w:rPr>
          <w:noProof w:val="0"/>
          <w:lang w:val="en-GB"/>
        </w:rPr>
        <w:t xml:space="preserve">two </w:t>
      </w:r>
      <w:r w:rsidRPr="001E3049">
        <w:rPr>
          <w:noProof w:val="0"/>
          <w:lang w:val="en-GB"/>
        </w:rPr>
        <w:t xml:space="preserve">tests </w:t>
      </w:r>
      <w:r w:rsidR="00FE12FD" w:rsidRPr="001E3049">
        <w:rPr>
          <w:noProof w:val="0"/>
          <w:lang w:val="en-GB"/>
        </w:rPr>
        <w:t>assigned</w:t>
      </w:r>
      <w:r w:rsidRPr="001E3049">
        <w:rPr>
          <w:noProof w:val="0"/>
          <w:lang w:val="en-GB"/>
        </w:rPr>
        <w:t xml:space="preserve"> during the course</w:t>
      </w:r>
      <w:r w:rsidR="00FE12FD" w:rsidRPr="001E3049">
        <w:rPr>
          <w:noProof w:val="0"/>
          <w:lang w:val="en-GB"/>
        </w:rPr>
        <w:t xml:space="preserve"> as per the</w:t>
      </w:r>
      <w:r w:rsidR="00AF1FCC">
        <w:rPr>
          <w:noProof w:val="0"/>
          <w:lang w:val="en-GB"/>
        </w:rPr>
        <w:t xml:space="preserve"> modalities,</w:t>
      </w:r>
      <w:r w:rsidR="00FE12FD" w:rsidRPr="001E3049">
        <w:rPr>
          <w:noProof w:val="0"/>
          <w:lang w:val="en-GB"/>
        </w:rPr>
        <w:t xml:space="preserve"> content and timelines published in the Blackboard area reserved for students enrolled in the course</w:t>
      </w:r>
      <w:r w:rsidRPr="001E3049">
        <w:rPr>
          <w:noProof w:val="0"/>
          <w:lang w:val="en-GB"/>
        </w:rPr>
        <w:t>;</w:t>
      </w:r>
      <w:r w:rsidR="001E3049" w:rsidRPr="001E3049">
        <w:rPr>
          <w:noProof w:val="0"/>
          <w:lang w:val="en-GB"/>
        </w:rPr>
        <w:t xml:space="preserve"> </w:t>
      </w:r>
      <w:r w:rsidR="00AF1FCC">
        <w:rPr>
          <w:noProof w:val="0"/>
          <w:lang w:val="en-GB"/>
        </w:rPr>
        <w:t>5</w:t>
      </w:r>
      <w:r w:rsidRPr="001E3049">
        <w:rPr>
          <w:noProof w:val="0"/>
          <w:lang w:val="en-GB"/>
        </w:rPr>
        <w:t>0% of the assessment will be based on a final test</w:t>
      </w:r>
      <w:r w:rsidR="00AF1FCC">
        <w:rPr>
          <w:noProof w:val="0"/>
          <w:lang w:val="en-GB"/>
        </w:rPr>
        <w:t>.</w:t>
      </w:r>
      <w:r w:rsidRPr="001E3049">
        <w:rPr>
          <w:noProof w:val="0"/>
          <w:lang w:val="en-GB"/>
        </w:rPr>
        <w:t xml:space="preserve"> </w:t>
      </w:r>
    </w:p>
    <w:p w14:paraId="5E46D92A" w14:textId="0151A0F8" w:rsidR="004158A1" w:rsidRPr="001E3049" w:rsidRDefault="004158A1" w:rsidP="00B92DA4">
      <w:pPr>
        <w:pStyle w:val="Testo2"/>
        <w:rPr>
          <w:i/>
          <w:noProof w:val="0"/>
          <w:lang w:val="en-GB"/>
        </w:rPr>
      </w:pPr>
      <w:r w:rsidRPr="001E3049">
        <w:rPr>
          <w:noProof w:val="0"/>
          <w:lang w:val="en-GB"/>
        </w:rPr>
        <w:t>B)</w:t>
      </w:r>
      <w:r w:rsidRPr="001E3049">
        <w:rPr>
          <w:i/>
          <w:noProof w:val="0"/>
          <w:lang w:val="en-GB"/>
        </w:rPr>
        <w:tab/>
      </w:r>
      <w:r w:rsidR="006F57C4" w:rsidRPr="001E3049">
        <w:rPr>
          <w:i/>
          <w:noProof w:val="0"/>
          <w:lang w:val="en-GB"/>
        </w:rPr>
        <w:t>Final assessment</w:t>
      </w:r>
    </w:p>
    <w:p w14:paraId="64C69F02" w14:textId="189407C2" w:rsidR="00027A06" w:rsidRPr="00AD20AF" w:rsidRDefault="006F57C4" w:rsidP="00AD20AF">
      <w:pPr>
        <w:pStyle w:val="Testo2"/>
        <w:rPr>
          <w:noProof w:val="0"/>
          <w:lang w:val="en-GB"/>
        </w:rPr>
      </w:pPr>
      <w:r w:rsidRPr="001E3049">
        <w:rPr>
          <w:noProof w:val="0"/>
          <w:lang w:val="en-GB"/>
        </w:rPr>
        <w:t xml:space="preserve">For students who wish to opt for a final assessment on official exam dates, the exam will be structured into a written </w:t>
      </w:r>
      <w:r w:rsidR="00BE75BA" w:rsidRPr="001E3049">
        <w:rPr>
          <w:noProof w:val="0"/>
          <w:lang w:val="en-GB"/>
        </w:rPr>
        <w:t xml:space="preserve">exam </w:t>
      </w:r>
      <w:r w:rsidRPr="001E3049">
        <w:rPr>
          <w:noProof w:val="0"/>
          <w:lang w:val="en-GB"/>
        </w:rPr>
        <w:t xml:space="preserve">aimed at assessing </w:t>
      </w:r>
      <w:r w:rsidRPr="001E3049">
        <w:rPr>
          <w:i/>
          <w:noProof w:val="0"/>
          <w:lang w:val="en-GB"/>
        </w:rPr>
        <w:t>listening, reading, grammar, vocabulary</w:t>
      </w:r>
      <w:r w:rsidR="00D07482">
        <w:rPr>
          <w:i/>
          <w:noProof w:val="0"/>
          <w:lang w:val="en-GB"/>
        </w:rPr>
        <w:t>, writing</w:t>
      </w:r>
      <w:r w:rsidRPr="001E3049">
        <w:rPr>
          <w:i/>
          <w:noProof w:val="0"/>
          <w:lang w:val="en-GB"/>
        </w:rPr>
        <w:t xml:space="preserve"> </w:t>
      </w:r>
      <w:r w:rsidRPr="001E3049">
        <w:rPr>
          <w:iCs/>
          <w:noProof w:val="0"/>
          <w:lang w:val="en-GB"/>
        </w:rPr>
        <w:t>skills</w:t>
      </w:r>
      <w:r w:rsidRPr="001E3049">
        <w:rPr>
          <w:noProof w:val="0"/>
          <w:lang w:val="en-GB"/>
        </w:rPr>
        <w:t xml:space="preserve">. </w:t>
      </w:r>
    </w:p>
    <w:p w14:paraId="6CECD85E" w14:textId="337B41C7" w:rsidR="00916949" w:rsidRDefault="00916949" w:rsidP="00916949">
      <w:pPr>
        <w:pStyle w:val="Testo2"/>
        <w:spacing w:before="120"/>
        <w:rPr>
          <w:rFonts w:eastAsia="Arial Unicode MS"/>
          <w:i/>
          <w:noProof w:val="0"/>
          <w:lang w:val="en-GB"/>
        </w:rPr>
      </w:pPr>
      <w:r>
        <w:rPr>
          <w:rFonts w:eastAsia="Arial Unicode MS"/>
          <w:i/>
          <w:noProof w:val="0"/>
          <w:lang w:val="en-GB"/>
        </w:rPr>
        <w:t>Office hours</w:t>
      </w:r>
    </w:p>
    <w:p w14:paraId="1A973AF9" w14:textId="7DE7C6F1" w:rsidR="00916949" w:rsidRPr="00916949" w:rsidRDefault="00916949" w:rsidP="00916949">
      <w:pPr>
        <w:pStyle w:val="Testo2"/>
        <w:rPr>
          <w:rFonts w:ascii="Times New Roman" w:eastAsiaTheme="minorHAnsi" w:hAnsi="Times New Roman"/>
          <w:noProof w:val="0"/>
          <w:szCs w:val="18"/>
          <w:lang w:val="en-US" w:eastAsia="en-US"/>
        </w:rPr>
      </w:pPr>
      <w:r w:rsidRPr="00916949">
        <w:rPr>
          <w:rFonts w:ascii="Times New Roman" w:eastAsiaTheme="minorHAnsi" w:hAnsi="Times New Roman"/>
          <w:noProof w:val="0"/>
          <w:szCs w:val="18"/>
          <w:lang w:val="en-US" w:eastAsia="en-US"/>
        </w:rPr>
        <w:t>The professor will meet the students after the lesson by appointment</w:t>
      </w:r>
      <w:r>
        <w:rPr>
          <w:rFonts w:ascii="Times New Roman" w:eastAsiaTheme="minorHAnsi" w:hAnsi="Times New Roman"/>
          <w:noProof w:val="0"/>
          <w:szCs w:val="18"/>
          <w:lang w:val="en-US" w:eastAsia="en-US"/>
        </w:rPr>
        <w:t>.</w:t>
      </w:r>
    </w:p>
    <w:p w14:paraId="33918EA0" w14:textId="45D3E45F" w:rsidR="00AD20AF" w:rsidRDefault="00AD20AF" w:rsidP="00916949">
      <w:pPr>
        <w:pStyle w:val="Testo2"/>
        <w:spacing w:before="120"/>
        <w:rPr>
          <w:rFonts w:eastAsia="Arial Unicode MS"/>
          <w:noProof w:val="0"/>
          <w:lang w:val="en-GB"/>
        </w:rPr>
      </w:pPr>
      <w:r>
        <w:rPr>
          <w:rFonts w:eastAsia="Arial Unicode MS"/>
          <w:noProof w:val="0"/>
          <w:lang w:val="en-GB"/>
        </w:rPr>
        <w:t>Further information can be found on the lecturer's webpage at http://docenti.unicatt.it/web/searchByName.do?language=ENG, or on the Faculty notice board.</w:t>
      </w:r>
    </w:p>
    <w:p w14:paraId="4700070F" w14:textId="6B122E92" w:rsidR="00027A06" w:rsidRPr="00E4524A" w:rsidRDefault="00027A06" w:rsidP="00AD20AF">
      <w:pPr>
        <w:pStyle w:val="Testo2"/>
        <w:rPr>
          <w:noProof w:val="0"/>
          <w:lang w:val="en-GB"/>
        </w:rPr>
      </w:pPr>
    </w:p>
    <w:sectPr w:rsidR="00027A06" w:rsidRPr="00E4524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8A1"/>
    <w:rsid w:val="00027A06"/>
    <w:rsid w:val="00104887"/>
    <w:rsid w:val="00187B99"/>
    <w:rsid w:val="001E3049"/>
    <w:rsid w:val="001F2814"/>
    <w:rsid w:val="002014DD"/>
    <w:rsid w:val="002A5A63"/>
    <w:rsid w:val="002D2DC5"/>
    <w:rsid w:val="002D5E17"/>
    <w:rsid w:val="0036359B"/>
    <w:rsid w:val="004158A1"/>
    <w:rsid w:val="004D1217"/>
    <w:rsid w:val="004D6008"/>
    <w:rsid w:val="005174D9"/>
    <w:rsid w:val="00554C24"/>
    <w:rsid w:val="00626E92"/>
    <w:rsid w:val="00640794"/>
    <w:rsid w:val="006F1772"/>
    <w:rsid w:val="006F57C4"/>
    <w:rsid w:val="007C226D"/>
    <w:rsid w:val="008540DA"/>
    <w:rsid w:val="00874BAC"/>
    <w:rsid w:val="008942E7"/>
    <w:rsid w:val="008A1204"/>
    <w:rsid w:val="00900CCA"/>
    <w:rsid w:val="00916949"/>
    <w:rsid w:val="00924B77"/>
    <w:rsid w:val="00940DA2"/>
    <w:rsid w:val="009E055C"/>
    <w:rsid w:val="00A74F6F"/>
    <w:rsid w:val="00AD20AF"/>
    <w:rsid w:val="00AD7557"/>
    <w:rsid w:val="00AF1FCC"/>
    <w:rsid w:val="00B50C5D"/>
    <w:rsid w:val="00B51253"/>
    <w:rsid w:val="00B525CC"/>
    <w:rsid w:val="00B92DA4"/>
    <w:rsid w:val="00BA71E0"/>
    <w:rsid w:val="00BE75BA"/>
    <w:rsid w:val="00CE0660"/>
    <w:rsid w:val="00D07482"/>
    <w:rsid w:val="00D147C8"/>
    <w:rsid w:val="00D346BF"/>
    <w:rsid w:val="00D404F2"/>
    <w:rsid w:val="00D85E4E"/>
    <w:rsid w:val="00E4524A"/>
    <w:rsid w:val="00E607E6"/>
    <w:rsid w:val="00E961A7"/>
    <w:rsid w:val="00EE2055"/>
    <w:rsid w:val="00F34EBD"/>
    <w:rsid w:val="00F3784D"/>
    <w:rsid w:val="00F9709F"/>
    <w:rsid w:val="00FE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169C28"/>
  <w15:chartTrackingRefBased/>
  <w15:docId w15:val="{CC1319A9-E58C-4D56-B406-D45C6411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158A1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basedOn w:val="Carpredefinitoparagrafo"/>
    <w:link w:val="Testo2"/>
    <w:rsid w:val="006F57C4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2D576-09BF-4C6F-9835-A6B15BBE3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466</Words>
  <Characters>2747</Characters>
  <Application>Microsoft Office Word</Application>
  <DocSecurity>0</DocSecurity>
  <Lines>50</Lines>
  <Paragraphs>58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3</cp:revision>
  <cp:lastPrinted>2003-03-27T10:42:00Z</cp:lastPrinted>
  <dcterms:created xsi:type="dcterms:W3CDTF">2023-06-29T08:14:00Z</dcterms:created>
  <dcterms:modified xsi:type="dcterms:W3CDTF">2023-12-19T15:25:00Z</dcterms:modified>
</cp:coreProperties>
</file>