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5815" w14:textId="77777777" w:rsidR="00E7076F" w:rsidRPr="0014445F" w:rsidRDefault="007910D2" w:rsidP="008A671B">
      <w:pPr>
        <w:pStyle w:val="Titolo1"/>
        <w:rPr>
          <w:rFonts w:ascii="Times New Roman" w:hAnsi="Times New Roman"/>
          <w:lang w:val="en-GB"/>
        </w:rPr>
      </w:pPr>
      <w:r w:rsidRPr="0014445F">
        <w:rPr>
          <w:rFonts w:ascii="Times New Roman" w:hAnsi="Times New Roman"/>
          <w:lang w:val="en-GB"/>
        </w:rPr>
        <w:t>Business M</w:t>
      </w:r>
      <w:r w:rsidR="00623727" w:rsidRPr="0014445F">
        <w:rPr>
          <w:rFonts w:ascii="Times New Roman" w:hAnsi="Times New Roman"/>
          <w:lang w:val="en-GB"/>
        </w:rPr>
        <w:t>anagement (Internationalis</w:t>
      </w:r>
      <w:r w:rsidRPr="0014445F">
        <w:rPr>
          <w:rFonts w:ascii="Times New Roman" w:hAnsi="Times New Roman"/>
          <w:lang w:val="en-GB"/>
        </w:rPr>
        <w:t>ation Process)</w:t>
      </w:r>
    </w:p>
    <w:p w14:paraId="6535EF99" w14:textId="77777777" w:rsidR="002D5E17" w:rsidRPr="0014445F" w:rsidRDefault="008A671B" w:rsidP="00E7076F">
      <w:pPr>
        <w:pStyle w:val="Titolo2"/>
        <w:rPr>
          <w:lang w:val="en-GB"/>
        </w:rPr>
      </w:pPr>
      <w:r w:rsidRPr="0014445F">
        <w:rPr>
          <w:lang w:val="en-GB"/>
        </w:rPr>
        <w:t>Prof. Alessandro Baroncelli; Prof. Luigi Serio</w:t>
      </w:r>
    </w:p>
    <w:p w14:paraId="648E0392" w14:textId="77777777" w:rsidR="00E7076F" w:rsidRPr="0014445F" w:rsidRDefault="00623727" w:rsidP="00E7076F">
      <w:pPr>
        <w:spacing w:before="240" w:after="120"/>
        <w:rPr>
          <w:b/>
          <w:sz w:val="18"/>
          <w:lang w:val="en-GB"/>
        </w:rPr>
      </w:pPr>
      <w:r w:rsidRPr="0014445F">
        <w:rPr>
          <w:b/>
          <w:i/>
          <w:sz w:val="18"/>
          <w:lang w:val="en-GB"/>
        </w:rPr>
        <w:t>COURSE AIMS AND INTENDED LEARNING OUTCOMES</w:t>
      </w:r>
    </w:p>
    <w:p w14:paraId="372BEBA7" w14:textId="77777777" w:rsidR="00623727" w:rsidRPr="0014445F" w:rsidRDefault="00623727" w:rsidP="008A671B">
      <w:pPr>
        <w:rPr>
          <w:lang w:val="en-GB"/>
        </w:rPr>
      </w:pPr>
      <w:r w:rsidRPr="0014445F">
        <w:rPr>
          <w:lang w:val="en-GB"/>
        </w:rPr>
        <w:t>The course aims to explore the relationship between managerial variables and business internationalisation processes. From this perspective, it aims to analyse</w:t>
      </w:r>
      <w:r w:rsidR="00FF521B" w:rsidRPr="0014445F">
        <w:rPr>
          <w:lang w:val="en-GB"/>
        </w:rPr>
        <w:t>,</w:t>
      </w:r>
      <w:r w:rsidRPr="0014445F">
        <w:rPr>
          <w:lang w:val="en-GB"/>
        </w:rPr>
        <w:t xml:space="preserve"> </w:t>
      </w:r>
      <w:r w:rsidR="00FF521B" w:rsidRPr="0014445F">
        <w:rPr>
          <w:lang w:val="en-GB"/>
        </w:rPr>
        <w:t xml:space="preserve">with an integrated and multidisciplinary approach, </w:t>
      </w:r>
      <w:r w:rsidRPr="0014445F">
        <w:rPr>
          <w:lang w:val="en-GB"/>
        </w:rPr>
        <w:t>all the variables influencing corporate behaviours, such as the external context and the new acto</w:t>
      </w:r>
      <w:r w:rsidR="00FF521B" w:rsidRPr="0014445F">
        <w:rPr>
          <w:lang w:val="en-GB"/>
        </w:rPr>
        <w:t>rs of international competition</w:t>
      </w:r>
      <w:r w:rsidRPr="0014445F">
        <w:rPr>
          <w:lang w:val="en-GB"/>
        </w:rPr>
        <w:t>.</w:t>
      </w:r>
    </w:p>
    <w:p w14:paraId="2AFC49EC" w14:textId="77777777" w:rsidR="008A671B" w:rsidRPr="0014445F" w:rsidRDefault="00D40DE2" w:rsidP="008A671B">
      <w:pPr>
        <w:rPr>
          <w:lang w:val="en-GB"/>
        </w:rPr>
      </w:pPr>
      <w:r w:rsidRPr="0014445F">
        <w:rPr>
          <w:lang w:val="en-GB"/>
        </w:rPr>
        <w:t>Furthermore, the course aims to examine the behaviours of Italian and foreign companies operating in the international scenario, and their implications on the key business processes, with a focus on the aspects and the emerging forms of organisation deriving from the strategic choices in the field of internationalisation, and influencing behaviours and performances</w:t>
      </w:r>
      <w:r w:rsidR="008A671B" w:rsidRPr="0014445F">
        <w:rPr>
          <w:lang w:val="en-GB"/>
        </w:rPr>
        <w:t>.</w:t>
      </w:r>
    </w:p>
    <w:p w14:paraId="2BACBDEC" w14:textId="77777777" w:rsidR="008A671B" w:rsidRPr="0014445F" w:rsidRDefault="00D40DE2" w:rsidP="008A671B">
      <w:pPr>
        <w:rPr>
          <w:i/>
          <w:lang w:val="en-GB"/>
        </w:rPr>
      </w:pPr>
      <w:r w:rsidRPr="0014445F">
        <w:rPr>
          <w:i/>
          <w:lang w:val="en-GB"/>
        </w:rPr>
        <w:t>At the end of the course, students will be able to</w:t>
      </w:r>
      <w:r w:rsidR="008A671B" w:rsidRPr="0014445F">
        <w:rPr>
          <w:i/>
          <w:lang w:val="en-GB"/>
        </w:rPr>
        <w:t>:</w:t>
      </w:r>
    </w:p>
    <w:p w14:paraId="1CFEE2C0" w14:textId="77777777" w:rsidR="008A671B" w:rsidRPr="0014445F" w:rsidRDefault="008A671B" w:rsidP="00D40DE2">
      <w:pPr>
        <w:ind w:left="284" w:hanging="284"/>
        <w:rPr>
          <w:lang w:val="en-US"/>
        </w:rPr>
      </w:pPr>
      <w:r w:rsidRPr="0014445F">
        <w:rPr>
          <w:lang w:val="en-GB"/>
        </w:rPr>
        <w:t>1.</w:t>
      </w:r>
      <w:r w:rsidRPr="0014445F">
        <w:rPr>
          <w:lang w:val="en-GB"/>
        </w:rPr>
        <w:tab/>
      </w:r>
      <w:r w:rsidR="00D40DE2" w:rsidRPr="0014445F">
        <w:rPr>
          <w:lang w:val="en-GB"/>
        </w:rPr>
        <w:t>define which factors determine the international development of activities and businesses</w:t>
      </w:r>
      <w:r w:rsidRPr="0014445F">
        <w:rPr>
          <w:lang w:val="en-US"/>
        </w:rPr>
        <w:t>;</w:t>
      </w:r>
    </w:p>
    <w:p w14:paraId="794D9552" w14:textId="77777777" w:rsidR="008A671B" w:rsidRPr="0014445F" w:rsidRDefault="008A671B" w:rsidP="008A671B">
      <w:pPr>
        <w:ind w:left="284" w:hanging="284"/>
        <w:rPr>
          <w:lang w:val="en-GB"/>
        </w:rPr>
      </w:pPr>
      <w:r w:rsidRPr="0014445F">
        <w:rPr>
          <w:lang w:val="en-GB"/>
        </w:rPr>
        <w:t>2.</w:t>
      </w:r>
      <w:r w:rsidRPr="0014445F">
        <w:rPr>
          <w:lang w:val="en-GB"/>
        </w:rPr>
        <w:tab/>
      </w:r>
      <w:r w:rsidR="00371041" w:rsidRPr="0014445F">
        <w:rPr>
          <w:lang w:val="en-GB"/>
        </w:rPr>
        <w:t>understand the meaning of business internationalisation</w:t>
      </w:r>
      <w:r w:rsidRPr="0014445F">
        <w:rPr>
          <w:lang w:val="en-GB"/>
        </w:rPr>
        <w:t>;</w:t>
      </w:r>
    </w:p>
    <w:p w14:paraId="3066661F" w14:textId="77777777" w:rsidR="008A671B" w:rsidRPr="0014445F" w:rsidRDefault="008A671B" w:rsidP="00371041">
      <w:pPr>
        <w:ind w:left="284" w:hanging="284"/>
        <w:rPr>
          <w:lang w:val="en-US"/>
        </w:rPr>
      </w:pPr>
      <w:r w:rsidRPr="0014445F">
        <w:rPr>
          <w:lang w:val="en-GB"/>
        </w:rPr>
        <w:t>3.</w:t>
      </w:r>
      <w:r w:rsidRPr="0014445F">
        <w:rPr>
          <w:lang w:val="en-GB"/>
        </w:rPr>
        <w:tab/>
      </w:r>
      <w:r w:rsidR="00371041" w:rsidRPr="0014445F">
        <w:rPr>
          <w:lang w:val="en-GB"/>
        </w:rPr>
        <w:t>reason upon the factors at the basis of successful and unsuccessful business internationalisation</w:t>
      </w:r>
      <w:r w:rsidR="00371041" w:rsidRPr="0014445F">
        <w:rPr>
          <w:lang w:val="en-US"/>
        </w:rPr>
        <w:t>s</w:t>
      </w:r>
      <w:r w:rsidRPr="0014445F">
        <w:rPr>
          <w:lang w:val="en-US"/>
        </w:rPr>
        <w:t>;</w:t>
      </w:r>
    </w:p>
    <w:p w14:paraId="63688C80" w14:textId="77777777" w:rsidR="008A671B" w:rsidRPr="0014445F" w:rsidRDefault="008A671B" w:rsidP="00371041">
      <w:pPr>
        <w:ind w:left="284" w:hanging="284"/>
        <w:rPr>
          <w:lang w:val="en-US"/>
        </w:rPr>
      </w:pPr>
      <w:r w:rsidRPr="0014445F">
        <w:rPr>
          <w:lang w:val="en-GB"/>
        </w:rPr>
        <w:t>4.</w:t>
      </w:r>
      <w:r w:rsidRPr="0014445F">
        <w:rPr>
          <w:lang w:val="en-GB"/>
        </w:rPr>
        <w:tab/>
      </w:r>
      <w:r w:rsidR="00371041" w:rsidRPr="0014445F">
        <w:rPr>
          <w:lang w:val="en-GB"/>
        </w:rPr>
        <w:t>understand how the set of organisational skills can change to support internationalisation processes</w:t>
      </w:r>
      <w:r w:rsidRPr="0014445F">
        <w:rPr>
          <w:lang w:val="en-US"/>
        </w:rPr>
        <w:t>.</w:t>
      </w:r>
    </w:p>
    <w:p w14:paraId="3CE2F127" w14:textId="77777777" w:rsidR="00E7076F" w:rsidRPr="0014445F" w:rsidRDefault="00623727" w:rsidP="00E7076F">
      <w:pPr>
        <w:spacing w:before="240" w:after="120"/>
        <w:rPr>
          <w:b/>
          <w:sz w:val="18"/>
          <w:lang w:val="en-GB"/>
        </w:rPr>
      </w:pPr>
      <w:r w:rsidRPr="0014445F">
        <w:rPr>
          <w:b/>
          <w:i/>
          <w:sz w:val="18"/>
          <w:lang w:val="en-GB"/>
        </w:rPr>
        <w:t>COURSE CONTENT</w:t>
      </w:r>
    </w:p>
    <w:p w14:paraId="694A3929" w14:textId="77777777" w:rsidR="003D37B8" w:rsidRPr="0014445F" w:rsidRDefault="003D37B8" w:rsidP="003D37B8">
      <w:pPr>
        <w:rPr>
          <w:lang w:val="en-US"/>
        </w:rPr>
      </w:pPr>
      <w:r w:rsidRPr="0014445F">
        <w:rPr>
          <w:smallCaps/>
          <w:sz w:val="18"/>
          <w:szCs w:val="22"/>
          <w:lang w:val="en-US"/>
        </w:rPr>
        <w:t>Modul</w:t>
      </w:r>
      <w:r w:rsidR="000A1DBE" w:rsidRPr="0014445F">
        <w:rPr>
          <w:smallCaps/>
          <w:sz w:val="18"/>
          <w:szCs w:val="22"/>
          <w:lang w:val="en-US"/>
        </w:rPr>
        <w:t>e</w:t>
      </w:r>
      <w:r w:rsidRPr="0014445F">
        <w:rPr>
          <w:smallCaps/>
          <w:sz w:val="18"/>
          <w:szCs w:val="22"/>
          <w:lang w:val="en-US"/>
        </w:rPr>
        <w:t xml:space="preserve"> </w:t>
      </w:r>
      <w:r w:rsidR="000A1DBE" w:rsidRPr="0014445F">
        <w:rPr>
          <w:smallCaps/>
          <w:sz w:val="18"/>
          <w:szCs w:val="22"/>
          <w:lang w:val="en-US"/>
        </w:rPr>
        <w:t xml:space="preserve">I </w:t>
      </w:r>
      <w:r w:rsidRPr="0014445F">
        <w:rPr>
          <w:smallCaps/>
          <w:sz w:val="18"/>
          <w:szCs w:val="22"/>
          <w:lang w:val="en-US"/>
        </w:rPr>
        <w:t>- P</w:t>
      </w:r>
      <w:r w:rsidR="000A1DBE" w:rsidRPr="0014445F">
        <w:rPr>
          <w:smallCaps/>
          <w:sz w:val="18"/>
          <w:szCs w:val="22"/>
          <w:lang w:val="en-US"/>
        </w:rPr>
        <w:t>art</w:t>
      </w:r>
      <w:r w:rsidRPr="0014445F">
        <w:rPr>
          <w:smallCaps/>
          <w:sz w:val="18"/>
          <w:szCs w:val="22"/>
          <w:lang w:val="en-US"/>
        </w:rPr>
        <w:t xml:space="preserve"> </w:t>
      </w:r>
      <w:r w:rsidR="000A1DBE" w:rsidRPr="0014445F">
        <w:rPr>
          <w:smallCaps/>
          <w:sz w:val="18"/>
          <w:szCs w:val="22"/>
          <w:lang w:val="en-US"/>
        </w:rPr>
        <w:t>one</w:t>
      </w:r>
      <w:r w:rsidRPr="0014445F">
        <w:rPr>
          <w:sz w:val="18"/>
          <w:szCs w:val="22"/>
          <w:lang w:val="en-US"/>
        </w:rPr>
        <w:t xml:space="preserve"> </w:t>
      </w:r>
      <w:r w:rsidRPr="0014445F">
        <w:rPr>
          <w:lang w:val="en-US"/>
        </w:rPr>
        <w:t>(</w:t>
      </w:r>
      <w:r w:rsidRPr="0014445F">
        <w:rPr>
          <w:i/>
          <w:lang w:val="en-US"/>
        </w:rPr>
        <w:t>Prof. Alessandro Baroncelli</w:t>
      </w:r>
      <w:r w:rsidRPr="0014445F">
        <w:rPr>
          <w:lang w:val="en-US"/>
        </w:rPr>
        <w:t>)</w:t>
      </w:r>
    </w:p>
    <w:p w14:paraId="5F7FCB7C" w14:textId="77777777" w:rsidR="003D37B8" w:rsidRPr="0014445F" w:rsidRDefault="000A1DBE" w:rsidP="003D37B8">
      <w:pPr>
        <w:pStyle w:val="Paragrafoelenco"/>
        <w:numPr>
          <w:ilvl w:val="0"/>
          <w:numId w:val="2"/>
        </w:numPr>
        <w:spacing w:line="240" w:lineRule="exact"/>
        <w:rPr>
          <w:lang w:val="en-US"/>
        </w:rPr>
      </w:pPr>
      <w:r w:rsidRPr="0014445F">
        <w:rPr>
          <w:i/>
          <w:szCs w:val="20"/>
          <w:lang w:val="en-US"/>
        </w:rPr>
        <w:t xml:space="preserve">The concepts of </w:t>
      </w:r>
      <w:r w:rsidR="00195D72" w:rsidRPr="0014445F">
        <w:rPr>
          <w:i/>
          <w:szCs w:val="20"/>
          <w:lang w:val="en-US"/>
        </w:rPr>
        <w:t>internationalis</w:t>
      </w:r>
      <w:r w:rsidRPr="0014445F">
        <w:rPr>
          <w:i/>
          <w:szCs w:val="20"/>
          <w:lang w:val="en-US"/>
        </w:rPr>
        <w:t>ation and globalisation and the evolution of the phenomenon of globalisation</w:t>
      </w:r>
      <w:r w:rsidR="003D37B8" w:rsidRPr="0014445F">
        <w:rPr>
          <w:i/>
          <w:lang w:val="en-US"/>
        </w:rPr>
        <w:t xml:space="preserve"> </w:t>
      </w:r>
      <w:r w:rsidR="003D37B8" w:rsidRPr="0014445F">
        <w:rPr>
          <w:lang w:val="en-US"/>
        </w:rPr>
        <w:t xml:space="preserve">(12 </w:t>
      </w:r>
      <w:r w:rsidRPr="0014445F">
        <w:rPr>
          <w:lang w:val="en-US"/>
        </w:rPr>
        <w:t>hours</w:t>
      </w:r>
      <w:r w:rsidR="003D37B8" w:rsidRPr="0014445F">
        <w:rPr>
          <w:lang w:val="en-US"/>
        </w:rPr>
        <w:t>).</w:t>
      </w:r>
    </w:p>
    <w:p w14:paraId="44AE3BF9" w14:textId="77777777" w:rsidR="003D37B8" w:rsidRPr="0014445F" w:rsidRDefault="000A1DBE" w:rsidP="003D37B8">
      <w:pPr>
        <w:pStyle w:val="Paragrafoelenco"/>
        <w:numPr>
          <w:ilvl w:val="0"/>
          <w:numId w:val="2"/>
        </w:numPr>
        <w:rPr>
          <w:i/>
          <w:lang w:val="en-US"/>
        </w:rPr>
      </w:pPr>
      <w:r w:rsidRPr="0014445F">
        <w:rPr>
          <w:i/>
          <w:lang w:val="en-US"/>
        </w:rPr>
        <w:t xml:space="preserve">Foreign market entry requirements: </w:t>
      </w:r>
      <w:r w:rsidRPr="0014445F">
        <w:rPr>
          <w:i/>
          <w:szCs w:val="20"/>
          <w:lang w:val="en-US"/>
        </w:rPr>
        <w:t>analysis, measurement of market attractiveness and market selection, for</w:t>
      </w:r>
      <w:r w:rsidR="00195D72" w:rsidRPr="0014445F">
        <w:rPr>
          <w:i/>
          <w:szCs w:val="20"/>
          <w:lang w:val="en-US"/>
        </w:rPr>
        <w:t>ms of internation</w:t>
      </w:r>
      <w:r w:rsidRPr="0014445F">
        <w:rPr>
          <w:i/>
          <w:szCs w:val="20"/>
          <w:lang w:val="en-US"/>
        </w:rPr>
        <w:t>alisation</w:t>
      </w:r>
      <w:r w:rsidR="003D37B8" w:rsidRPr="0014445F">
        <w:rPr>
          <w:lang w:val="en-US"/>
        </w:rPr>
        <w:t xml:space="preserve"> (6 </w:t>
      </w:r>
      <w:r w:rsidRPr="0014445F">
        <w:rPr>
          <w:lang w:val="en-US"/>
        </w:rPr>
        <w:t>hours</w:t>
      </w:r>
      <w:r w:rsidR="003D37B8" w:rsidRPr="0014445F">
        <w:rPr>
          <w:lang w:val="en-US"/>
        </w:rPr>
        <w:t>).</w:t>
      </w:r>
    </w:p>
    <w:p w14:paraId="6B3F96D2" w14:textId="77777777" w:rsidR="003D37B8" w:rsidRPr="0014445F" w:rsidRDefault="000A1DBE" w:rsidP="003D37B8">
      <w:pPr>
        <w:pStyle w:val="Paragrafoelenco"/>
        <w:numPr>
          <w:ilvl w:val="0"/>
          <w:numId w:val="2"/>
        </w:numPr>
        <w:rPr>
          <w:i/>
          <w:lang w:val="en-US"/>
        </w:rPr>
      </w:pPr>
      <w:r w:rsidRPr="0014445F">
        <w:rPr>
          <w:i/>
          <w:lang w:val="en-US"/>
        </w:rPr>
        <w:t xml:space="preserve">Comparative advantage and </w:t>
      </w:r>
      <w:r w:rsidR="00963B18" w:rsidRPr="0014445F">
        <w:rPr>
          <w:i/>
          <w:lang w:val="en-US"/>
        </w:rPr>
        <w:t>choice of location</w:t>
      </w:r>
      <w:r w:rsidR="003D37B8" w:rsidRPr="0014445F">
        <w:rPr>
          <w:i/>
          <w:lang w:val="en-US"/>
        </w:rPr>
        <w:t xml:space="preserve"> (10</w:t>
      </w:r>
      <w:r w:rsidR="00963B18" w:rsidRPr="0014445F">
        <w:rPr>
          <w:i/>
          <w:lang w:val="en-US"/>
        </w:rPr>
        <w:t xml:space="preserve"> hours</w:t>
      </w:r>
      <w:r w:rsidR="003D37B8" w:rsidRPr="0014445F">
        <w:rPr>
          <w:i/>
          <w:lang w:val="en-US"/>
        </w:rPr>
        <w:t>).</w:t>
      </w:r>
    </w:p>
    <w:p w14:paraId="0189EE8E" w14:textId="77777777" w:rsidR="003D37B8" w:rsidRPr="0014445F" w:rsidRDefault="003D37B8" w:rsidP="003D37B8">
      <w:pPr>
        <w:spacing w:before="120"/>
        <w:rPr>
          <w:lang w:val="en-US"/>
        </w:rPr>
      </w:pPr>
      <w:r w:rsidRPr="0014445F">
        <w:rPr>
          <w:smallCaps/>
          <w:sz w:val="18"/>
          <w:szCs w:val="22"/>
          <w:lang w:val="en-US"/>
        </w:rPr>
        <w:t>Modul</w:t>
      </w:r>
      <w:r w:rsidR="00963B18" w:rsidRPr="0014445F">
        <w:rPr>
          <w:smallCaps/>
          <w:sz w:val="18"/>
          <w:szCs w:val="22"/>
          <w:lang w:val="en-US"/>
        </w:rPr>
        <w:t xml:space="preserve">e II </w:t>
      </w:r>
      <w:r w:rsidRPr="0014445F">
        <w:rPr>
          <w:smallCaps/>
          <w:sz w:val="18"/>
          <w:szCs w:val="22"/>
          <w:lang w:val="en-US"/>
        </w:rPr>
        <w:t>- P</w:t>
      </w:r>
      <w:r w:rsidR="00963B18" w:rsidRPr="0014445F">
        <w:rPr>
          <w:smallCaps/>
          <w:sz w:val="18"/>
          <w:szCs w:val="22"/>
          <w:lang w:val="en-US"/>
        </w:rPr>
        <w:t>art</w:t>
      </w:r>
      <w:r w:rsidRPr="0014445F">
        <w:rPr>
          <w:smallCaps/>
          <w:sz w:val="18"/>
          <w:szCs w:val="22"/>
          <w:lang w:val="en-US"/>
        </w:rPr>
        <w:t xml:space="preserve"> </w:t>
      </w:r>
      <w:r w:rsidR="00963B18" w:rsidRPr="0014445F">
        <w:rPr>
          <w:smallCaps/>
          <w:sz w:val="18"/>
          <w:szCs w:val="22"/>
          <w:lang w:val="en-US"/>
        </w:rPr>
        <w:t>one</w:t>
      </w:r>
      <w:r w:rsidRPr="0014445F">
        <w:rPr>
          <w:sz w:val="18"/>
          <w:szCs w:val="22"/>
          <w:lang w:val="en-US"/>
        </w:rPr>
        <w:t xml:space="preserve"> </w:t>
      </w:r>
      <w:r w:rsidRPr="0014445F">
        <w:rPr>
          <w:lang w:val="en-US"/>
        </w:rPr>
        <w:t>(</w:t>
      </w:r>
      <w:r w:rsidRPr="0014445F">
        <w:rPr>
          <w:i/>
          <w:lang w:val="en-US"/>
        </w:rPr>
        <w:t>Prof. Luigi Serio</w:t>
      </w:r>
      <w:r w:rsidRPr="0014445F">
        <w:rPr>
          <w:lang w:val="en-US"/>
        </w:rPr>
        <w:t>)</w:t>
      </w:r>
    </w:p>
    <w:p w14:paraId="23915F3B" w14:textId="77777777" w:rsidR="003D37B8" w:rsidRPr="0014445F" w:rsidRDefault="00963B18" w:rsidP="003D37B8">
      <w:pPr>
        <w:pStyle w:val="Paragrafoelenco"/>
        <w:numPr>
          <w:ilvl w:val="0"/>
          <w:numId w:val="3"/>
        </w:numPr>
        <w:rPr>
          <w:rFonts w:ascii="Times" w:hAnsi="Times"/>
          <w:i/>
          <w:iCs/>
          <w:szCs w:val="20"/>
          <w:lang w:val="en-US"/>
        </w:rPr>
      </w:pPr>
      <w:r w:rsidRPr="0014445F">
        <w:rPr>
          <w:i/>
          <w:szCs w:val="20"/>
          <w:lang w:val="en-US"/>
        </w:rPr>
        <w:t>International companies’ organisational capacity</w:t>
      </w:r>
      <w:r w:rsidR="003D37B8" w:rsidRPr="0014445F">
        <w:rPr>
          <w:rFonts w:ascii="Times" w:hAnsi="Times"/>
          <w:i/>
          <w:iCs/>
          <w:szCs w:val="20"/>
          <w:lang w:val="en-US"/>
        </w:rPr>
        <w:t xml:space="preserve"> (10 </w:t>
      </w:r>
      <w:r w:rsidRPr="0014445F">
        <w:rPr>
          <w:rFonts w:ascii="Times" w:hAnsi="Times"/>
          <w:i/>
          <w:iCs/>
          <w:szCs w:val="20"/>
          <w:lang w:val="en-US"/>
        </w:rPr>
        <w:t>hours</w:t>
      </w:r>
      <w:r w:rsidR="003D37B8" w:rsidRPr="0014445F">
        <w:rPr>
          <w:rFonts w:ascii="Times" w:hAnsi="Times"/>
          <w:i/>
          <w:iCs/>
          <w:szCs w:val="20"/>
          <w:lang w:val="en-US"/>
        </w:rPr>
        <w:t>).</w:t>
      </w:r>
    </w:p>
    <w:p w14:paraId="1AFF2345" w14:textId="77777777" w:rsidR="003D37B8" w:rsidRPr="0014445F" w:rsidRDefault="00963B18" w:rsidP="003D37B8">
      <w:pPr>
        <w:pStyle w:val="Paragrafoelenco"/>
        <w:numPr>
          <w:ilvl w:val="0"/>
          <w:numId w:val="3"/>
        </w:numPr>
        <w:rPr>
          <w:rFonts w:ascii="Times" w:hAnsi="Times"/>
          <w:i/>
          <w:iCs/>
          <w:szCs w:val="20"/>
          <w:lang w:val="en-US"/>
        </w:rPr>
      </w:pPr>
      <w:r w:rsidRPr="0014445F">
        <w:rPr>
          <w:rFonts w:ascii="Times" w:hAnsi="Times"/>
          <w:i/>
          <w:iCs/>
          <w:szCs w:val="20"/>
          <w:lang w:val="en-US"/>
        </w:rPr>
        <w:t>Human Resource Management</w:t>
      </w:r>
      <w:r w:rsidR="003D37B8" w:rsidRPr="0014445F">
        <w:rPr>
          <w:rFonts w:ascii="Times" w:hAnsi="Times"/>
          <w:i/>
          <w:iCs/>
          <w:szCs w:val="20"/>
          <w:lang w:val="en-US"/>
        </w:rPr>
        <w:t xml:space="preserve"> </w:t>
      </w:r>
      <w:r w:rsidRPr="0014445F">
        <w:rPr>
          <w:rFonts w:ascii="Times" w:hAnsi="Times"/>
          <w:i/>
          <w:iCs/>
          <w:szCs w:val="20"/>
          <w:lang w:val="en-US"/>
        </w:rPr>
        <w:t>at international level</w:t>
      </w:r>
      <w:r w:rsidR="00195D72" w:rsidRPr="0014445F">
        <w:rPr>
          <w:rFonts w:ascii="Times" w:hAnsi="Times"/>
          <w:i/>
          <w:iCs/>
          <w:szCs w:val="20"/>
          <w:lang w:val="en-US"/>
        </w:rPr>
        <w:t xml:space="preserve"> (6 hours</w:t>
      </w:r>
      <w:r w:rsidR="003D37B8" w:rsidRPr="0014445F">
        <w:rPr>
          <w:rFonts w:ascii="Times" w:hAnsi="Times"/>
          <w:i/>
          <w:iCs/>
          <w:szCs w:val="20"/>
          <w:lang w:val="en-US"/>
        </w:rPr>
        <w:t>)</w:t>
      </w:r>
    </w:p>
    <w:p w14:paraId="48F8BBF6" w14:textId="77777777" w:rsidR="003D37B8" w:rsidRPr="0014445F" w:rsidRDefault="003D37B8" w:rsidP="003D37B8">
      <w:pPr>
        <w:spacing w:before="120"/>
      </w:pPr>
      <w:r w:rsidRPr="0014445F">
        <w:rPr>
          <w:smallCaps/>
          <w:sz w:val="18"/>
          <w:szCs w:val="22"/>
        </w:rPr>
        <w:t>Modul</w:t>
      </w:r>
      <w:r w:rsidR="00963B18" w:rsidRPr="0014445F">
        <w:rPr>
          <w:smallCaps/>
          <w:sz w:val="18"/>
          <w:szCs w:val="22"/>
        </w:rPr>
        <w:t xml:space="preserve">e I </w:t>
      </w:r>
      <w:r w:rsidRPr="0014445F">
        <w:rPr>
          <w:smallCaps/>
          <w:sz w:val="18"/>
          <w:szCs w:val="22"/>
        </w:rPr>
        <w:t xml:space="preserve"> - </w:t>
      </w:r>
      <w:r w:rsidR="00963B18" w:rsidRPr="0014445F">
        <w:rPr>
          <w:smallCaps/>
          <w:sz w:val="18"/>
          <w:szCs w:val="22"/>
        </w:rPr>
        <w:t>Part</w:t>
      </w:r>
      <w:r w:rsidRPr="0014445F">
        <w:rPr>
          <w:smallCaps/>
          <w:sz w:val="18"/>
          <w:szCs w:val="22"/>
        </w:rPr>
        <w:t xml:space="preserve"> </w:t>
      </w:r>
      <w:r w:rsidR="00963B18" w:rsidRPr="0014445F">
        <w:rPr>
          <w:smallCaps/>
          <w:sz w:val="18"/>
          <w:szCs w:val="22"/>
        </w:rPr>
        <w:t>two</w:t>
      </w:r>
      <w:r w:rsidRPr="0014445F">
        <w:rPr>
          <w:sz w:val="18"/>
          <w:szCs w:val="22"/>
        </w:rPr>
        <w:t xml:space="preserve"> </w:t>
      </w:r>
      <w:r w:rsidRPr="0014445F">
        <w:t>(</w:t>
      </w:r>
      <w:r w:rsidRPr="0014445F">
        <w:rPr>
          <w:i/>
        </w:rPr>
        <w:t>Prof. Alessandro Baroncelli</w:t>
      </w:r>
      <w:r w:rsidRPr="0014445F">
        <w:t>)</w:t>
      </w:r>
    </w:p>
    <w:p w14:paraId="094F9CCE" w14:textId="77777777" w:rsidR="003D37B8" w:rsidRPr="0014445F" w:rsidRDefault="00963B18" w:rsidP="003D37B8">
      <w:pPr>
        <w:pStyle w:val="Paragrafoelenco"/>
        <w:numPr>
          <w:ilvl w:val="0"/>
          <w:numId w:val="2"/>
        </w:numPr>
        <w:rPr>
          <w:i/>
          <w:lang w:val="en-US"/>
        </w:rPr>
      </w:pPr>
      <w:r w:rsidRPr="0014445F">
        <w:rPr>
          <w:i/>
          <w:szCs w:val="20"/>
          <w:lang w:val="en-US"/>
        </w:rPr>
        <w:t>The internationalised company. Implica</w:t>
      </w:r>
      <w:r w:rsidR="00195D72" w:rsidRPr="0014445F">
        <w:rPr>
          <w:i/>
          <w:szCs w:val="20"/>
          <w:lang w:val="en-US"/>
        </w:rPr>
        <w:t xml:space="preserve">tions of internationalisation </w:t>
      </w:r>
      <w:r w:rsidRPr="0014445F">
        <w:rPr>
          <w:i/>
          <w:szCs w:val="20"/>
          <w:lang w:val="en-US"/>
        </w:rPr>
        <w:t xml:space="preserve">on corporate functions </w:t>
      </w:r>
      <w:r w:rsidR="003D37B8" w:rsidRPr="0014445F">
        <w:rPr>
          <w:i/>
          <w:lang w:val="en-US"/>
        </w:rPr>
        <w:t xml:space="preserve">(10 </w:t>
      </w:r>
      <w:r w:rsidRPr="0014445F">
        <w:rPr>
          <w:i/>
          <w:lang w:val="en-US"/>
        </w:rPr>
        <w:t>hours</w:t>
      </w:r>
      <w:r w:rsidR="003D37B8" w:rsidRPr="0014445F">
        <w:rPr>
          <w:i/>
          <w:lang w:val="en-US"/>
        </w:rPr>
        <w:t>).</w:t>
      </w:r>
    </w:p>
    <w:p w14:paraId="4E3F511E" w14:textId="77777777" w:rsidR="003D37B8" w:rsidRPr="0014445F" w:rsidRDefault="003D37B8" w:rsidP="003D37B8">
      <w:pPr>
        <w:spacing w:before="120"/>
        <w:rPr>
          <w:lang w:val="en-US"/>
        </w:rPr>
      </w:pPr>
      <w:r w:rsidRPr="0014445F">
        <w:rPr>
          <w:smallCaps/>
          <w:sz w:val="18"/>
          <w:szCs w:val="22"/>
          <w:lang w:val="en-US"/>
        </w:rPr>
        <w:lastRenderedPageBreak/>
        <w:t>Modul</w:t>
      </w:r>
      <w:r w:rsidR="00963B18" w:rsidRPr="0014445F">
        <w:rPr>
          <w:smallCaps/>
          <w:sz w:val="18"/>
          <w:szCs w:val="22"/>
          <w:lang w:val="en-US"/>
        </w:rPr>
        <w:t xml:space="preserve">e II </w:t>
      </w:r>
      <w:r w:rsidRPr="0014445F">
        <w:rPr>
          <w:smallCaps/>
          <w:sz w:val="18"/>
          <w:szCs w:val="22"/>
          <w:lang w:val="en-US"/>
        </w:rPr>
        <w:t xml:space="preserve">- </w:t>
      </w:r>
      <w:r w:rsidR="00963B18" w:rsidRPr="0014445F">
        <w:rPr>
          <w:smallCaps/>
          <w:sz w:val="18"/>
          <w:szCs w:val="22"/>
          <w:lang w:val="en-US"/>
        </w:rPr>
        <w:t>Part</w:t>
      </w:r>
      <w:r w:rsidRPr="0014445F">
        <w:rPr>
          <w:smallCaps/>
          <w:sz w:val="18"/>
          <w:szCs w:val="22"/>
          <w:lang w:val="en-US"/>
        </w:rPr>
        <w:t xml:space="preserve"> </w:t>
      </w:r>
      <w:r w:rsidR="00963B18" w:rsidRPr="0014445F">
        <w:rPr>
          <w:smallCaps/>
          <w:sz w:val="18"/>
          <w:szCs w:val="22"/>
          <w:lang w:val="en-US"/>
        </w:rPr>
        <w:t>two</w:t>
      </w:r>
      <w:r w:rsidRPr="0014445F">
        <w:rPr>
          <w:sz w:val="18"/>
          <w:szCs w:val="22"/>
          <w:lang w:val="en-US"/>
        </w:rPr>
        <w:t xml:space="preserve"> </w:t>
      </w:r>
      <w:r w:rsidRPr="0014445F">
        <w:rPr>
          <w:lang w:val="en-US"/>
        </w:rPr>
        <w:t>(</w:t>
      </w:r>
      <w:r w:rsidRPr="0014445F">
        <w:rPr>
          <w:i/>
          <w:lang w:val="en-US"/>
        </w:rPr>
        <w:t>Prof. Luigi Serio</w:t>
      </w:r>
      <w:r w:rsidRPr="0014445F">
        <w:rPr>
          <w:lang w:val="en-US"/>
        </w:rPr>
        <w:t>)</w:t>
      </w:r>
    </w:p>
    <w:p w14:paraId="6E17D445" w14:textId="77777777" w:rsidR="003D37B8" w:rsidRPr="0014445F" w:rsidRDefault="00963B18" w:rsidP="003D37B8">
      <w:pPr>
        <w:pStyle w:val="Paragrafoelenco"/>
        <w:numPr>
          <w:ilvl w:val="0"/>
          <w:numId w:val="3"/>
        </w:numPr>
        <w:tabs>
          <w:tab w:val="clear" w:pos="284"/>
        </w:tabs>
        <w:spacing w:line="240" w:lineRule="exact"/>
        <w:rPr>
          <w:lang w:val="en-US"/>
        </w:rPr>
      </w:pPr>
      <w:r w:rsidRPr="0014445F">
        <w:rPr>
          <w:i/>
          <w:lang w:val="en-US"/>
        </w:rPr>
        <w:t>Digital technologies and global strategies</w:t>
      </w:r>
      <w:r w:rsidR="003D37B8" w:rsidRPr="0014445F">
        <w:rPr>
          <w:i/>
          <w:lang w:val="en-US"/>
        </w:rPr>
        <w:t xml:space="preserve"> (3 </w:t>
      </w:r>
      <w:r w:rsidRPr="0014445F">
        <w:rPr>
          <w:i/>
          <w:lang w:val="en-US"/>
        </w:rPr>
        <w:t>hours</w:t>
      </w:r>
      <w:r w:rsidR="003D37B8" w:rsidRPr="0014445F">
        <w:rPr>
          <w:i/>
          <w:lang w:val="en-US"/>
        </w:rPr>
        <w:t>)</w:t>
      </w:r>
    </w:p>
    <w:p w14:paraId="23375C3F" w14:textId="77777777" w:rsidR="003D37B8" w:rsidRPr="0014445F" w:rsidRDefault="003D37B8" w:rsidP="003D37B8">
      <w:pPr>
        <w:pStyle w:val="Paragrafoelenco"/>
        <w:numPr>
          <w:ilvl w:val="0"/>
          <w:numId w:val="3"/>
        </w:numPr>
        <w:tabs>
          <w:tab w:val="clear" w:pos="284"/>
        </w:tabs>
        <w:spacing w:line="240" w:lineRule="exact"/>
      </w:pPr>
      <w:r w:rsidRPr="0014445F">
        <w:rPr>
          <w:i/>
        </w:rPr>
        <w:t>I</w:t>
      </w:r>
      <w:r w:rsidR="00963B18" w:rsidRPr="0014445F">
        <w:rPr>
          <w:i/>
        </w:rPr>
        <w:t>nternational entrepreneurship</w:t>
      </w:r>
      <w:r w:rsidRPr="0014445F">
        <w:rPr>
          <w:i/>
        </w:rPr>
        <w:t xml:space="preserve"> (3 </w:t>
      </w:r>
      <w:r w:rsidR="00963B18" w:rsidRPr="0014445F">
        <w:rPr>
          <w:i/>
        </w:rPr>
        <w:t>hours</w:t>
      </w:r>
      <w:r w:rsidRPr="0014445F">
        <w:rPr>
          <w:i/>
        </w:rPr>
        <w:t>)</w:t>
      </w:r>
    </w:p>
    <w:p w14:paraId="1DDA960F" w14:textId="77777777" w:rsidR="00E7076F" w:rsidRPr="0014445F" w:rsidRDefault="00623727" w:rsidP="000621D4">
      <w:pPr>
        <w:spacing w:before="240" w:after="120" w:line="220" w:lineRule="exact"/>
        <w:rPr>
          <w:b/>
          <w:i/>
          <w:sz w:val="18"/>
          <w:lang w:val="en-GB"/>
        </w:rPr>
      </w:pPr>
      <w:r w:rsidRPr="0014445F">
        <w:rPr>
          <w:b/>
          <w:i/>
          <w:sz w:val="18"/>
          <w:lang w:val="en-GB"/>
        </w:rPr>
        <w:t>READING LIST</w:t>
      </w:r>
    </w:p>
    <w:p w14:paraId="65BB87A0" w14:textId="77777777" w:rsidR="00963B18" w:rsidRPr="0014445F" w:rsidRDefault="00195D72" w:rsidP="0014445F">
      <w:pPr>
        <w:autoSpaceDE w:val="0"/>
        <w:autoSpaceDN w:val="0"/>
        <w:adjustRightInd w:val="0"/>
        <w:ind w:left="284" w:hanging="284"/>
        <w:rPr>
          <w:sz w:val="18"/>
          <w:szCs w:val="18"/>
          <w:lang w:val="en-US"/>
        </w:rPr>
      </w:pPr>
      <w:r w:rsidRPr="0014445F">
        <w:rPr>
          <w:sz w:val="18"/>
          <w:szCs w:val="18"/>
          <w:lang w:val="en-US"/>
        </w:rPr>
        <w:t xml:space="preserve">The new </w:t>
      </w:r>
      <w:r w:rsidR="00963B18" w:rsidRPr="0014445F">
        <w:rPr>
          <w:sz w:val="18"/>
          <w:szCs w:val="18"/>
          <w:lang w:val="en-US"/>
        </w:rPr>
        <w:t xml:space="preserve">“International Business” manual, that will be the course textbook, is being drafted. Details will be communicated to students at the beginning of the course, as soon as they are provided by the publisher.  </w:t>
      </w:r>
    </w:p>
    <w:p w14:paraId="7F8984D3" w14:textId="77777777" w:rsidR="008A671B" w:rsidRPr="0014445F" w:rsidRDefault="00330E0D" w:rsidP="0014445F">
      <w:pPr>
        <w:pStyle w:val="Testo1"/>
        <w:spacing w:before="0"/>
        <w:rPr>
          <w:lang w:val="en-US"/>
        </w:rPr>
      </w:pPr>
      <w:r w:rsidRPr="0014445F">
        <w:rPr>
          <w:lang w:val="en-US"/>
        </w:rPr>
        <w:t>Further teaching material will be made available by the lecturers</w:t>
      </w:r>
      <w:r w:rsidR="00A731F3" w:rsidRPr="0014445F">
        <w:rPr>
          <w:lang w:val="en-US"/>
        </w:rPr>
        <w:t xml:space="preserve"> </w:t>
      </w:r>
      <w:r w:rsidRPr="0014445F">
        <w:rPr>
          <w:lang w:val="en-GB"/>
        </w:rPr>
        <w:t>on</w:t>
      </w:r>
      <w:r w:rsidR="008A671B" w:rsidRPr="0014445F">
        <w:rPr>
          <w:lang w:val="en-GB"/>
        </w:rPr>
        <w:t xml:space="preserve"> Blackboard.</w:t>
      </w:r>
    </w:p>
    <w:p w14:paraId="59B985AB" w14:textId="77777777" w:rsidR="00E7076F" w:rsidRPr="0014445F" w:rsidRDefault="00623727" w:rsidP="00E7076F">
      <w:pPr>
        <w:spacing w:before="240" w:after="120" w:line="220" w:lineRule="exact"/>
        <w:rPr>
          <w:b/>
          <w:i/>
          <w:sz w:val="18"/>
          <w:lang w:val="en-GB"/>
        </w:rPr>
      </w:pPr>
      <w:r w:rsidRPr="0014445F">
        <w:rPr>
          <w:b/>
          <w:i/>
          <w:sz w:val="18"/>
          <w:lang w:val="en-GB"/>
        </w:rPr>
        <w:t>TEACHING METHOD</w:t>
      </w:r>
    </w:p>
    <w:p w14:paraId="3D49C411" w14:textId="77777777" w:rsidR="00330E0D" w:rsidRPr="0014445F" w:rsidRDefault="00330E0D" w:rsidP="008A671B">
      <w:pPr>
        <w:pStyle w:val="Testo2"/>
        <w:rPr>
          <w:lang w:val="en-GB"/>
        </w:rPr>
      </w:pPr>
      <w:r w:rsidRPr="0014445F">
        <w:rPr>
          <w:lang w:val="en-GB"/>
        </w:rPr>
        <w:t>The course will be divided into two subsequent modules, held respectively by the two lecturers. The teaching method will be based on the presentation of case studies based on the experience of real companies, that will be discussed in class, allowing students to reflect upon the theoretical contents in a simulated operational context. In addition, subject matter experts (managers and/or entrepreneurs) may be invited to illustrate some of the topics described in the course content.</w:t>
      </w:r>
    </w:p>
    <w:p w14:paraId="51F39CF0" w14:textId="77777777" w:rsidR="008A671B" w:rsidRPr="0014445F" w:rsidRDefault="00914EA7" w:rsidP="00914EA7">
      <w:pPr>
        <w:pStyle w:val="Testo2"/>
        <w:rPr>
          <w:lang w:val="en-GB"/>
        </w:rPr>
      </w:pPr>
      <w:r w:rsidRPr="0014445F">
        <w:rPr>
          <w:lang w:val="en-GB"/>
        </w:rPr>
        <w:t xml:space="preserve">The course will be focused on the topics related to a high-growth market, or to a market area with a high strategic potential. The market area selected for the next academic year will be presented at the beginning of the course. In addition, subject matter experts (managers and/or entrepreneurs) may be invited to illustrate some of the topics described in the course content and </w:t>
      </w:r>
      <w:r w:rsidR="0098338B" w:rsidRPr="0014445F">
        <w:rPr>
          <w:lang w:val="en-GB"/>
        </w:rPr>
        <w:t xml:space="preserve">a monographic study Focus </w:t>
      </w:r>
      <w:r w:rsidR="0098338B" w:rsidRPr="0014445F">
        <w:rPr>
          <w:rFonts w:ascii="Times New Roman" w:hAnsi="Times New Roman"/>
          <w:szCs w:val="18"/>
          <w:lang w:val="en-US"/>
        </w:rPr>
        <w:t>that can focus on a specific issue relevant for internationalization processes or on a Country</w:t>
      </w:r>
      <w:r w:rsidRPr="0014445F">
        <w:rPr>
          <w:lang w:val="en-GB"/>
        </w:rPr>
        <w:t>. In particular, the presentation and discussion of case studies aims to: a) analyse the key topics explained in class; b) discuss and analyse the strategic alternatives; c) discuss and analyse the aspects related to the implementation of business management choices. The case studies presented in class will not be included in the final exam</w:t>
      </w:r>
      <w:r w:rsidR="008A671B" w:rsidRPr="0014445F">
        <w:rPr>
          <w:lang w:val="en-GB"/>
        </w:rPr>
        <w:t>.</w:t>
      </w:r>
    </w:p>
    <w:p w14:paraId="09D87816" w14:textId="77777777" w:rsidR="00E7076F" w:rsidRPr="0014445F" w:rsidRDefault="00623727" w:rsidP="00E7076F">
      <w:pPr>
        <w:spacing w:before="240" w:after="120" w:line="220" w:lineRule="exact"/>
        <w:rPr>
          <w:b/>
          <w:i/>
          <w:sz w:val="18"/>
          <w:lang w:val="en-GB"/>
        </w:rPr>
      </w:pPr>
      <w:r w:rsidRPr="0014445F">
        <w:rPr>
          <w:b/>
          <w:i/>
          <w:sz w:val="18"/>
          <w:lang w:val="en-GB"/>
        </w:rPr>
        <w:t>ASSESSMENT METHOD AND CRITERIA</w:t>
      </w:r>
    </w:p>
    <w:p w14:paraId="50838FC0" w14:textId="77777777" w:rsidR="008A671B" w:rsidRPr="0014445F" w:rsidRDefault="00A7409A" w:rsidP="008A671B">
      <w:pPr>
        <w:pStyle w:val="Testo2"/>
        <w:rPr>
          <w:lang w:val="en-GB"/>
        </w:rPr>
      </w:pPr>
      <w:r w:rsidRPr="0014445F">
        <w:rPr>
          <w:lang w:val="en-GB"/>
        </w:rPr>
        <w:t>The achievement of the intended learning outcomes will be assessed through a written exam</w:t>
      </w:r>
      <w:r w:rsidR="003D37B8" w:rsidRPr="0014445F">
        <w:rPr>
          <w:lang w:val="en-GB"/>
        </w:rPr>
        <w:t>.</w:t>
      </w:r>
    </w:p>
    <w:p w14:paraId="622E9596" w14:textId="77777777" w:rsidR="003D37B8" w:rsidRPr="0014445F" w:rsidRDefault="003D37B8" w:rsidP="003D37B8">
      <w:pPr>
        <w:autoSpaceDE w:val="0"/>
        <w:autoSpaceDN w:val="0"/>
        <w:adjustRightInd w:val="0"/>
        <w:rPr>
          <w:sz w:val="18"/>
          <w:szCs w:val="22"/>
          <w:lang w:val="en-US"/>
        </w:rPr>
      </w:pPr>
      <w:r w:rsidRPr="0014445F">
        <w:rPr>
          <w:sz w:val="18"/>
          <w:szCs w:val="22"/>
          <w:lang w:val="en-US"/>
        </w:rPr>
        <w:tab/>
      </w:r>
      <w:r w:rsidR="000A60AB" w:rsidRPr="0014445F">
        <w:rPr>
          <w:sz w:val="18"/>
          <w:szCs w:val="22"/>
          <w:lang w:val="en-US"/>
        </w:rPr>
        <w:t xml:space="preserve">The written exam will be divided in two parts: </w:t>
      </w:r>
      <w:r w:rsidR="00873083" w:rsidRPr="0014445F">
        <w:rPr>
          <w:sz w:val="18"/>
          <w:szCs w:val="22"/>
          <w:lang w:val="en-US"/>
        </w:rPr>
        <w:t>the first includes</w:t>
      </w:r>
      <w:r w:rsidR="00195D72" w:rsidRPr="0014445F">
        <w:rPr>
          <w:sz w:val="18"/>
          <w:szCs w:val="22"/>
          <w:lang w:val="en-US"/>
        </w:rPr>
        <w:t xml:space="preserve"> </w:t>
      </w:r>
      <w:r w:rsidR="00873083" w:rsidRPr="0014445F">
        <w:rPr>
          <w:sz w:val="18"/>
          <w:szCs w:val="22"/>
          <w:lang w:val="en-US"/>
        </w:rPr>
        <w:t xml:space="preserve">multiple choice close-ended questions, the second consists in two open questions that can be replaced by a group exercise specified by the lecturers. </w:t>
      </w:r>
      <w:r w:rsidRPr="0014445F">
        <w:rPr>
          <w:sz w:val="18"/>
          <w:szCs w:val="22"/>
          <w:lang w:val="en-US"/>
        </w:rPr>
        <w:t xml:space="preserve"> </w:t>
      </w:r>
    </w:p>
    <w:p w14:paraId="302D775B" w14:textId="77777777" w:rsidR="000F452C" w:rsidRPr="0014445F" w:rsidRDefault="00A7409A" w:rsidP="00A7409A">
      <w:pPr>
        <w:pStyle w:val="Testo2"/>
        <w:rPr>
          <w:lang w:val="en-GB"/>
        </w:rPr>
      </w:pPr>
      <w:r w:rsidRPr="0014445F">
        <w:rPr>
          <w:lang w:val="en-GB"/>
        </w:rPr>
        <w:t>The answers to the questions aimed to assess the learning of the theoretical foundations of the course will be evaluated taking into account the knowledge of the topics, the development of thinking skills, and the ability to process information and use argumentation to answer the open-ended questions</w:t>
      </w:r>
      <w:r w:rsidR="008A671B" w:rsidRPr="0014445F">
        <w:rPr>
          <w:lang w:val="en-GB"/>
        </w:rPr>
        <w:t xml:space="preserve">. </w:t>
      </w:r>
    </w:p>
    <w:p w14:paraId="5B48AC0F" w14:textId="77777777" w:rsidR="000F452C" w:rsidRPr="0014445F" w:rsidRDefault="00A7409A" w:rsidP="00C12267">
      <w:pPr>
        <w:pStyle w:val="Testo2"/>
        <w:rPr>
          <w:lang w:val="en-GB"/>
        </w:rPr>
      </w:pPr>
      <w:r w:rsidRPr="0014445F">
        <w:rPr>
          <w:lang w:val="en-GB"/>
        </w:rPr>
        <w:t>The first part (the multiple-choice questionnaire) will determine two thirds of the final mark</w:t>
      </w:r>
      <w:r w:rsidR="00C12267" w:rsidRPr="0014445F">
        <w:rPr>
          <w:lang w:val="en-GB"/>
        </w:rPr>
        <w:t xml:space="preserve"> (up to 20 points out of 30), while the second one will determine the last third (up to 10 points out of 30</w:t>
      </w:r>
      <w:r w:rsidR="008A671B" w:rsidRPr="0014445F">
        <w:rPr>
          <w:lang w:val="en-GB"/>
        </w:rPr>
        <w:t xml:space="preserve">) </w:t>
      </w:r>
    </w:p>
    <w:p w14:paraId="0DFD98AA" w14:textId="77777777" w:rsidR="008A671B" w:rsidRPr="0014445F" w:rsidRDefault="00C12267" w:rsidP="008A671B">
      <w:pPr>
        <w:pStyle w:val="Testo2"/>
        <w:rPr>
          <w:lang w:val="en-GB"/>
        </w:rPr>
      </w:pPr>
      <w:r w:rsidRPr="0014445F">
        <w:rPr>
          <w:lang w:val="en-GB"/>
        </w:rPr>
        <w:lastRenderedPageBreak/>
        <w:t xml:space="preserve">Further information will be made available on the lecturers’ webpage or on </w:t>
      </w:r>
      <w:r w:rsidR="008A671B" w:rsidRPr="0014445F">
        <w:rPr>
          <w:lang w:val="en-GB"/>
        </w:rPr>
        <w:t>Blackboard.</w:t>
      </w:r>
    </w:p>
    <w:p w14:paraId="54D663BC" w14:textId="77777777" w:rsidR="003C3A07" w:rsidRPr="0014445F" w:rsidRDefault="00623727" w:rsidP="008A671B">
      <w:pPr>
        <w:spacing w:before="240" w:after="120" w:line="220" w:lineRule="exact"/>
        <w:rPr>
          <w:b/>
          <w:i/>
          <w:sz w:val="18"/>
          <w:lang w:val="en-GB"/>
        </w:rPr>
      </w:pPr>
      <w:r w:rsidRPr="0014445F">
        <w:rPr>
          <w:b/>
          <w:i/>
          <w:sz w:val="18"/>
          <w:lang w:val="en-GB"/>
        </w:rPr>
        <w:t>NOTES AND PREREQUISITES</w:t>
      </w:r>
    </w:p>
    <w:p w14:paraId="3FBD030E" w14:textId="77777777" w:rsidR="000F452C" w:rsidRPr="0014445F" w:rsidRDefault="00C12267" w:rsidP="000F452C">
      <w:pPr>
        <w:pStyle w:val="Testo2"/>
        <w:rPr>
          <w:lang w:val="en-GB"/>
        </w:rPr>
      </w:pPr>
      <w:r w:rsidRPr="0014445F">
        <w:rPr>
          <w:lang w:val="en-GB"/>
        </w:rPr>
        <w:t>Prerequisites</w:t>
      </w:r>
      <w:r w:rsidR="000F452C" w:rsidRPr="0014445F">
        <w:rPr>
          <w:lang w:val="en-GB"/>
        </w:rPr>
        <w:t xml:space="preserve">: </w:t>
      </w:r>
      <w:r w:rsidRPr="0014445F">
        <w:rPr>
          <w:lang w:val="en-GB"/>
        </w:rPr>
        <w:t>students should have a good knowledge of the key concepts presented during the Business Management course</w:t>
      </w:r>
      <w:r w:rsidR="000F452C" w:rsidRPr="0014445F">
        <w:rPr>
          <w:lang w:val="en-GB"/>
        </w:rPr>
        <w:t>.</w:t>
      </w:r>
    </w:p>
    <w:p w14:paraId="512B0F2B" w14:textId="77777777" w:rsidR="003C3A07" w:rsidRPr="0014445F" w:rsidRDefault="00C12267" w:rsidP="000F452C">
      <w:pPr>
        <w:pStyle w:val="Testo2"/>
        <w:rPr>
          <w:i/>
          <w:iCs/>
          <w:color w:val="000000"/>
          <w:szCs w:val="18"/>
          <w:lang w:val="en-GB"/>
        </w:rPr>
      </w:pPr>
      <w:r w:rsidRPr="0014445F">
        <w:rPr>
          <w:lang w:val="en-GB"/>
        </w:rPr>
        <w:t>The students wishing to write their thesis with the supervision of lecturers of this course are invited to submit their project proposals following the instructions available on Blackboard, and discuss them with the lecturers during consulting hours</w:t>
      </w:r>
      <w:r w:rsidR="000F452C" w:rsidRPr="0014445F">
        <w:rPr>
          <w:lang w:val="en-GB"/>
        </w:rPr>
        <w:t>.</w:t>
      </w:r>
    </w:p>
    <w:p w14:paraId="7BF1D1B7" w14:textId="77777777" w:rsidR="007910D2" w:rsidRPr="00623727" w:rsidRDefault="007910D2" w:rsidP="007910D2">
      <w:pPr>
        <w:pStyle w:val="Testo2"/>
        <w:spacing w:before="120"/>
        <w:rPr>
          <w:lang w:val="en-GB"/>
        </w:rPr>
      </w:pPr>
      <w:r w:rsidRPr="0014445F">
        <w:rPr>
          <w:lang w:val="en-GB"/>
        </w:rPr>
        <w:t>Further information can be found on the lecturer's webpage at http://docenti.unicatt.it/web/searchByName.do?language=ENG, or on the Faculty notice board.</w:t>
      </w:r>
    </w:p>
    <w:p w14:paraId="0707454E" w14:textId="77777777" w:rsidR="008A671B" w:rsidRPr="00623727" w:rsidRDefault="008A671B" w:rsidP="000F452C">
      <w:pPr>
        <w:pStyle w:val="Testo2"/>
        <w:rPr>
          <w:i/>
          <w:iCs/>
          <w:color w:val="000000"/>
          <w:szCs w:val="18"/>
          <w:lang w:val="en-GB"/>
        </w:rPr>
      </w:pPr>
    </w:p>
    <w:sectPr w:rsidR="008A671B" w:rsidRPr="0062372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E8B7" w14:textId="77777777" w:rsidR="00250408" w:rsidRDefault="00250408" w:rsidP="008A671B">
      <w:pPr>
        <w:spacing w:line="240" w:lineRule="auto"/>
      </w:pPr>
      <w:r>
        <w:separator/>
      </w:r>
    </w:p>
  </w:endnote>
  <w:endnote w:type="continuationSeparator" w:id="0">
    <w:p w14:paraId="23218B03" w14:textId="77777777" w:rsidR="00250408" w:rsidRDefault="00250408" w:rsidP="008A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aco">
    <w:altName w:val="Calibri"/>
    <w:charset w:val="4D"/>
    <w:family w:val="auto"/>
    <w:pitch w:val="variable"/>
    <w:sig w:usb0="A00002FF" w:usb1="500039F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0F89" w14:textId="77777777" w:rsidR="00250408" w:rsidRDefault="00250408" w:rsidP="008A671B">
      <w:pPr>
        <w:spacing w:line="240" w:lineRule="auto"/>
      </w:pPr>
      <w:r>
        <w:separator/>
      </w:r>
    </w:p>
  </w:footnote>
  <w:footnote w:type="continuationSeparator" w:id="0">
    <w:p w14:paraId="0D755CAF" w14:textId="77777777" w:rsidR="00250408" w:rsidRDefault="00250408" w:rsidP="008A67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0EC7"/>
    <w:multiLevelType w:val="hybridMultilevel"/>
    <w:tmpl w:val="4546E8E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6EE800EF"/>
    <w:multiLevelType w:val="hybridMultilevel"/>
    <w:tmpl w:val="EBCEEED8"/>
    <w:lvl w:ilvl="0" w:tplc="F5FC6EF8">
      <w:start w:val="1"/>
      <w:numFmt w:val="bullet"/>
      <w:lvlText w:val=""/>
      <w:lvlJc w:val="left"/>
      <w:pPr>
        <w:ind w:left="720" w:hanging="360"/>
      </w:pPr>
      <w:rPr>
        <w:rFonts w:ascii="Wingdings" w:hAnsi="Wingdings" w:hint="default"/>
        <w:color w:val="7F7F7F" w:themeColor="text1" w:themeTint="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CB1D10"/>
    <w:multiLevelType w:val="hybridMultilevel"/>
    <w:tmpl w:val="29E808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55894904">
    <w:abstractNumId w:val="1"/>
  </w:num>
  <w:num w:numId="2" w16cid:durableId="268854412">
    <w:abstractNumId w:val="0"/>
  </w:num>
  <w:num w:numId="3" w16cid:durableId="51742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E2"/>
    <w:rsid w:val="00010FFC"/>
    <w:rsid w:val="00012534"/>
    <w:rsid w:val="00025420"/>
    <w:rsid w:val="000621D4"/>
    <w:rsid w:val="000A1DBE"/>
    <w:rsid w:val="000A60AB"/>
    <w:rsid w:val="000F452C"/>
    <w:rsid w:val="0014445F"/>
    <w:rsid w:val="00187B99"/>
    <w:rsid w:val="00195D72"/>
    <w:rsid w:val="002014DD"/>
    <w:rsid w:val="00237EA0"/>
    <w:rsid w:val="00250408"/>
    <w:rsid w:val="002B3627"/>
    <w:rsid w:val="002D5E17"/>
    <w:rsid w:val="002E3EAE"/>
    <w:rsid w:val="00330E0D"/>
    <w:rsid w:val="00343071"/>
    <w:rsid w:val="00371041"/>
    <w:rsid w:val="003C3A07"/>
    <w:rsid w:val="003D37B8"/>
    <w:rsid w:val="003E2E8E"/>
    <w:rsid w:val="004D1217"/>
    <w:rsid w:val="004D6008"/>
    <w:rsid w:val="00500870"/>
    <w:rsid w:val="00552792"/>
    <w:rsid w:val="00590057"/>
    <w:rsid w:val="005B63A2"/>
    <w:rsid w:val="005E0D65"/>
    <w:rsid w:val="00623727"/>
    <w:rsid w:val="00640794"/>
    <w:rsid w:val="006F1772"/>
    <w:rsid w:val="00712FC3"/>
    <w:rsid w:val="007650FD"/>
    <w:rsid w:val="007910D2"/>
    <w:rsid w:val="007A5BE2"/>
    <w:rsid w:val="00873083"/>
    <w:rsid w:val="008942E7"/>
    <w:rsid w:val="008A1204"/>
    <w:rsid w:val="008A671B"/>
    <w:rsid w:val="00900CCA"/>
    <w:rsid w:val="00914EA7"/>
    <w:rsid w:val="00924B77"/>
    <w:rsid w:val="00940DA2"/>
    <w:rsid w:val="00963B18"/>
    <w:rsid w:val="0098338B"/>
    <w:rsid w:val="009B1F57"/>
    <w:rsid w:val="009E055C"/>
    <w:rsid w:val="00A731F3"/>
    <w:rsid w:val="00A7409A"/>
    <w:rsid w:val="00A74F6F"/>
    <w:rsid w:val="00AD7557"/>
    <w:rsid w:val="00B21144"/>
    <w:rsid w:val="00B50C5D"/>
    <w:rsid w:val="00B51253"/>
    <w:rsid w:val="00B525CC"/>
    <w:rsid w:val="00C12267"/>
    <w:rsid w:val="00C2445F"/>
    <w:rsid w:val="00C51200"/>
    <w:rsid w:val="00CF4D04"/>
    <w:rsid w:val="00D0107F"/>
    <w:rsid w:val="00D02B93"/>
    <w:rsid w:val="00D404F2"/>
    <w:rsid w:val="00D40DE2"/>
    <w:rsid w:val="00DF743B"/>
    <w:rsid w:val="00E607E6"/>
    <w:rsid w:val="00E7076F"/>
    <w:rsid w:val="00EA2DAC"/>
    <w:rsid w:val="00F67680"/>
    <w:rsid w:val="00FF5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E7646"/>
  <w15:docId w15:val="{F18A9872-B2D1-4968-82C8-CD7B47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076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7076F"/>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8A671B"/>
    <w:pPr>
      <w:spacing w:line="240" w:lineRule="auto"/>
    </w:pPr>
    <w:rPr>
      <w:szCs w:val="20"/>
    </w:rPr>
  </w:style>
  <w:style w:type="character" w:customStyle="1" w:styleId="TestonotaapidipaginaCarattere">
    <w:name w:val="Testo nota a piè di pagina Carattere"/>
    <w:basedOn w:val="Carpredefinitoparagrafo"/>
    <w:link w:val="Testonotaapidipagina"/>
    <w:rsid w:val="008A671B"/>
  </w:style>
  <w:style w:type="character" w:styleId="Rimandonotaapidipagina">
    <w:name w:val="footnote reference"/>
    <w:basedOn w:val="Carpredefinitoparagrafo"/>
    <w:rsid w:val="008A671B"/>
    <w:rPr>
      <w:vertAlign w:val="superscript"/>
    </w:rPr>
  </w:style>
  <w:style w:type="paragraph" w:styleId="Paragrafoelenco">
    <w:name w:val="List Paragraph"/>
    <w:basedOn w:val="Normale"/>
    <w:uiPriority w:val="34"/>
    <w:qFormat/>
    <w:rsid w:val="003D37B8"/>
    <w:pPr>
      <w:spacing w:line="220" w:lineRule="exact"/>
      <w:ind w:left="720"/>
      <w:contextualSpacing/>
    </w:pPr>
  </w:style>
  <w:style w:type="paragraph" w:styleId="Testofumetto">
    <w:name w:val="Balloon Text"/>
    <w:basedOn w:val="Normale"/>
    <w:link w:val="TestofumettoCarattere"/>
    <w:semiHidden/>
    <w:unhideWhenUsed/>
    <w:rsid w:val="005B63A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B63A2"/>
    <w:rPr>
      <w:rFonts w:ascii="Tahoma" w:hAnsi="Tahoma" w:cs="Tahoma"/>
      <w:sz w:val="16"/>
      <w:szCs w:val="16"/>
    </w:rPr>
  </w:style>
  <w:style w:type="character" w:customStyle="1" w:styleId="Testo1Carattere">
    <w:name w:val="Testo 1 Carattere"/>
    <w:link w:val="Testo1"/>
    <w:rsid w:val="005B63A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9569">
      <w:bodyDiv w:val="1"/>
      <w:marLeft w:val="0"/>
      <w:marRight w:val="0"/>
      <w:marTop w:val="0"/>
      <w:marBottom w:val="0"/>
      <w:divBdr>
        <w:top w:val="none" w:sz="0" w:space="0" w:color="auto"/>
        <w:left w:val="none" w:sz="0" w:space="0" w:color="auto"/>
        <w:bottom w:val="none" w:sz="0" w:space="0" w:color="auto"/>
        <w:right w:val="none" w:sz="0" w:space="0" w:color="auto"/>
      </w:divBdr>
    </w:div>
    <w:div w:id="2058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96A7-2A60-45F4-9878-76127E83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2023-09-23T09:48:00Z</dcterms:created>
  <dcterms:modified xsi:type="dcterms:W3CDTF">2024-01-09T15:04:00Z</dcterms:modified>
</cp:coreProperties>
</file>