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84270" w14:textId="77777777" w:rsidR="00F45F73" w:rsidRPr="00C73F16" w:rsidRDefault="00900F65" w:rsidP="00F45F73">
      <w:pPr>
        <w:pStyle w:val="Titolo1"/>
        <w:rPr>
          <w:rFonts w:eastAsia="Open Sans"/>
          <w:lang w:val="en-US"/>
        </w:rPr>
      </w:pPr>
      <w:r w:rsidRPr="00C73F16">
        <w:rPr>
          <w:rFonts w:eastAsia="Open Sans"/>
          <w:lang w:val="en-US"/>
        </w:rPr>
        <w:t>D</w:t>
      </w:r>
      <w:r w:rsidR="00F45F73" w:rsidRPr="00C73F16">
        <w:rPr>
          <w:rFonts w:eastAsia="Open Sans"/>
          <w:lang w:val="en-US"/>
        </w:rPr>
        <w:t>esign thinking and start-up launch</w:t>
      </w:r>
    </w:p>
    <w:p w14:paraId="69C9CDAD" w14:textId="15CE4B94" w:rsidR="00F45F73" w:rsidRPr="005725C1" w:rsidRDefault="00F65983" w:rsidP="00F45F73">
      <w:pPr>
        <w:pStyle w:val="Titolo2"/>
        <w:rPr>
          <w:rFonts w:eastAsia="Open Sans"/>
          <w:szCs w:val="18"/>
        </w:rPr>
      </w:pPr>
      <w:r w:rsidRPr="005725C1">
        <w:rPr>
          <w:rFonts w:eastAsia="Open Sans"/>
          <w:szCs w:val="18"/>
        </w:rPr>
        <w:t xml:space="preserve">Prof. Donatella Depperu; </w:t>
      </w:r>
      <w:r w:rsidR="00F45F73" w:rsidRPr="005725C1">
        <w:rPr>
          <w:rFonts w:eastAsia="Open Sans"/>
          <w:szCs w:val="18"/>
        </w:rPr>
        <w:t>Prof. Annalinda De Rosa</w:t>
      </w:r>
    </w:p>
    <w:p w14:paraId="7DE463F3" w14:textId="77777777" w:rsidR="00F45F73" w:rsidRPr="00C73F16" w:rsidRDefault="58154D9E" w:rsidP="3C35F315">
      <w:pPr>
        <w:spacing w:before="240" w:after="120"/>
        <w:rPr>
          <w:rFonts w:ascii="Times" w:hAnsi="Times"/>
          <w:b/>
          <w:bCs/>
          <w:i/>
          <w:iCs/>
          <w:sz w:val="20"/>
          <w:szCs w:val="20"/>
          <w:lang w:val="en-US"/>
        </w:rPr>
      </w:pPr>
      <w:r w:rsidRPr="00C73F16">
        <w:rPr>
          <w:rFonts w:ascii="Times" w:hAnsi="Times"/>
          <w:b/>
          <w:bCs/>
          <w:i/>
          <w:iCs/>
          <w:sz w:val="20"/>
          <w:szCs w:val="20"/>
          <w:lang w:val="en-US"/>
        </w:rPr>
        <w:t xml:space="preserve">COURSE AIMS AND INTENDED LEARNING OUTCOMES </w:t>
      </w:r>
    </w:p>
    <w:p w14:paraId="3DDB5604" w14:textId="4D895897"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The aim of the course is to provide students with knowledge and understanding of design methods that are specific to the so-called Design Thinking (DT) approach, and </w:t>
      </w:r>
      <w:r w:rsidR="0A1AB8C8" w:rsidRPr="00C73F16">
        <w:rPr>
          <w:rFonts w:ascii="Times" w:eastAsia="Open Sans" w:hAnsi="Times"/>
          <w:sz w:val="20"/>
          <w:szCs w:val="20"/>
          <w:lang w:val="en-US"/>
        </w:rPr>
        <w:t xml:space="preserve">of </w:t>
      </w:r>
      <w:r w:rsidR="483D4DE7" w:rsidRPr="00C73F16">
        <w:rPr>
          <w:rFonts w:ascii="Times" w:eastAsia="Open Sans" w:hAnsi="Times"/>
          <w:sz w:val="20"/>
          <w:szCs w:val="20"/>
          <w:lang w:val="en-US"/>
        </w:rPr>
        <w:t xml:space="preserve">methods and instruments for </w:t>
      </w:r>
      <w:r w:rsidR="03D0517C" w:rsidRPr="00C73F16">
        <w:rPr>
          <w:rFonts w:ascii="Times" w:eastAsia="Open Sans" w:hAnsi="Times"/>
          <w:sz w:val="20"/>
          <w:szCs w:val="20"/>
          <w:lang w:val="en-US"/>
        </w:rPr>
        <w:t>writing a business plan</w:t>
      </w:r>
      <w:r w:rsidR="4CDBF211" w:rsidRPr="00C73F16">
        <w:rPr>
          <w:rFonts w:ascii="Times" w:eastAsia="Open Sans" w:hAnsi="Times"/>
          <w:sz w:val="20"/>
          <w:szCs w:val="20"/>
          <w:lang w:val="en-US"/>
        </w:rPr>
        <w:t>.</w:t>
      </w:r>
    </w:p>
    <w:p w14:paraId="227FB14B" w14:textId="1464F067" w:rsidR="00F45F73" w:rsidRPr="00C73F16" w:rsidRDefault="00F45F73"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1 - Design Thinking” will introduce to the theoretical framework of the DT </w:t>
      </w:r>
      <w:r w:rsidR="00F17907" w:rsidRPr="00C73F16">
        <w:rPr>
          <w:rFonts w:ascii="Times" w:eastAsia="Open Sans" w:hAnsi="Times"/>
          <w:sz w:val="20"/>
          <w:szCs w:val="20"/>
          <w:lang w:val="en-US"/>
        </w:rPr>
        <w:t>approach</w:t>
      </w:r>
      <w:r w:rsidRPr="00C73F16">
        <w:rPr>
          <w:rFonts w:ascii="Times" w:eastAsia="Open Sans" w:hAnsi="Times"/>
          <w:sz w:val="20"/>
          <w:szCs w:val="20"/>
          <w:lang w:val="en-US"/>
        </w:rPr>
        <w:t xml:space="preserve">, illustrating “school of thoughts” on this topic to distinguish scopes and perspectives of DT. As </w:t>
      </w:r>
      <w:r w:rsidR="006D00CD" w:rsidRPr="00C73F16">
        <w:rPr>
          <w:rFonts w:ascii="Times" w:eastAsia="Open Sans" w:hAnsi="Times"/>
          <w:sz w:val="20"/>
          <w:szCs w:val="20"/>
          <w:lang w:val="en-US"/>
        </w:rPr>
        <w:t xml:space="preserve">diversified </w:t>
      </w:r>
      <w:r w:rsidRPr="00C73F16">
        <w:rPr>
          <w:rFonts w:ascii="Times" w:eastAsia="Open Sans" w:hAnsi="Times"/>
          <w:sz w:val="20"/>
          <w:szCs w:val="20"/>
          <w:lang w:val="en-US"/>
        </w:rPr>
        <w:t xml:space="preserve">approach to innovation, the teaching of the DT will train students in the capacity of breaking-down the process for framing, defining, developing, </w:t>
      </w:r>
      <w:r w:rsidR="00C73F16" w:rsidRPr="00C73F16">
        <w:rPr>
          <w:rFonts w:ascii="Times" w:eastAsia="Open Sans" w:hAnsi="Times"/>
          <w:sz w:val="20"/>
          <w:szCs w:val="20"/>
          <w:lang w:val="en-US"/>
        </w:rPr>
        <w:t>implementing,</w:t>
      </w:r>
      <w:r w:rsidRPr="00C73F16">
        <w:rPr>
          <w:rFonts w:ascii="Times" w:eastAsia="Open Sans" w:hAnsi="Times"/>
          <w:sz w:val="20"/>
          <w:szCs w:val="20"/>
          <w:lang w:val="en-US"/>
        </w:rPr>
        <w:t xml:space="preserve"> and assessing a</w:t>
      </w:r>
      <w:r w:rsidR="006D00CD" w:rsidRPr="00C73F16">
        <w:rPr>
          <w:rFonts w:ascii="Times" w:eastAsia="Open Sans" w:hAnsi="Times"/>
          <w:sz w:val="20"/>
          <w:szCs w:val="20"/>
          <w:lang w:val="en-US"/>
        </w:rPr>
        <w:t xml:space="preserve"> design </w:t>
      </w:r>
      <w:r w:rsidRPr="00C73F16">
        <w:rPr>
          <w:rFonts w:ascii="Times" w:eastAsia="Open Sans" w:hAnsi="Times"/>
          <w:sz w:val="20"/>
          <w:szCs w:val="20"/>
          <w:lang w:val="en-US"/>
        </w:rPr>
        <w:t>opportunity, in order to develop the ability to</w:t>
      </w:r>
      <w:r w:rsidR="00171487" w:rsidRPr="00C73F16">
        <w:rPr>
          <w:rFonts w:ascii="Times" w:eastAsia="Open Sans" w:hAnsi="Times"/>
          <w:sz w:val="20"/>
          <w:szCs w:val="20"/>
          <w:lang w:val="en-US"/>
        </w:rPr>
        <w:t xml:space="preserve"> conduct a foresight process </w:t>
      </w:r>
      <w:r w:rsidRPr="00C73F16">
        <w:rPr>
          <w:rFonts w:ascii="Times" w:eastAsia="Open Sans" w:hAnsi="Times"/>
          <w:sz w:val="20"/>
          <w:szCs w:val="20"/>
          <w:lang w:val="en-US"/>
        </w:rPr>
        <w:t xml:space="preserve">and </w:t>
      </w:r>
      <w:r w:rsidR="00171487" w:rsidRPr="00C73F16">
        <w:rPr>
          <w:rFonts w:ascii="Times" w:eastAsia="Open Sans" w:hAnsi="Times"/>
          <w:sz w:val="20"/>
          <w:szCs w:val="20"/>
          <w:lang w:val="en-US"/>
        </w:rPr>
        <w:t xml:space="preserve">to </w:t>
      </w:r>
      <w:r w:rsidRPr="00C73F16">
        <w:rPr>
          <w:rFonts w:ascii="Times" w:eastAsia="Open Sans" w:hAnsi="Times"/>
          <w:sz w:val="20"/>
          <w:szCs w:val="20"/>
          <w:lang w:val="en-US"/>
        </w:rPr>
        <w:t xml:space="preserve">manage </w:t>
      </w:r>
      <w:r w:rsidR="00171487" w:rsidRPr="00C73F16">
        <w:rPr>
          <w:rFonts w:ascii="Times" w:eastAsia="Open Sans" w:hAnsi="Times"/>
          <w:sz w:val="20"/>
          <w:szCs w:val="20"/>
          <w:lang w:val="en-US"/>
        </w:rPr>
        <w:t>a</w:t>
      </w:r>
      <w:r w:rsidRPr="00C73F16">
        <w:rPr>
          <w:rFonts w:ascii="Times" w:eastAsia="Open Sans" w:hAnsi="Times"/>
          <w:sz w:val="20"/>
          <w:szCs w:val="20"/>
          <w:lang w:val="en-US"/>
        </w:rPr>
        <w:t xml:space="preserve"> value-creating process.</w:t>
      </w:r>
    </w:p>
    <w:p w14:paraId="17C15BEC" w14:textId="341E1232"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In “Module 2 </w:t>
      </w:r>
      <w:r w:rsidR="0EA2C8F3" w:rsidRPr="00C73F16">
        <w:rPr>
          <w:rFonts w:ascii="Times" w:eastAsia="Open Sans" w:hAnsi="Times"/>
          <w:sz w:val="20"/>
          <w:szCs w:val="20"/>
          <w:lang w:val="en-US"/>
        </w:rPr>
        <w:t>–</w:t>
      </w:r>
      <w:r w:rsidR="483D4DE7" w:rsidRPr="00C73F16">
        <w:rPr>
          <w:rFonts w:ascii="Times" w:eastAsia="Open Sans" w:hAnsi="Times"/>
          <w:sz w:val="20"/>
          <w:szCs w:val="20"/>
          <w:lang w:val="en-US"/>
        </w:rPr>
        <w:t>Developing a business plan for a new venture</w:t>
      </w:r>
      <w:r w:rsidR="0EA2C8F3" w:rsidRPr="00C73F16">
        <w:rPr>
          <w:rFonts w:ascii="Times" w:eastAsia="Open Sans" w:hAnsi="Times"/>
          <w:sz w:val="20"/>
          <w:szCs w:val="20"/>
          <w:lang w:val="en-US"/>
        </w:rPr>
        <w:t>”</w:t>
      </w:r>
      <w:r w:rsidRPr="00C73F16">
        <w:rPr>
          <w:rFonts w:ascii="Times" w:eastAsia="Open Sans" w:hAnsi="Times"/>
          <w:sz w:val="20"/>
          <w:szCs w:val="20"/>
          <w:lang w:val="en-US"/>
        </w:rPr>
        <w:t xml:space="preserve"> students will go through the process of </w:t>
      </w:r>
      <w:r w:rsidR="3D9ED924" w:rsidRPr="00C73F16">
        <w:rPr>
          <w:rFonts w:ascii="Times" w:eastAsia="Open Sans" w:hAnsi="Times"/>
          <w:sz w:val="20"/>
          <w:szCs w:val="20"/>
          <w:lang w:val="en-US"/>
        </w:rPr>
        <w:t>developing</w:t>
      </w:r>
      <w:r w:rsidR="0EA2C8F3" w:rsidRPr="00C73F16">
        <w:rPr>
          <w:rFonts w:ascii="Times" w:eastAsia="Open Sans" w:hAnsi="Times"/>
          <w:sz w:val="20"/>
          <w:szCs w:val="20"/>
          <w:lang w:val="en-US"/>
        </w:rPr>
        <w:t xml:space="preserve"> and evaluating </w:t>
      </w:r>
      <w:r w:rsidR="422A324E" w:rsidRPr="00C73F16">
        <w:rPr>
          <w:rFonts w:ascii="Times" w:eastAsia="Open Sans" w:hAnsi="Times"/>
          <w:sz w:val="20"/>
          <w:szCs w:val="20"/>
          <w:lang w:val="en-US"/>
        </w:rPr>
        <w:t xml:space="preserve">a new </w:t>
      </w:r>
      <w:r w:rsidR="16371612" w:rsidRPr="00C73F16">
        <w:rPr>
          <w:rFonts w:ascii="Times" w:eastAsia="Open Sans" w:hAnsi="Times"/>
          <w:sz w:val="20"/>
          <w:szCs w:val="20"/>
          <w:lang w:val="en-US"/>
        </w:rPr>
        <w:t xml:space="preserve">entrepreneurial </w:t>
      </w:r>
      <w:r w:rsidR="422A324E" w:rsidRPr="00C73F16">
        <w:rPr>
          <w:rFonts w:ascii="Times" w:eastAsia="Open Sans" w:hAnsi="Times"/>
          <w:sz w:val="20"/>
          <w:szCs w:val="20"/>
          <w:lang w:val="en-US"/>
        </w:rPr>
        <w:t>project</w:t>
      </w:r>
      <w:r w:rsidR="0EA2C8F3" w:rsidRPr="00C73F16">
        <w:rPr>
          <w:rFonts w:ascii="Times" w:eastAsia="Open Sans" w:hAnsi="Times"/>
          <w:sz w:val="20"/>
          <w:szCs w:val="20"/>
          <w:lang w:val="en-US"/>
        </w:rPr>
        <w:t xml:space="preserve">. </w:t>
      </w:r>
      <w:r w:rsidRPr="00C73F16">
        <w:rPr>
          <w:rFonts w:ascii="Times" w:eastAsia="Open Sans" w:hAnsi="Times"/>
          <w:sz w:val="20"/>
          <w:szCs w:val="20"/>
          <w:lang w:val="en-US"/>
        </w:rPr>
        <w:t xml:space="preserve">Throughout the module, students will be required to </w:t>
      </w:r>
      <w:r w:rsidR="0EA2C8F3" w:rsidRPr="00C73F16">
        <w:rPr>
          <w:rFonts w:ascii="Times" w:eastAsia="Open Sans" w:hAnsi="Times"/>
          <w:sz w:val="20"/>
          <w:szCs w:val="20"/>
          <w:lang w:val="en-US"/>
        </w:rPr>
        <w:t>follow</w:t>
      </w:r>
      <w:r w:rsidRPr="00C73F16">
        <w:rPr>
          <w:rFonts w:ascii="Times" w:eastAsia="Open Sans" w:hAnsi="Times"/>
          <w:sz w:val="20"/>
          <w:szCs w:val="20"/>
          <w:lang w:val="en-US"/>
        </w:rPr>
        <w:t xml:space="preserve"> the start-up process </w:t>
      </w:r>
      <w:r w:rsidR="4CDBF211" w:rsidRPr="00C73F16">
        <w:rPr>
          <w:rFonts w:ascii="Times" w:eastAsia="Open Sans" w:hAnsi="Times"/>
          <w:sz w:val="20"/>
          <w:szCs w:val="20"/>
          <w:lang w:val="en-US"/>
        </w:rPr>
        <w:t>till the development of a business plan</w:t>
      </w:r>
      <w:r w:rsidRPr="00C73F16">
        <w:rPr>
          <w:rFonts w:ascii="Times" w:eastAsia="Open Sans" w:hAnsi="Times"/>
          <w:sz w:val="20"/>
          <w:szCs w:val="20"/>
          <w:lang w:val="en-US"/>
        </w:rPr>
        <w:t>.</w:t>
      </w:r>
    </w:p>
    <w:p w14:paraId="6FF01FC2" w14:textId="07DE39D0" w:rsidR="00F45F73" w:rsidRPr="00C73F16" w:rsidRDefault="58154D9E" w:rsidP="00900F65">
      <w:pPr>
        <w:spacing w:before="120" w:line="240" w:lineRule="exact"/>
        <w:jc w:val="both"/>
        <w:rPr>
          <w:rFonts w:ascii="Times" w:eastAsia="Open Sans" w:hAnsi="Times"/>
          <w:sz w:val="20"/>
          <w:szCs w:val="20"/>
          <w:lang w:val="en-US"/>
        </w:rPr>
      </w:pPr>
      <w:r w:rsidRPr="00C73F16">
        <w:rPr>
          <w:rFonts w:ascii="Times" w:eastAsia="Open Sans" w:hAnsi="Times"/>
          <w:sz w:val="20"/>
          <w:szCs w:val="20"/>
          <w:lang w:val="en-US"/>
        </w:rPr>
        <w:t>At the end of Module 1, students will be able to:</w:t>
      </w:r>
    </w:p>
    <w:p w14:paraId="69FF4A10" w14:textId="5AF78417" w:rsidR="00F45F73" w:rsidRPr="00C73F16" w:rsidRDefault="001F2797" w:rsidP="006D00CD">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dive into a different mind-set, trying to merge</w:t>
      </w:r>
      <w:r w:rsidR="58154D9E" w:rsidRPr="00C73F16">
        <w:rPr>
          <w:rFonts w:ascii="Times" w:eastAsia="Open Sans" w:hAnsi="Times" w:cs="Times New Roman"/>
          <w:sz w:val="20"/>
          <w:szCs w:val="20"/>
          <w:lang w:val="en-US"/>
        </w:rPr>
        <w:t xml:space="preserve"> DT methods</w:t>
      </w:r>
      <w:r w:rsidR="607B30F8" w:rsidRPr="00C73F16">
        <w:rPr>
          <w:rFonts w:ascii="Times" w:eastAsia="Open Sans" w:hAnsi="Times" w:cs="Times New Roman"/>
          <w:sz w:val="20"/>
          <w:szCs w:val="20"/>
          <w:lang w:val="en-US"/>
        </w:rPr>
        <w:t xml:space="preserve"> </w:t>
      </w:r>
      <w:r w:rsidR="58154D9E" w:rsidRPr="00C73F16">
        <w:rPr>
          <w:rFonts w:ascii="Times" w:eastAsia="Open Sans" w:hAnsi="Times" w:cs="Times New Roman"/>
          <w:sz w:val="20"/>
          <w:szCs w:val="20"/>
          <w:lang w:val="en-US"/>
        </w:rPr>
        <w:t xml:space="preserve">in their research and innovation activities for elaborating an iterative </w:t>
      </w:r>
      <w:r w:rsidRPr="00C73F16">
        <w:rPr>
          <w:rFonts w:ascii="Times" w:eastAsia="Open Sans" w:hAnsi="Times" w:cs="Times New Roman"/>
          <w:sz w:val="20"/>
          <w:szCs w:val="20"/>
          <w:lang w:val="en-US"/>
        </w:rPr>
        <w:t xml:space="preserve">and explorative </w:t>
      </w:r>
      <w:r w:rsidR="58154D9E" w:rsidRPr="00C73F16">
        <w:rPr>
          <w:rFonts w:ascii="Times" w:eastAsia="Open Sans" w:hAnsi="Times" w:cs="Times New Roman"/>
          <w:sz w:val="20"/>
          <w:szCs w:val="20"/>
          <w:lang w:val="en-US"/>
        </w:rPr>
        <w:t>process</w:t>
      </w:r>
      <w:r w:rsidR="15AEC69B" w:rsidRPr="00C73F16">
        <w:rPr>
          <w:rFonts w:ascii="Times" w:eastAsia="Open Sans" w:hAnsi="Times" w:cs="Times New Roman"/>
          <w:sz w:val="20"/>
          <w:szCs w:val="20"/>
          <w:lang w:val="en-US"/>
        </w:rPr>
        <w:t>.</w:t>
      </w:r>
    </w:p>
    <w:p w14:paraId="01C939EF" w14:textId="49166246" w:rsidR="00F45F73" w:rsidRPr="00C73F16" w:rsidRDefault="58154D9E"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acquire a know-how on the reflection between creative process and operational method, which is a necessary skill in multidisciplinary working environments</w:t>
      </w:r>
      <w:r w:rsidR="4E155E6B" w:rsidRPr="00C73F16">
        <w:rPr>
          <w:rFonts w:ascii="Times" w:eastAsia="Open Sans" w:hAnsi="Times" w:cs="Times New Roman"/>
          <w:sz w:val="20"/>
          <w:szCs w:val="20"/>
          <w:lang w:val="en-US"/>
        </w:rPr>
        <w:t>.</w:t>
      </w:r>
    </w:p>
    <w:p w14:paraId="1FC02B71" w14:textId="15E287EB" w:rsidR="00F45F73" w:rsidRPr="00C73F16" w:rsidRDefault="00B73416"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Pr>
          <w:rFonts w:ascii="Times" w:eastAsia="Open Sans" w:hAnsi="Times" w:cs="Times New Roman"/>
          <w:sz w:val="20"/>
          <w:szCs w:val="20"/>
          <w:lang w:val="en-US"/>
        </w:rPr>
        <w:t>a</w:t>
      </w:r>
      <w:r w:rsidRPr="00B73416">
        <w:rPr>
          <w:rFonts w:ascii="Times" w:eastAsia="Open Sans" w:hAnsi="Times" w:cs="Times New Roman"/>
          <w:sz w:val="20"/>
          <w:szCs w:val="20"/>
          <w:lang w:val="en-US"/>
        </w:rPr>
        <w:t>rticulat</w:t>
      </w:r>
      <w:r>
        <w:rPr>
          <w:rFonts w:ascii="Times" w:eastAsia="Open Sans" w:hAnsi="Times" w:cs="Times New Roman"/>
          <w:sz w:val="20"/>
          <w:szCs w:val="20"/>
          <w:lang w:val="en-US"/>
        </w:rPr>
        <w:t>e</w:t>
      </w:r>
      <w:r w:rsidRPr="00B73416">
        <w:rPr>
          <w:rFonts w:ascii="Times" w:eastAsia="Open Sans" w:hAnsi="Times" w:cs="Times New Roman"/>
          <w:sz w:val="20"/>
          <w:szCs w:val="20"/>
          <w:lang w:val="en-US"/>
        </w:rPr>
        <w:t xml:space="preserve"> project research roads, defining both the process and the methods with a critical thinking capability</w:t>
      </w:r>
      <w:r w:rsidR="35591A37" w:rsidRPr="00C73F16">
        <w:rPr>
          <w:rFonts w:ascii="Times" w:eastAsia="Open Sans" w:hAnsi="Times" w:cs="Times New Roman"/>
          <w:sz w:val="20"/>
          <w:szCs w:val="20"/>
          <w:lang w:val="en-US"/>
        </w:rPr>
        <w:t>.</w:t>
      </w:r>
    </w:p>
    <w:p w14:paraId="61179AB8" w14:textId="2E85122C" w:rsidR="005F3D97" w:rsidRPr="00BE1C12" w:rsidRDefault="00F45F73" w:rsidP="005F3D97">
      <w:pPr>
        <w:pStyle w:val="Paragrafoelenco"/>
        <w:numPr>
          <w:ilvl w:val="0"/>
          <w:numId w:val="8"/>
        </w:numPr>
        <w:spacing w:line="240" w:lineRule="exact"/>
        <w:ind w:left="284" w:hanging="284"/>
        <w:jc w:val="both"/>
        <w:rPr>
          <w:rFonts w:ascii="Times" w:eastAsia="Open Sans" w:hAnsi="Times"/>
          <w:sz w:val="20"/>
          <w:szCs w:val="20"/>
          <w:lang w:val="en-US"/>
        </w:rPr>
      </w:pPr>
      <w:r w:rsidRPr="00C73F16">
        <w:rPr>
          <w:rFonts w:ascii="Times" w:eastAsia="Open Sans" w:hAnsi="Times" w:cs="Times New Roman"/>
          <w:sz w:val="20"/>
          <w:szCs w:val="20"/>
          <w:lang w:val="en-US"/>
        </w:rPr>
        <w:t>work in multidisciplinary teams</w:t>
      </w:r>
      <w:r w:rsidR="005F3D97">
        <w:rPr>
          <w:rFonts w:ascii="Times" w:eastAsia="Open Sans" w:hAnsi="Times" w:cs="Times New Roman"/>
          <w:sz w:val="20"/>
          <w:szCs w:val="20"/>
          <w:lang w:val="en-US"/>
        </w:rPr>
        <w:t xml:space="preserve">, </w:t>
      </w:r>
      <w:r w:rsidR="005F3D97" w:rsidRPr="00BE1C12">
        <w:rPr>
          <w:rFonts w:ascii="Times" w:eastAsia="Open Sans" w:hAnsi="Times"/>
          <w:sz w:val="20"/>
          <w:szCs w:val="20"/>
          <w:lang w:val="en-US"/>
        </w:rPr>
        <w:t xml:space="preserve">to understand the issues and the challenges of team building and team managing </w:t>
      </w:r>
    </w:p>
    <w:p w14:paraId="3E9FF490" w14:textId="44A792C6" w:rsidR="00F45F73" w:rsidRPr="00C73F16" w:rsidRDefault="00F45F73" w:rsidP="00900F65">
      <w:pPr>
        <w:spacing w:before="120" w:line="240" w:lineRule="exact"/>
        <w:jc w:val="both"/>
        <w:rPr>
          <w:rFonts w:ascii="Times" w:eastAsia="Open Sans" w:hAnsi="Times"/>
          <w:sz w:val="20"/>
          <w:szCs w:val="20"/>
          <w:lang w:val="en-US"/>
        </w:rPr>
      </w:pPr>
      <w:r w:rsidRPr="00C73F16">
        <w:rPr>
          <w:rFonts w:ascii="Times" w:eastAsia="Open Sans" w:hAnsi="Times"/>
          <w:sz w:val="20"/>
          <w:szCs w:val="20"/>
          <w:lang w:val="en-US"/>
        </w:rPr>
        <w:t>At the end of Module 2, students will be able to:</w:t>
      </w:r>
    </w:p>
    <w:p w14:paraId="197604E4" w14:textId="346DFC27" w:rsidR="00F45F73" w:rsidRPr="00C73F16" w:rsidRDefault="62266DEE"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a</w:t>
      </w:r>
      <w:r w:rsidR="58154D9E" w:rsidRPr="00C73F16">
        <w:rPr>
          <w:rFonts w:ascii="Times" w:eastAsia="Open Sans" w:hAnsi="Times" w:cs="Times New Roman"/>
          <w:sz w:val="20"/>
          <w:szCs w:val="20"/>
          <w:lang w:val="en-US"/>
        </w:rPr>
        <w:t xml:space="preserve">nalyze and assess the potential of a new </w:t>
      </w:r>
      <w:r w:rsidR="2EAD603D" w:rsidRPr="00C73F16">
        <w:rPr>
          <w:rFonts w:ascii="Times" w:eastAsia="Open Sans" w:hAnsi="Times" w:cs="Times New Roman"/>
          <w:sz w:val="20"/>
          <w:szCs w:val="20"/>
          <w:lang w:val="en-US"/>
        </w:rPr>
        <w:t xml:space="preserve">business </w:t>
      </w:r>
      <w:r w:rsidR="0273A8A5" w:rsidRPr="00C73F16">
        <w:rPr>
          <w:rFonts w:ascii="Times" w:eastAsia="Open Sans" w:hAnsi="Times" w:cs="Times New Roman"/>
          <w:sz w:val="20"/>
          <w:szCs w:val="20"/>
          <w:lang w:val="en-US"/>
        </w:rPr>
        <w:t>opportunity.</w:t>
      </w:r>
    </w:p>
    <w:p w14:paraId="5FA66ABB" w14:textId="1BE5CC93" w:rsidR="00F45F73" w:rsidRPr="00C73F16" w:rsidRDefault="6838D802"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w:t>
      </w:r>
      <w:r w:rsidR="0EA2C8F3" w:rsidRPr="00C73F16">
        <w:rPr>
          <w:rFonts w:ascii="Times" w:eastAsia="Open Sans" w:hAnsi="Times" w:cs="Times New Roman"/>
          <w:sz w:val="20"/>
          <w:szCs w:val="20"/>
          <w:lang w:val="en-US"/>
        </w:rPr>
        <w:t xml:space="preserve">evelop a concise and compelling value </w:t>
      </w:r>
      <w:r w:rsidR="25AEC4FB" w:rsidRPr="00C73F16">
        <w:rPr>
          <w:rFonts w:ascii="Times" w:eastAsia="Open Sans" w:hAnsi="Times" w:cs="Times New Roman"/>
          <w:sz w:val="20"/>
          <w:szCs w:val="20"/>
          <w:lang w:val="en-US"/>
        </w:rPr>
        <w:t>proposition.</w:t>
      </w:r>
    </w:p>
    <w:p w14:paraId="160B9A7A" w14:textId="033C965D" w:rsidR="00F45F73" w:rsidRPr="00C73F16" w:rsidRDefault="46F1C544" w:rsidP="3C35F315">
      <w:pPr>
        <w:pStyle w:val="Paragrafoelenco"/>
        <w:numPr>
          <w:ilvl w:val="0"/>
          <w:numId w:val="8"/>
        </w:numPr>
        <w:spacing w:line="240" w:lineRule="exact"/>
        <w:ind w:left="284" w:hanging="284"/>
        <w:jc w:val="both"/>
        <w:rPr>
          <w:rFonts w:ascii="Times" w:eastAsia="Open Sans" w:hAnsi="Times" w:cs="Open Sans"/>
          <w:sz w:val="20"/>
          <w:szCs w:val="20"/>
          <w:lang w:val="en-US"/>
        </w:rPr>
      </w:pPr>
      <w:r w:rsidRPr="00C73F16">
        <w:rPr>
          <w:rFonts w:ascii="Times" w:eastAsia="Open Sans" w:hAnsi="Times" w:cs="Times New Roman"/>
          <w:sz w:val="20"/>
          <w:szCs w:val="20"/>
          <w:lang w:val="en-US"/>
        </w:rPr>
        <w:t>d</w:t>
      </w:r>
      <w:r w:rsidR="1D44D120" w:rsidRPr="00C73F16">
        <w:rPr>
          <w:rFonts w:ascii="Times" w:eastAsia="Open Sans" w:hAnsi="Times" w:cs="Times New Roman"/>
          <w:sz w:val="20"/>
          <w:szCs w:val="20"/>
          <w:lang w:val="en-US"/>
        </w:rPr>
        <w:t xml:space="preserve">esign the basic characteristics of the new venture </w:t>
      </w:r>
      <w:r w:rsidR="0E1BCE60" w:rsidRPr="00C73F16">
        <w:rPr>
          <w:rFonts w:ascii="Times" w:eastAsia="Open Sans" w:hAnsi="Times" w:cs="Times New Roman"/>
          <w:sz w:val="20"/>
          <w:szCs w:val="20"/>
          <w:lang w:val="en-US"/>
        </w:rPr>
        <w:t>structure.</w:t>
      </w:r>
    </w:p>
    <w:p w14:paraId="5631E939" w14:textId="4FD16168" w:rsidR="002D5E17" w:rsidRPr="00C73F16" w:rsidRDefault="4DF4F7A7"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e</w:t>
      </w:r>
      <w:r w:rsidR="0EA2C8F3" w:rsidRPr="00C73F16">
        <w:rPr>
          <w:rFonts w:ascii="Times" w:eastAsia="Open Sans" w:hAnsi="Times" w:cs="Times New Roman"/>
          <w:sz w:val="20"/>
          <w:szCs w:val="20"/>
          <w:lang w:val="en-US"/>
        </w:rPr>
        <w:t xml:space="preserve">ngage in basic financial modeling </w:t>
      </w:r>
      <w:r w:rsidR="0ADAC1FE" w:rsidRPr="00C73F16">
        <w:rPr>
          <w:rFonts w:ascii="Times" w:eastAsia="Open Sans" w:hAnsi="Times" w:cs="Times New Roman"/>
          <w:sz w:val="20"/>
          <w:szCs w:val="20"/>
          <w:lang w:val="en-US"/>
        </w:rPr>
        <w:t xml:space="preserve">and financial assessment </w:t>
      </w:r>
      <w:r w:rsidR="1D44D120" w:rsidRPr="00C73F16">
        <w:rPr>
          <w:rFonts w:ascii="Times" w:eastAsia="Open Sans" w:hAnsi="Times" w:cs="Times New Roman"/>
          <w:sz w:val="20"/>
          <w:szCs w:val="20"/>
          <w:lang w:val="en-US"/>
        </w:rPr>
        <w:t xml:space="preserve">for the new </w:t>
      </w:r>
      <w:r w:rsidR="2512DFCE" w:rsidRPr="00C73F16">
        <w:rPr>
          <w:rFonts w:ascii="Times" w:eastAsia="Open Sans" w:hAnsi="Times" w:cs="Times New Roman"/>
          <w:sz w:val="20"/>
          <w:szCs w:val="20"/>
          <w:lang w:val="en-US"/>
        </w:rPr>
        <w:t>venture.</w:t>
      </w:r>
    </w:p>
    <w:p w14:paraId="66F2A362" w14:textId="6F09AE0B" w:rsidR="00F4237F" w:rsidRPr="00C73F16" w:rsidRDefault="52973ADD" w:rsidP="00900F65">
      <w:pPr>
        <w:pStyle w:val="Paragrafoelenco"/>
        <w:numPr>
          <w:ilvl w:val="0"/>
          <w:numId w:val="8"/>
        </w:numPr>
        <w:spacing w:line="240" w:lineRule="exact"/>
        <w:ind w:left="284" w:hanging="284"/>
        <w:jc w:val="both"/>
        <w:rPr>
          <w:rFonts w:ascii="Times" w:eastAsia="Open Sans" w:hAnsi="Times" w:cs="Times New Roman"/>
          <w:sz w:val="20"/>
          <w:szCs w:val="20"/>
          <w:lang w:val="en-US"/>
        </w:rPr>
      </w:pPr>
      <w:r w:rsidRPr="00C73F16">
        <w:rPr>
          <w:rFonts w:ascii="Times" w:eastAsia="Open Sans" w:hAnsi="Times" w:cs="Times New Roman"/>
          <w:sz w:val="20"/>
          <w:szCs w:val="20"/>
          <w:lang w:val="en-US"/>
        </w:rPr>
        <w:t>w</w:t>
      </w:r>
      <w:r w:rsidR="03D0517C" w:rsidRPr="00C73F16">
        <w:rPr>
          <w:rFonts w:ascii="Times" w:eastAsia="Open Sans" w:hAnsi="Times" w:cs="Times New Roman"/>
          <w:sz w:val="20"/>
          <w:szCs w:val="20"/>
          <w:lang w:val="en-US"/>
        </w:rPr>
        <w:t xml:space="preserve">rite </w:t>
      </w:r>
      <w:r w:rsidR="422A324E" w:rsidRPr="00C73F16">
        <w:rPr>
          <w:rFonts w:ascii="Times" w:eastAsia="Open Sans" w:hAnsi="Times" w:cs="Times New Roman"/>
          <w:sz w:val="20"/>
          <w:szCs w:val="20"/>
          <w:lang w:val="en-US"/>
        </w:rPr>
        <w:t xml:space="preserve">and present </w:t>
      </w:r>
      <w:r w:rsidR="03D0517C" w:rsidRPr="00C73F16">
        <w:rPr>
          <w:rFonts w:ascii="Times" w:eastAsia="Open Sans" w:hAnsi="Times" w:cs="Times New Roman"/>
          <w:sz w:val="20"/>
          <w:szCs w:val="20"/>
          <w:lang w:val="en-US"/>
        </w:rPr>
        <w:t>a business plan.</w:t>
      </w:r>
    </w:p>
    <w:p w14:paraId="53CD24AB" w14:textId="77777777" w:rsidR="00F45F73" w:rsidRPr="00C73F16" w:rsidRDefault="58154D9E" w:rsidP="00900F65">
      <w:pPr>
        <w:spacing w:before="240" w:after="120"/>
        <w:rPr>
          <w:rFonts w:ascii="Times" w:hAnsi="Times"/>
          <w:b/>
          <w:i/>
          <w:sz w:val="20"/>
          <w:szCs w:val="20"/>
          <w:lang w:val="en-US"/>
        </w:rPr>
      </w:pPr>
      <w:r w:rsidRPr="00C73F16">
        <w:rPr>
          <w:rFonts w:ascii="Times" w:hAnsi="Times"/>
          <w:b/>
          <w:bCs/>
          <w:i/>
          <w:iCs/>
          <w:sz w:val="20"/>
          <w:szCs w:val="20"/>
          <w:lang w:val="en-US"/>
        </w:rPr>
        <w:t>COURSE CONTENT</w:t>
      </w:r>
    </w:p>
    <w:p w14:paraId="0004A2B8" w14:textId="77777777" w:rsidR="00F45F73" w:rsidRPr="00C73F16" w:rsidRDefault="00F45F73"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lastRenderedPageBreak/>
        <w:t xml:space="preserve">The aim of the course is to provide students the basic knowledge of: </w:t>
      </w:r>
    </w:p>
    <w:p w14:paraId="40F134BD" w14:textId="7A42C5D8" w:rsidR="00F45F73" w:rsidRPr="00C73F16" w:rsidRDefault="62ADD957" w:rsidP="006D00CD">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basic </w:t>
      </w:r>
      <w:r w:rsidR="58154D9E" w:rsidRPr="00C73F16">
        <w:rPr>
          <w:rFonts w:ascii="Times" w:eastAsia="Open Sans" w:hAnsi="Times" w:cs="Times New Roman"/>
          <w:sz w:val="20"/>
          <w:szCs w:val="20"/>
          <w:lang w:val="en-US"/>
        </w:rPr>
        <w:t>design methodologies</w:t>
      </w:r>
      <w:r w:rsidR="001F2797" w:rsidRPr="00C73F16">
        <w:rPr>
          <w:rFonts w:ascii="Times" w:eastAsia="Open Sans" w:hAnsi="Times" w:cs="Times New Roman"/>
          <w:sz w:val="20"/>
          <w:szCs w:val="20"/>
          <w:lang w:val="en-US"/>
        </w:rPr>
        <w:t xml:space="preserve"> and </w:t>
      </w:r>
      <w:r w:rsidR="58154D9E" w:rsidRPr="00C73F16">
        <w:rPr>
          <w:rFonts w:ascii="Times" w:eastAsia="Open Sans" w:hAnsi="Times" w:cs="Times New Roman"/>
          <w:sz w:val="20"/>
          <w:szCs w:val="20"/>
          <w:lang w:val="en-US"/>
        </w:rPr>
        <w:t xml:space="preserve">history of design </w:t>
      </w:r>
      <w:r w:rsidR="001F2797" w:rsidRPr="00C73F16">
        <w:rPr>
          <w:rFonts w:ascii="Times" w:eastAsia="Open Sans" w:hAnsi="Times" w:cs="Times New Roman"/>
          <w:sz w:val="20"/>
          <w:szCs w:val="20"/>
          <w:lang w:val="en-US"/>
        </w:rPr>
        <w:t>thinking</w:t>
      </w:r>
      <w:r w:rsidR="58154D9E" w:rsidRPr="00C73F16">
        <w:rPr>
          <w:rFonts w:ascii="Times" w:eastAsia="Open Sans" w:hAnsi="Times" w:cs="Times New Roman"/>
          <w:sz w:val="20"/>
          <w:szCs w:val="20"/>
          <w:lang w:val="en-US"/>
        </w:rPr>
        <w:t xml:space="preserve"> (overview</w:t>
      </w:r>
      <w:r w:rsidR="3AAEAE5D" w:rsidRPr="00C73F16">
        <w:rPr>
          <w:rFonts w:ascii="Times" w:eastAsia="Open Sans" w:hAnsi="Times" w:cs="Times New Roman"/>
          <w:sz w:val="20"/>
          <w:szCs w:val="20"/>
          <w:lang w:val="en-US"/>
        </w:rPr>
        <w:t>).</w:t>
      </w:r>
    </w:p>
    <w:p w14:paraId="00810770" w14:textId="52A0BD48" w:rsidR="00F45F73" w:rsidRPr="00C73F16" w:rsidRDefault="58154D9E"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tools and methods used within </w:t>
      </w:r>
      <w:r w:rsidR="1C2D7160" w:rsidRPr="00C73F16">
        <w:rPr>
          <w:rFonts w:ascii="Times" w:eastAsia="Open Sans" w:hAnsi="Times" w:cs="Times New Roman"/>
          <w:sz w:val="20"/>
          <w:szCs w:val="20"/>
          <w:lang w:val="en-US"/>
        </w:rPr>
        <w:t>the DT approach</w:t>
      </w:r>
      <w:r w:rsidR="005F3D97">
        <w:rPr>
          <w:rFonts w:ascii="Times" w:eastAsia="Open Sans" w:hAnsi="Times" w:cs="Times New Roman"/>
          <w:sz w:val="20"/>
          <w:szCs w:val="20"/>
          <w:lang w:val="en-US"/>
        </w:rPr>
        <w:t xml:space="preserve"> for the entrepreneurship curriculum</w:t>
      </w:r>
      <w:r w:rsidR="1C2D7160" w:rsidRPr="00C73F16">
        <w:rPr>
          <w:rFonts w:ascii="Times" w:eastAsia="Open Sans" w:hAnsi="Times" w:cs="Times New Roman"/>
          <w:sz w:val="20"/>
          <w:szCs w:val="20"/>
          <w:lang w:val="en-US"/>
        </w:rPr>
        <w:t xml:space="preserve"> (perspectives</w:t>
      </w:r>
      <w:r w:rsidR="68B33050" w:rsidRPr="00C73F16">
        <w:rPr>
          <w:rFonts w:ascii="Times" w:eastAsia="Open Sans" w:hAnsi="Times" w:cs="Times New Roman"/>
          <w:sz w:val="20"/>
          <w:szCs w:val="20"/>
          <w:lang w:val="en-US"/>
        </w:rPr>
        <w:t>).</w:t>
      </w:r>
    </w:p>
    <w:p w14:paraId="12A41620" w14:textId="4BAC215C" w:rsidR="006D00CD" w:rsidRPr="00C73F16" w:rsidRDefault="001F2797"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future thinking (overview</w:t>
      </w:r>
      <w:r w:rsidR="0CFF852F" w:rsidRPr="00C73F16">
        <w:rPr>
          <w:rFonts w:ascii="Times" w:eastAsia="Open Sans" w:hAnsi="Times" w:cs="Times New Roman"/>
          <w:sz w:val="20"/>
          <w:szCs w:val="20"/>
          <w:lang w:val="en-US"/>
        </w:rPr>
        <w:t>).</w:t>
      </w:r>
    </w:p>
    <w:p w14:paraId="7106FFD1" w14:textId="23BED6C6" w:rsidR="00F45F73" w:rsidRPr="00C73F16" w:rsidRDefault="63D34B32"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new venture development </w:t>
      </w:r>
      <w:r w:rsidR="57626F0A" w:rsidRPr="00C73F16">
        <w:rPr>
          <w:rFonts w:ascii="Times" w:eastAsia="Open Sans" w:hAnsi="Times" w:cs="Times New Roman"/>
          <w:sz w:val="20"/>
          <w:szCs w:val="20"/>
          <w:lang w:val="en-US"/>
        </w:rPr>
        <w:t>issues.</w:t>
      </w:r>
    </w:p>
    <w:p w14:paraId="3490F49B" w14:textId="566CED61" w:rsidR="00F45F73" w:rsidRPr="00C73F16" w:rsidRDefault="36408DE4"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b</w:t>
      </w:r>
      <w:r w:rsidR="29111470" w:rsidRPr="00C73F16">
        <w:rPr>
          <w:rFonts w:ascii="Times" w:eastAsia="Open Sans" w:hAnsi="Times" w:cs="Times New Roman"/>
          <w:sz w:val="20"/>
          <w:szCs w:val="20"/>
          <w:lang w:val="en-US"/>
        </w:rPr>
        <w:t xml:space="preserve">usiness </w:t>
      </w:r>
      <w:r w:rsidR="1F0FCE01" w:rsidRPr="00C73F16">
        <w:rPr>
          <w:rFonts w:ascii="Times" w:eastAsia="Open Sans" w:hAnsi="Times" w:cs="Times New Roman"/>
          <w:sz w:val="20"/>
          <w:szCs w:val="20"/>
          <w:lang w:val="en-US"/>
        </w:rPr>
        <w:t>planning.</w:t>
      </w:r>
    </w:p>
    <w:p w14:paraId="3804B11B" w14:textId="3625F2EC" w:rsidR="00F45F73" w:rsidRPr="00C73F16" w:rsidRDefault="00533800"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financial structuring and fluency related to </w:t>
      </w:r>
      <w:r w:rsidR="00CE7C92" w:rsidRPr="00C73F16">
        <w:rPr>
          <w:rFonts w:ascii="Times" w:eastAsia="Open Sans" w:hAnsi="Times" w:cs="Times New Roman"/>
          <w:sz w:val="20"/>
          <w:szCs w:val="20"/>
          <w:lang w:val="en-US"/>
        </w:rPr>
        <w:t xml:space="preserve">assessment and </w:t>
      </w:r>
      <w:r w:rsidRPr="00C73F16">
        <w:rPr>
          <w:rFonts w:ascii="Times" w:eastAsia="Open Sans" w:hAnsi="Times" w:cs="Times New Roman"/>
          <w:sz w:val="20"/>
          <w:szCs w:val="20"/>
          <w:lang w:val="en-US"/>
        </w:rPr>
        <w:t>launch</w:t>
      </w:r>
      <w:r w:rsidR="00CE7C92" w:rsidRPr="00C73F16">
        <w:rPr>
          <w:rFonts w:ascii="Times" w:eastAsia="Open Sans" w:hAnsi="Times" w:cs="Times New Roman"/>
          <w:sz w:val="20"/>
          <w:szCs w:val="20"/>
          <w:lang w:val="en-US"/>
        </w:rPr>
        <w:t xml:space="preserve"> of</w:t>
      </w:r>
      <w:r w:rsidRPr="00C73F16">
        <w:rPr>
          <w:rFonts w:ascii="Times" w:eastAsia="Open Sans" w:hAnsi="Times" w:cs="Times New Roman"/>
          <w:sz w:val="20"/>
          <w:szCs w:val="20"/>
          <w:lang w:val="en-US"/>
        </w:rPr>
        <w:t xml:space="preserve"> a </w:t>
      </w:r>
      <w:r w:rsidR="00CE7C92" w:rsidRPr="00C73F16">
        <w:rPr>
          <w:rFonts w:ascii="Times" w:eastAsia="Open Sans" w:hAnsi="Times" w:cs="Times New Roman"/>
          <w:sz w:val="20"/>
          <w:szCs w:val="20"/>
          <w:lang w:val="en-US"/>
        </w:rPr>
        <w:t>new project.</w:t>
      </w:r>
    </w:p>
    <w:p w14:paraId="270B27A3" w14:textId="49747D6B" w:rsidR="00F45F73" w:rsidRPr="00C73F16" w:rsidRDefault="58154D9E"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1 will guide teams of students towards a </w:t>
      </w:r>
      <w:r w:rsidR="62ADD957" w:rsidRPr="00C73F16">
        <w:rPr>
          <w:rFonts w:ascii="Times" w:eastAsia="Open Sans" w:hAnsi="Times"/>
          <w:sz w:val="20"/>
          <w:szCs w:val="20"/>
          <w:lang w:val="en-US"/>
        </w:rPr>
        <w:t xml:space="preserve">foresight and </w:t>
      </w:r>
      <w:r w:rsidRPr="00C73F16">
        <w:rPr>
          <w:rFonts w:ascii="Times" w:eastAsia="Open Sans" w:hAnsi="Times"/>
          <w:sz w:val="20"/>
          <w:szCs w:val="20"/>
          <w:lang w:val="en-US"/>
        </w:rPr>
        <w:t>creative process to frame and develop a design project opportunity</w:t>
      </w:r>
      <w:r w:rsidR="001F2797" w:rsidRPr="00C73F16">
        <w:rPr>
          <w:rFonts w:ascii="Times" w:eastAsia="Open Sans" w:hAnsi="Times"/>
          <w:sz w:val="20"/>
          <w:szCs w:val="20"/>
          <w:lang w:val="en-US"/>
        </w:rPr>
        <w:t xml:space="preserve"> through the development of scenarios</w:t>
      </w:r>
      <w:r w:rsidR="5F590422" w:rsidRPr="00C73F16">
        <w:rPr>
          <w:rFonts w:ascii="Times" w:eastAsia="Open Sans" w:hAnsi="Times"/>
          <w:sz w:val="20"/>
          <w:szCs w:val="20"/>
          <w:lang w:val="en-US"/>
        </w:rPr>
        <w:t xml:space="preserve"> in teamwork</w:t>
      </w:r>
      <w:r w:rsidRPr="00C73F16">
        <w:rPr>
          <w:rFonts w:ascii="Times" w:eastAsia="Open Sans" w:hAnsi="Times"/>
          <w:sz w:val="20"/>
          <w:szCs w:val="20"/>
          <w:lang w:val="en-US"/>
        </w:rPr>
        <w:t xml:space="preserve">; Module </w:t>
      </w:r>
      <w:r w:rsidR="00C73F16">
        <w:rPr>
          <w:rFonts w:ascii="Times" w:eastAsia="Open Sans" w:hAnsi="Times"/>
          <w:sz w:val="20"/>
          <w:szCs w:val="20"/>
          <w:lang w:val="en-US"/>
        </w:rPr>
        <w:t>2</w:t>
      </w:r>
      <w:r w:rsidRPr="00C73F16">
        <w:rPr>
          <w:rFonts w:ascii="Times" w:eastAsia="Open Sans" w:hAnsi="Times"/>
          <w:sz w:val="20"/>
          <w:szCs w:val="20"/>
          <w:lang w:val="en-US"/>
        </w:rPr>
        <w:t xml:space="preserve"> will guide the same teams of students towards </w:t>
      </w:r>
      <w:r w:rsidR="5D7EE0D5" w:rsidRPr="00C73F16">
        <w:rPr>
          <w:rFonts w:ascii="Times" w:eastAsia="Open Sans" w:hAnsi="Times"/>
          <w:sz w:val="20"/>
          <w:szCs w:val="20"/>
          <w:lang w:val="en-US"/>
        </w:rPr>
        <w:t>the development of a business plan on the selected project.</w:t>
      </w:r>
    </w:p>
    <w:p w14:paraId="776F1147" w14:textId="14FC3B61" w:rsidR="00F45F73" w:rsidRPr="00C73F16" w:rsidRDefault="58154D9E" w:rsidP="005725C1">
      <w:pPr>
        <w:spacing w:before="120"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1: </w:t>
      </w:r>
      <w:r w:rsidR="56EC1966" w:rsidRPr="00C73F16">
        <w:rPr>
          <w:rFonts w:ascii="Times" w:eastAsia="Open Sans" w:hAnsi="Times"/>
          <w:sz w:val="20"/>
          <w:szCs w:val="20"/>
          <w:lang w:val="en-US"/>
        </w:rPr>
        <w:t>th</w:t>
      </w:r>
      <w:r w:rsidR="173818EC" w:rsidRPr="00C73F16">
        <w:rPr>
          <w:rFonts w:ascii="Times" w:eastAsia="Open Sans" w:hAnsi="Times"/>
          <w:sz w:val="20"/>
          <w:szCs w:val="20"/>
          <w:lang w:val="en-US"/>
        </w:rPr>
        <w:t>e</w:t>
      </w:r>
      <w:r w:rsidRPr="00C73F16">
        <w:rPr>
          <w:rFonts w:ascii="Times" w:eastAsia="Open Sans" w:hAnsi="Times"/>
          <w:sz w:val="20"/>
          <w:szCs w:val="20"/>
          <w:lang w:val="en-US"/>
        </w:rPr>
        <w:t xml:space="preserve"> phases of the process</w:t>
      </w:r>
      <w:r w:rsidR="173818EC" w:rsidRPr="00C73F16">
        <w:rPr>
          <w:rFonts w:ascii="Times" w:eastAsia="Open Sans" w:hAnsi="Times"/>
          <w:sz w:val="20"/>
          <w:szCs w:val="20"/>
          <w:lang w:val="en-US"/>
        </w:rPr>
        <w:t xml:space="preserve"> will be</w:t>
      </w:r>
      <w:r w:rsidRPr="00C73F16">
        <w:rPr>
          <w:rFonts w:ascii="Times" w:eastAsia="Open Sans" w:hAnsi="Times"/>
          <w:sz w:val="20"/>
          <w:szCs w:val="20"/>
          <w:lang w:val="en-US"/>
        </w:rPr>
        <w:t>:</w:t>
      </w:r>
    </w:p>
    <w:p w14:paraId="5F0C3862" w14:textId="4520B945" w:rsidR="00B561F4" w:rsidRPr="00C73F16" w:rsidRDefault="4CC40D2B"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w:t>
      </w:r>
      <w:r w:rsidR="173818EC" w:rsidRPr="00C73F16">
        <w:rPr>
          <w:rFonts w:ascii="Times" w:eastAsia="Open Sans" w:hAnsi="Times" w:cs="Times New Roman"/>
          <w:sz w:val="20"/>
          <w:szCs w:val="20"/>
          <w:lang w:val="en-US"/>
        </w:rPr>
        <w:t>iving into the topic (critical research)</w:t>
      </w:r>
      <w:r w:rsidR="3AF1A720" w:rsidRPr="00C73F16">
        <w:rPr>
          <w:rFonts w:ascii="Times" w:eastAsia="Open Sans" w:hAnsi="Times" w:cs="Times New Roman"/>
          <w:sz w:val="20"/>
          <w:szCs w:val="20"/>
          <w:lang w:val="en-US"/>
        </w:rPr>
        <w:t>.</w:t>
      </w:r>
      <w:r w:rsidR="6780D09D" w:rsidRPr="00C73F16">
        <w:rPr>
          <w:rFonts w:ascii="Times" w:eastAsia="Open Sans" w:hAnsi="Times" w:cs="Times New Roman"/>
          <w:sz w:val="20"/>
          <w:szCs w:val="20"/>
          <w:lang w:val="en-US"/>
        </w:rPr>
        <w:t xml:space="preserve"> </w:t>
      </w:r>
      <w:r w:rsidR="6780D09D" w:rsidRPr="00C73F16">
        <w:rPr>
          <w:rFonts w:ascii="Times" w:eastAsia="Open Sans" w:hAnsi="Times" w:cs="Times New Roman"/>
          <w:sz w:val="20"/>
          <w:szCs w:val="20"/>
          <w:lang w:val="en-GB"/>
        </w:rPr>
        <w:t xml:space="preserve">Imagining the </w:t>
      </w:r>
      <w:r w:rsidR="6780D09D" w:rsidRPr="00C73F16">
        <w:rPr>
          <w:rFonts w:ascii="Times" w:eastAsia="Open Sans" w:hAnsi="Times" w:cs="Times New Roman"/>
          <w:i/>
          <w:iCs/>
          <w:sz w:val="20"/>
          <w:szCs w:val="20"/>
          <w:lang w:val="en-GB"/>
        </w:rPr>
        <w:t>Cultural and creative industries (CCIs) as a driver for change and innovation</w:t>
      </w:r>
      <w:r w:rsidR="6780D09D" w:rsidRPr="00C73F16">
        <w:rPr>
          <w:rFonts w:ascii="Times" w:eastAsia="Open Sans" w:hAnsi="Times" w:cs="Times New Roman"/>
          <w:sz w:val="20"/>
          <w:szCs w:val="20"/>
          <w:lang w:val="en-GB"/>
        </w:rPr>
        <w:t>: which future scenarios might open new foresight perspectives?</w:t>
      </w:r>
    </w:p>
    <w:p w14:paraId="658A6119" w14:textId="18486359" w:rsidR="00B561F4" w:rsidRPr="00C73F16" w:rsidRDefault="63199E2D" w:rsidP="00B561F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w:t>
      </w:r>
      <w:r w:rsidR="173818EC" w:rsidRPr="00C73F16">
        <w:rPr>
          <w:rFonts w:ascii="Times" w:eastAsia="Open Sans" w:hAnsi="Times" w:cs="Times New Roman"/>
          <w:sz w:val="20"/>
          <w:szCs w:val="20"/>
          <w:lang w:val="en-US"/>
        </w:rPr>
        <w:t>iving into Explorative Research</w:t>
      </w:r>
      <w:r w:rsidR="3AF1A720" w:rsidRPr="00C73F16">
        <w:rPr>
          <w:rFonts w:ascii="Times" w:eastAsia="Open Sans" w:hAnsi="Times" w:cs="Times New Roman"/>
          <w:sz w:val="20"/>
          <w:szCs w:val="20"/>
          <w:lang w:val="en-US"/>
        </w:rPr>
        <w:t xml:space="preserve"> (</w:t>
      </w:r>
      <w:r w:rsidR="173818EC" w:rsidRPr="00C73F16">
        <w:rPr>
          <w:rFonts w:ascii="Times" w:eastAsia="Open Sans" w:hAnsi="Times" w:cs="Times New Roman"/>
          <w:sz w:val="20"/>
          <w:szCs w:val="20"/>
          <w:lang w:val="en-US"/>
        </w:rPr>
        <w:t>creative thinking</w:t>
      </w:r>
      <w:r w:rsidR="3AF1A720" w:rsidRPr="00C73F16">
        <w:rPr>
          <w:rFonts w:ascii="Times" w:eastAsia="Open Sans" w:hAnsi="Times" w:cs="Times New Roman"/>
          <w:sz w:val="20"/>
          <w:szCs w:val="20"/>
          <w:lang w:val="en-US"/>
        </w:rPr>
        <w:t xml:space="preserve">): </w:t>
      </w:r>
      <w:r w:rsidR="3AF1A720" w:rsidRPr="00C73F16">
        <w:rPr>
          <w:rFonts w:ascii="Times" w:eastAsia="Open Sans" w:hAnsi="Times" w:cs="Times New Roman"/>
          <w:sz w:val="20"/>
          <w:szCs w:val="20"/>
          <w:lang w:val="en-GB"/>
        </w:rPr>
        <w:t xml:space="preserve">Shifting from </w:t>
      </w:r>
      <w:r w:rsidR="3AF1A720" w:rsidRPr="00C73F16">
        <w:rPr>
          <w:rFonts w:ascii="Times" w:eastAsia="Open Sans" w:hAnsi="Times" w:cs="Times New Roman"/>
          <w:i/>
          <w:iCs/>
          <w:sz w:val="20"/>
          <w:szCs w:val="20"/>
          <w:lang w:val="en-GB"/>
        </w:rPr>
        <w:t>ideating</w:t>
      </w:r>
      <w:r w:rsidR="3AF1A720" w:rsidRPr="00C73F16">
        <w:rPr>
          <w:rFonts w:ascii="Times" w:eastAsia="Open Sans" w:hAnsi="Times" w:cs="Times New Roman"/>
          <w:sz w:val="20"/>
          <w:szCs w:val="20"/>
          <w:lang w:val="en-GB"/>
        </w:rPr>
        <w:t xml:space="preserve"> to </w:t>
      </w:r>
      <w:r w:rsidR="3AF1A720" w:rsidRPr="00C73F16">
        <w:rPr>
          <w:rFonts w:ascii="Times" w:eastAsia="Open Sans" w:hAnsi="Times" w:cs="Times New Roman"/>
          <w:i/>
          <w:iCs/>
          <w:sz w:val="20"/>
          <w:szCs w:val="20"/>
          <w:lang w:val="en-GB"/>
        </w:rPr>
        <w:t>criticizing</w:t>
      </w:r>
      <w:r w:rsidR="3AF1A720" w:rsidRPr="00C73F16">
        <w:rPr>
          <w:rFonts w:ascii="Times" w:eastAsia="Open Sans" w:hAnsi="Times" w:cs="Times New Roman"/>
          <w:sz w:val="20"/>
          <w:szCs w:val="20"/>
          <w:lang w:val="en-GB"/>
        </w:rPr>
        <w:t>, interpreting things towards a novel vision that redefines the problems worth addressing</w:t>
      </w:r>
      <w:r w:rsidR="08E43C95" w:rsidRPr="00C73F16">
        <w:rPr>
          <w:rFonts w:ascii="Times" w:eastAsia="Open Sans" w:hAnsi="Times" w:cs="Times New Roman"/>
          <w:sz w:val="20"/>
          <w:szCs w:val="20"/>
          <w:lang w:val="en-GB"/>
        </w:rPr>
        <w:t xml:space="preserve"> and</w:t>
      </w:r>
      <w:r w:rsidR="3AF1A720" w:rsidRPr="00C73F16">
        <w:rPr>
          <w:rFonts w:ascii="Times" w:eastAsia="Open Sans" w:hAnsi="Times" w:cs="Times New Roman"/>
          <w:sz w:val="20"/>
          <w:szCs w:val="20"/>
          <w:lang w:val="en-GB"/>
        </w:rPr>
        <w:t xml:space="preserve"> proposing a new value proposition</w:t>
      </w:r>
      <w:r w:rsidR="6BDD6C2C" w:rsidRPr="00C73F16">
        <w:rPr>
          <w:rFonts w:ascii="Times" w:eastAsia="Open Sans" w:hAnsi="Times" w:cs="Times New Roman"/>
          <w:sz w:val="20"/>
          <w:szCs w:val="20"/>
          <w:lang w:val="en-GB"/>
        </w:rPr>
        <w:t>.</w:t>
      </w:r>
    </w:p>
    <w:p w14:paraId="1897092B" w14:textId="33B67790" w:rsidR="00F45F73" w:rsidRPr="00C73F16" w:rsidRDefault="173818EC" w:rsidP="00B561F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diving into Concept Ideation: converging to the focus</w:t>
      </w:r>
      <w:r w:rsidR="3AF1A720" w:rsidRPr="00C73F16">
        <w:rPr>
          <w:rFonts w:ascii="Times" w:eastAsia="Open Sans" w:hAnsi="Times" w:cs="Times New Roman"/>
          <w:sz w:val="20"/>
          <w:szCs w:val="20"/>
          <w:lang w:val="en-US"/>
        </w:rPr>
        <w:t xml:space="preserve"> on what might be defined as </w:t>
      </w:r>
      <w:r w:rsidR="3AF1A720" w:rsidRPr="00C73F16">
        <w:rPr>
          <w:rFonts w:ascii="Times" w:eastAsia="Open Sans" w:hAnsi="Times" w:cs="Times New Roman"/>
          <w:i/>
          <w:iCs/>
          <w:sz w:val="20"/>
          <w:szCs w:val="20"/>
          <w:lang w:val="en-US"/>
        </w:rPr>
        <w:t>foresight scenarios</w:t>
      </w:r>
      <w:r w:rsidR="7E7D3D2C" w:rsidRPr="00C73F16">
        <w:rPr>
          <w:rFonts w:ascii="Times" w:eastAsia="Open Sans" w:hAnsi="Times" w:cs="Times New Roman"/>
          <w:i/>
          <w:iCs/>
          <w:sz w:val="20"/>
          <w:szCs w:val="20"/>
          <w:lang w:val="en-US"/>
        </w:rPr>
        <w:t>.</w:t>
      </w:r>
    </w:p>
    <w:p w14:paraId="3F8C9827" w14:textId="260F61B6" w:rsidR="00B561F4" w:rsidRPr="00C73F16" w:rsidRDefault="173818EC" w:rsidP="00B561F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 xml:space="preserve">diving into Development: </w:t>
      </w:r>
      <w:r w:rsidR="005F3D97" w:rsidRPr="005F3D97">
        <w:rPr>
          <w:rFonts w:ascii="Times" w:eastAsia="Open Sans" w:hAnsi="Times" w:cs="Times New Roman"/>
          <w:sz w:val="20"/>
          <w:szCs w:val="20"/>
          <w:lang w:val="en-US"/>
        </w:rPr>
        <w:t>developing the entrepreneurial idea</w:t>
      </w:r>
      <w:r w:rsidR="2CAFE31B" w:rsidRPr="00C73F16">
        <w:rPr>
          <w:rFonts w:ascii="Times" w:eastAsia="Open Sans" w:hAnsi="Times" w:cs="Times New Roman"/>
          <w:sz w:val="20"/>
          <w:szCs w:val="20"/>
          <w:lang w:val="en-US"/>
        </w:rPr>
        <w:t>.</w:t>
      </w:r>
    </w:p>
    <w:p w14:paraId="70B206F3" w14:textId="649D1FF7" w:rsidR="00FB7244" w:rsidRPr="00C73F16" w:rsidRDefault="00B561F4" w:rsidP="00FB7244">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refining and final presentation</w:t>
      </w:r>
      <w:r w:rsidR="00654EA9" w:rsidRPr="00C73F16">
        <w:rPr>
          <w:rFonts w:ascii="Times" w:eastAsia="Open Sans" w:hAnsi="Times" w:cs="Times New Roman"/>
          <w:sz w:val="20"/>
          <w:szCs w:val="20"/>
          <w:lang w:val="en-US"/>
        </w:rPr>
        <w:t xml:space="preserve">, also with </w:t>
      </w:r>
      <w:r w:rsidR="00FB7244" w:rsidRPr="00C73F16">
        <w:rPr>
          <w:rFonts w:ascii="Times" w:eastAsia="Open Sans" w:hAnsi="Times" w:cs="Times New Roman"/>
          <w:sz w:val="20"/>
          <w:szCs w:val="20"/>
          <w:lang w:val="en-US"/>
        </w:rPr>
        <w:t xml:space="preserve">possible </w:t>
      </w:r>
      <w:r w:rsidR="00654EA9" w:rsidRPr="00C73F16">
        <w:rPr>
          <w:rFonts w:ascii="Times" w:eastAsia="Open Sans" w:hAnsi="Times" w:cs="Times New Roman"/>
          <w:sz w:val="20"/>
          <w:szCs w:val="20"/>
          <w:lang w:val="en-US"/>
        </w:rPr>
        <w:t xml:space="preserve">further </w:t>
      </w:r>
      <w:r w:rsidR="00FB7244" w:rsidRPr="00C73F16">
        <w:rPr>
          <w:rFonts w:ascii="Times" w:eastAsia="Open Sans" w:hAnsi="Times" w:cs="Times New Roman"/>
          <w:sz w:val="20"/>
          <w:szCs w:val="20"/>
          <w:lang w:val="en-US"/>
        </w:rPr>
        <w:t>directions</w:t>
      </w:r>
    </w:p>
    <w:p w14:paraId="3BB6DDB1" w14:textId="37244701" w:rsidR="00E15D56" w:rsidRPr="00C73F16" w:rsidRDefault="58154D9E" w:rsidP="005725C1">
      <w:pPr>
        <w:spacing w:before="120"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Module 2: </w:t>
      </w:r>
      <w:r w:rsidR="13FB23CF" w:rsidRPr="00C73F16">
        <w:rPr>
          <w:rFonts w:ascii="Times" w:eastAsia="Open Sans" w:hAnsi="Times"/>
          <w:sz w:val="20"/>
          <w:szCs w:val="20"/>
          <w:lang w:val="en-US"/>
        </w:rPr>
        <w:t>t</w:t>
      </w:r>
      <w:r w:rsidR="2632CAD2" w:rsidRPr="00C73F16">
        <w:rPr>
          <w:rFonts w:ascii="Times" w:eastAsia="Open Sans" w:hAnsi="Times"/>
          <w:sz w:val="20"/>
          <w:szCs w:val="20"/>
          <w:lang w:val="en-US"/>
        </w:rPr>
        <w:t>he module will be based on training students for the development of a business plan</w:t>
      </w:r>
      <w:r w:rsidR="6BCF9DDF" w:rsidRPr="00C73F16">
        <w:rPr>
          <w:rFonts w:ascii="Times" w:eastAsia="Open Sans" w:hAnsi="Times"/>
          <w:sz w:val="20"/>
          <w:szCs w:val="20"/>
          <w:lang w:val="en-US"/>
        </w:rPr>
        <w:t xml:space="preserve"> for a new business project. Classes are</w:t>
      </w:r>
      <w:r w:rsidR="2632CAD2" w:rsidRPr="00C73F16">
        <w:rPr>
          <w:rFonts w:ascii="Times" w:eastAsia="Open Sans" w:hAnsi="Times"/>
          <w:sz w:val="20"/>
          <w:szCs w:val="20"/>
          <w:lang w:val="en-US"/>
        </w:rPr>
        <w:t xml:space="preserve"> articulated in lectures and exercises (teamwork sessions and tutorials, project work and open discussions). </w:t>
      </w:r>
    </w:p>
    <w:p w14:paraId="75476DFD" w14:textId="4EAA1789" w:rsidR="00F45F73" w:rsidRPr="00C73F16" w:rsidRDefault="2632CAD2" w:rsidP="00900F65">
      <w:pPr>
        <w:spacing w:line="240" w:lineRule="exact"/>
        <w:jc w:val="both"/>
        <w:rPr>
          <w:rFonts w:ascii="Times" w:eastAsia="Open Sans" w:hAnsi="Times"/>
          <w:sz w:val="20"/>
          <w:szCs w:val="20"/>
          <w:lang w:val="en-US"/>
        </w:rPr>
      </w:pPr>
      <w:r w:rsidRPr="00C73F16">
        <w:rPr>
          <w:rFonts w:ascii="Times" w:eastAsia="Open Sans" w:hAnsi="Times"/>
          <w:sz w:val="20"/>
          <w:szCs w:val="20"/>
          <w:lang w:val="en-US"/>
        </w:rPr>
        <w:t xml:space="preserve">Specifically, </w:t>
      </w:r>
      <w:r w:rsidR="58154D9E" w:rsidRPr="00C73F16">
        <w:rPr>
          <w:rFonts w:ascii="Times" w:eastAsia="Open Sans" w:hAnsi="Times"/>
          <w:sz w:val="20"/>
          <w:szCs w:val="20"/>
          <w:lang w:val="en-US"/>
        </w:rPr>
        <w:t xml:space="preserve">this part will </w:t>
      </w:r>
      <w:r w:rsidR="13FB23CF" w:rsidRPr="00C73F16">
        <w:rPr>
          <w:rFonts w:ascii="Times" w:eastAsia="Open Sans" w:hAnsi="Times"/>
          <w:sz w:val="20"/>
          <w:szCs w:val="20"/>
          <w:lang w:val="en-US"/>
        </w:rPr>
        <w:t>deal with</w:t>
      </w:r>
      <w:r w:rsidR="63DB80DF" w:rsidRPr="00C73F16">
        <w:rPr>
          <w:rFonts w:ascii="Times" w:eastAsia="Open Sans" w:hAnsi="Times"/>
          <w:sz w:val="20"/>
          <w:szCs w:val="20"/>
          <w:lang w:val="en-US"/>
        </w:rPr>
        <w:t xml:space="preserve"> </w:t>
      </w:r>
      <w:r w:rsidR="58154D9E" w:rsidRPr="00C73F16">
        <w:rPr>
          <w:rFonts w:ascii="Times" w:eastAsia="Open Sans" w:hAnsi="Times"/>
          <w:sz w:val="20"/>
          <w:szCs w:val="20"/>
          <w:lang w:val="en-US"/>
        </w:rPr>
        <w:t xml:space="preserve">the following </w:t>
      </w:r>
      <w:r w:rsidR="63DB80DF" w:rsidRPr="00C73F16">
        <w:rPr>
          <w:rFonts w:ascii="Times" w:eastAsia="Open Sans" w:hAnsi="Times"/>
          <w:sz w:val="20"/>
          <w:szCs w:val="20"/>
          <w:lang w:val="en-US"/>
        </w:rPr>
        <w:t>topics</w:t>
      </w:r>
      <w:r w:rsidR="58154D9E" w:rsidRPr="00C73F16">
        <w:rPr>
          <w:rFonts w:ascii="Times" w:eastAsia="Open Sans" w:hAnsi="Times"/>
          <w:sz w:val="20"/>
          <w:szCs w:val="20"/>
          <w:lang w:val="en-US"/>
        </w:rPr>
        <w:t>:</w:t>
      </w:r>
    </w:p>
    <w:p w14:paraId="50538C07" w14:textId="7D7925A6" w:rsidR="00F45F73" w:rsidRPr="00C73F16" w:rsidRDefault="5006E0B7" w:rsidP="00B16E7D">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r</w:t>
      </w:r>
      <w:r w:rsidR="63DB80DF" w:rsidRPr="00C73F16">
        <w:rPr>
          <w:rFonts w:ascii="Times" w:eastAsia="Open Sans" w:hAnsi="Times" w:cs="Times New Roman"/>
          <w:sz w:val="20"/>
          <w:szCs w:val="20"/>
          <w:lang w:val="en-US"/>
        </w:rPr>
        <w:t>ole</w:t>
      </w:r>
      <w:r w:rsidR="71B92857" w:rsidRPr="00C73F16">
        <w:rPr>
          <w:rFonts w:ascii="Times" w:eastAsia="Open Sans" w:hAnsi="Times" w:cs="Times New Roman"/>
          <w:sz w:val="20"/>
          <w:szCs w:val="20"/>
          <w:lang w:val="en-US"/>
        </w:rPr>
        <w:t>,</w:t>
      </w:r>
      <w:r w:rsidR="3AD07C7E" w:rsidRPr="00C73F16">
        <w:rPr>
          <w:rFonts w:ascii="Times" w:eastAsia="Open Sans" w:hAnsi="Times" w:cs="Times New Roman"/>
          <w:sz w:val="20"/>
          <w:szCs w:val="20"/>
          <w:lang w:val="en-US"/>
        </w:rPr>
        <w:t xml:space="preserve"> </w:t>
      </w:r>
      <w:r w:rsidR="00C73F16" w:rsidRPr="00C73F16">
        <w:rPr>
          <w:rFonts w:ascii="Times" w:eastAsia="Open Sans" w:hAnsi="Times" w:cs="Times New Roman"/>
          <w:sz w:val="20"/>
          <w:szCs w:val="20"/>
          <w:lang w:val="en-US"/>
        </w:rPr>
        <w:t>relevance,</w:t>
      </w:r>
      <w:r w:rsidR="63DB80DF" w:rsidRPr="00C73F16">
        <w:rPr>
          <w:rFonts w:ascii="Times" w:eastAsia="Open Sans" w:hAnsi="Times" w:cs="Times New Roman"/>
          <w:sz w:val="20"/>
          <w:szCs w:val="20"/>
          <w:lang w:val="en-US"/>
        </w:rPr>
        <w:t xml:space="preserve"> </w:t>
      </w:r>
      <w:r w:rsidR="7BFEEA67" w:rsidRPr="00C73F16">
        <w:rPr>
          <w:rFonts w:ascii="Times" w:eastAsia="Open Sans" w:hAnsi="Times" w:cs="Times New Roman"/>
          <w:sz w:val="20"/>
          <w:szCs w:val="20"/>
          <w:lang w:val="en-US"/>
        </w:rPr>
        <w:t xml:space="preserve">and content </w:t>
      </w:r>
      <w:r w:rsidR="63DB80DF" w:rsidRPr="00C73F16">
        <w:rPr>
          <w:rFonts w:ascii="Times" w:eastAsia="Open Sans" w:hAnsi="Times" w:cs="Times New Roman"/>
          <w:sz w:val="20"/>
          <w:szCs w:val="20"/>
          <w:lang w:val="en-US"/>
        </w:rPr>
        <w:t xml:space="preserve">of </w:t>
      </w:r>
      <w:r w:rsidR="7A48563F" w:rsidRPr="00C73F16">
        <w:rPr>
          <w:rFonts w:ascii="Times" w:eastAsia="Open Sans" w:hAnsi="Times" w:cs="Times New Roman"/>
          <w:sz w:val="20"/>
          <w:szCs w:val="20"/>
          <w:lang w:val="en-US"/>
        </w:rPr>
        <w:t xml:space="preserve">a </w:t>
      </w:r>
      <w:r w:rsidR="63DB80DF" w:rsidRPr="00C73F16">
        <w:rPr>
          <w:rFonts w:ascii="Times" w:eastAsia="Open Sans" w:hAnsi="Times" w:cs="Times New Roman"/>
          <w:sz w:val="20"/>
          <w:szCs w:val="20"/>
          <w:lang w:val="en-US"/>
        </w:rPr>
        <w:t>business plan</w:t>
      </w:r>
      <w:r w:rsidR="78F58F7D" w:rsidRPr="00C73F16">
        <w:rPr>
          <w:rFonts w:ascii="Times" w:eastAsia="Open Sans" w:hAnsi="Times" w:cs="Times New Roman"/>
          <w:sz w:val="20"/>
          <w:szCs w:val="20"/>
          <w:lang w:val="en-US"/>
        </w:rPr>
        <w:t>.</w:t>
      </w:r>
    </w:p>
    <w:p w14:paraId="3596E060" w14:textId="0E8344DF" w:rsidR="00F45F73" w:rsidRPr="00C73F16" w:rsidRDefault="27C91243" w:rsidP="00B16E7D">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v</w:t>
      </w:r>
      <w:r w:rsidR="4ADD950E" w:rsidRPr="00C73F16">
        <w:rPr>
          <w:rFonts w:ascii="Times" w:eastAsia="Open Sans" w:hAnsi="Times" w:cs="Times New Roman"/>
          <w:sz w:val="20"/>
          <w:szCs w:val="20"/>
          <w:lang w:val="en-US"/>
        </w:rPr>
        <w:t xml:space="preserve">alue </w:t>
      </w:r>
      <w:r w:rsidR="2BF4EF9B" w:rsidRPr="00C73F16">
        <w:rPr>
          <w:rFonts w:ascii="Times" w:eastAsia="Open Sans" w:hAnsi="Times" w:cs="Times New Roman"/>
          <w:sz w:val="20"/>
          <w:szCs w:val="20"/>
          <w:lang w:val="en-US"/>
        </w:rPr>
        <w:t>p</w:t>
      </w:r>
      <w:r w:rsidR="02F02AC7" w:rsidRPr="00C73F16">
        <w:rPr>
          <w:rFonts w:ascii="Times" w:eastAsia="Open Sans" w:hAnsi="Times" w:cs="Times New Roman"/>
          <w:sz w:val="20"/>
          <w:szCs w:val="20"/>
          <w:lang w:val="en-US"/>
        </w:rPr>
        <w:t>r</w:t>
      </w:r>
      <w:r w:rsidR="4ADD950E" w:rsidRPr="00C73F16">
        <w:rPr>
          <w:rFonts w:ascii="Times" w:eastAsia="Open Sans" w:hAnsi="Times" w:cs="Times New Roman"/>
          <w:sz w:val="20"/>
          <w:szCs w:val="20"/>
          <w:lang w:val="en-US"/>
        </w:rPr>
        <w:t>oposition</w:t>
      </w:r>
      <w:r w:rsidR="63DB80DF" w:rsidRPr="00C73F16">
        <w:rPr>
          <w:rFonts w:ascii="Times" w:eastAsia="Open Sans" w:hAnsi="Times" w:cs="Times New Roman"/>
          <w:sz w:val="20"/>
          <w:szCs w:val="20"/>
          <w:lang w:val="en-US"/>
        </w:rPr>
        <w:t xml:space="preserve"> </w:t>
      </w:r>
      <w:r w:rsidR="25FCC0EE" w:rsidRPr="00C73F16">
        <w:rPr>
          <w:rFonts w:ascii="Times" w:eastAsia="Open Sans" w:hAnsi="Times" w:cs="Times New Roman"/>
          <w:sz w:val="20"/>
          <w:szCs w:val="20"/>
          <w:lang w:val="en-US"/>
        </w:rPr>
        <w:t>d</w:t>
      </w:r>
      <w:r w:rsidR="63DB80DF" w:rsidRPr="00C73F16">
        <w:rPr>
          <w:rFonts w:ascii="Times" w:eastAsia="Open Sans" w:hAnsi="Times" w:cs="Times New Roman"/>
          <w:sz w:val="20"/>
          <w:szCs w:val="20"/>
          <w:lang w:val="en-US"/>
        </w:rPr>
        <w:t>esign</w:t>
      </w:r>
      <w:r w:rsidR="2D83E5C1" w:rsidRPr="00C73F16">
        <w:rPr>
          <w:rFonts w:ascii="Times" w:eastAsia="Open Sans" w:hAnsi="Times" w:cs="Times New Roman"/>
          <w:sz w:val="20"/>
          <w:szCs w:val="20"/>
          <w:lang w:val="en-US"/>
        </w:rPr>
        <w:t>.</w:t>
      </w:r>
    </w:p>
    <w:p w14:paraId="782A8F13" w14:textId="5D68E665" w:rsidR="00F45F73" w:rsidRPr="00C73F16" w:rsidRDefault="731FA267"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m</w:t>
      </w:r>
      <w:r w:rsidR="7CA7E5C5" w:rsidRPr="00C73F16">
        <w:rPr>
          <w:rFonts w:ascii="Times" w:eastAsia="Open Sans" w:hAnsi="Times" w:cs="Times New Roman"/>
          <w:sz w:val="20"/>
          <w:szCs w:val="20"/>
          <w:lang w:val="en-US"/>
        </w:rPr>
        <w:t xml:space="preserve">arket </w:t>
      </w:r>
      <w:r w:rsidR="3E4C5790" w:rsidRPr="00C73F16">
        <w:rPr>
          <w:rFonts w:ascii="Times" w:eastAsia="Open Sans" w:hAnsi="Times" w:cs="Times New Roman"/>
          <w:sz w:val="20"/>
          <w:szCs w:val="20"/>
          <w:lang w:val="en-US"/>
        </w:rPr>
        <w:t>o</w:t>
      </w:r>
      <w:r w:rsidR="7CA7E5C5" w:rsidRPr="00C73F16">
        <w:rPr>
          <w:rFonts w:ascii="Times" w:eastAsia="Open Sans" w:hAnsi="Times" w:cs="Times New Roman"/>
          <w:sz w:val="20"/>
          <w:szCs w:val="20"/>
          <w:lang w:val="en-US"/>
        </w:rPr>
        <w:t>pportunity</w:t>
      </w:r>
      <w:r w:rsidR="63DB80DF" w:rsidRPr="00C73F16">
        <w:rPr>
          <w:rFonts w:ascii="Times" w:eastAsia="Open Sans" w:hAnsi="Times" w:cs="Times New Roman"/>
          <w:sz w:val="20"/>
          <w:szCs w:val="20"/>
          <w:lang w:val="en-US"/>
        </w:rPr>
        <w:t xml:space="preserve"> </w:t>
      </w:r>
      <w:r w:rsidR="17D4D087" w:rsidRPr="00C73F16">
        <w:rPr>
          <w:rFonts w:ascii="Times" w:eastAsia="Open Sans" w:hAnsi="Times" w:cs="Times New Roman"/>
          <w:sz w:val="20"/>
          <w:szCs w:val="20"/>
          <w:lang w:val="en-US"/>
        </w:rPr>
        <w:t>s</w:t>
      </w:r>
      <w:r w:rsidR="63DB80DF" w:rsidRPr="00C73F16">
        <w:rPr>
          <w:rFonts w:ascii="Times" w:eastAsia="Open Sans" w:hAnsi="Times" w:cs="Times New Roman"/>
          <w:sz w:val="20"/>
          <w:szCs w:val="20"/>
          <w:lang w:val="en-US"/>
        </w:rPr>
        <w:t>izing</w:t>
      </w:r>
      <w:r w:rsidR="0C4805C7" w:rsidRPr="00C73F16">
        <w:rPr>
          <w:rFonts w:ascii="Times" w:eastAsia="Open Sans" w:hAnsi="Times" w:cs="Times New Roman"/>
          <w:sz w:val="20"/>
          <w:szCs w:val="20"/>
          <w:lang w:val="en-US"/>
        </w:rPr>
        <w:t>.</w:t>
      </w:r>
    </w:p>
    <w:p w14:paraId="06BF0AE9" w14:textId="33AA0BFB" w:rsidR="00B16E7D" w:rsidRPr="00C73F16" w:rsidRDefault="43169FED" w:rsidP="00900F65">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b</w:t>
      </w:r>
      <w:r w:rsidR="63DB80DF" w:rsidRPr="00C73F16">
        <w:rPr>
          <w:rFonts w:ascii="Times" w:eastAsia="Open Sans" w:hAnsi="Times" w:cs="Times New Roman"/>
          <w:sz w:val="20"/>
          <w:szCs w:val="20"/>
          <w:lang w:val="en-US"/>
        </w:rPr>
        <w:t xml:space="preserve">usiness </w:t>
      </w:r>
      <w:r w:rsidR="4F545C1A" w:rsidRPr="00C73F16">
        <w:rPr>
          <w:rFonts w:ascii="Times" w:eastAsia="Open Sans" w:hAnsi="Times" w:cs="Times New Roman"/>
          <w:sz w:val="20"/>
          <w:szCs w:val="20"/>
          <w:lang w:val="en-US"/>
        </w:rPr>
        <w:t>s</w:t>
      </w:r>
      <w:r w:rsidR="63DB80DF" w:rsidRPr="00C73F16">
        <w:rPr>
          <w:rFonts w:ascii="Times" w:eastAsia="Open Sans" w:hAnsi="Times" w:cs="Times New Roman"/>
          <w:sz w:val="20"/>
          <w:szCs w:val="20"/>
          <w:lang w:val="en-US"/>
        </w:rPr>
        <w:t xml:space="preserve">tructure </w:t>
      </w:r>
      <w:r w:rsidR="24F4C7CF" w:rsidRPr="00C73F16">
        <w:rPr>
          <w:rFonts w:ascii="Times" w:eastAsia="Open Sans" w:hAnsi="Times" w:cs="Times New Roman"/>
          <w:sz w:val="20"/>
          <w:szCs w:val="20"/>
          <w:lang w:val="en-US"/>
        </w:rPr>
        <w:t>d</w:t>
      </w:r>
      <w:r w:rsidR="63DB80DF" w:rsidRPr="00C73F16">
        <w:rPr>
          <w:rFonts w:ascii="Times" w:eastAsia="Open Sans" w:hAnsi="Times" w:cs="Times New Roman"/>
          <w:sz w:val="20"/>
          <w:szCs w:val="20"/>
          <w:lang w:val="en-US"/>
        </w:rPr>
        <w:t>evelopment</w:t>
      </w:r>
      <w:r w:rsidR="114CBE9C" w:rsidRPr="00C73F16">
        <w:rPr>
          <w:rFonts w:ascii="Times" w:eastAsia="Open Sans" w:hAnsi="Times" w:cs="Times New Roman"/>
          <w:sz w:val="20"/>
          <w:szCs w:val="20"/>
          <w:lang w:val="en-US"/>
        </w:rPr>
        <w:t>.</w:t>
      </w:r>
    </w:p>
    <w:p w14:paraId="60053E45" w14:textId="79AF4A00" w:rsidR="00F45F73" w:rsidRPr="00C73F16" w:rsidRDefault="0E76AC0F" w:rsidP="233A20CE">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e</w:t>
      </w:r>
      <w:r w:rsidR="7A2DB818" w:rsidRPr="00C73F16">
        <w:rPr>
          <w:rFonts w:ascii="Times" w:eastAsia="Open Sans" w:hAnsi="Times" w:cs="Times New Roman"/>
          <w:sz w:val="20"/>
          <w:szCs w:val="20"/>
          <w:lang w:val="en-US"/>
        </w:rPr>
        <w:t>valuation of venture profitability</w:t>
      </w:r>
      <w:r w:rsidR="5D7EE0D5" w:rsidRPr="00C73F16">
        <w:rPr>
          <w:rFonts w:ascii="Times" w:eastAsia="Open Sans" w:hAnsi="Times" w:cs="Times New Roman"/>
          <w:sz w:val="20"/>
          <w:szCs w:val="20"/>
          <w:lang w:val="en-US"/>
        </w:rPr>
        <w:t xml:space="preserve"> and</w:t>
      </w:r>
      <w:r w:rsidR="625329FF" w:rsidRPr="00C73F16">
        <w:rPr>
          <w:rFonts w:ascii="Times" w:eastAsia="Open Sans" w:hAnsi="Times" w:cs="Times New Roman"/>
          <w:sz w:val="20"/>
          <w:szCs w:val="20"/>
          <w:lang w:val="en-US"/>
        </w:rPr>
        <w:t xml:space="preserve"> </w:t>
      </w:r>
      <w:r w:rsidR="269AFDC2" w:rsidRPr="00C73F16">
        <w:rPr>
          <w:rFonts w:ascii="Times" w:eastAsia="Open Sans" w:hAnsi="Times" w:cs="Times New Roman"/>
          <w:sz w:val="20"/>
          <w:szCs w:val="20"/>
          <w:lang w:val="en-US"/>
        </w:rPr>
        <w:t>f</w:t>
      </w:r>
      <w:r w:rsidR="63DB80DF" w:rsidRPr="00C73F16">
        <w:rPr>
          <w:rFonts w:ascii="Times" w:eastAsia="Open Sans" w:hAnsi="Times" w:cs="Times New Roman"/>
          <w:sz w:val="20"/>
          <w:szCs w:val="20"/>
          <w:lang w:val="en-US"/>
        </w:rPr>
        <w:t>inanci</w:t>
      </w:r>
      <w:r w:rsidR="6ADB5979" w:rsidRPr="00C73F16">
        <w:rPr>
          <w:rFonts w:ascii="Times" w:eastAsia="Open Sans" w:hAnsi="Times" w:cs="Times New Roman"/>
          <w:sz w:val="20"/>
          <w:szCs w:val="20"/>
          <w:lang w:val="en-US"/>
        </w:rPr>
        <w:t>al viability</w:t>
      </w:r>
      <w:r w:rsidR="01F68569" w:rsidRPr="00C73F16">
        <w:rPr>
          <w:rFonts w:ascii="Times" w:eastAsia="Open Sans" w:hAnsi="Times" w:cs="Times New Roman"/>
          <w:sz w:val="20"/>
          <w:szCs w:val="20"/>
          <w:lang w:val="en-US"/>
        </w:rPr>
        <w:t>.</w:t>
      </w:r>
    </w:p>
    <w:p w14:paraId="0B78A7E2" w14:textId="1C2DB982" w:rsidR="00534368" w:rsidRPr="00C73F16" w:rsidRDefault="393573A1" w:rsidP="00891331">
      <w:pPr>
        <w:pStyle w:val="Paragrafoelenco"/>
        <w:numPr>
          <w:ilvl w:val="0"/>
          <w:numId w:val="8"/>
        </w:numPr>
        <w:spacing w:line="240" w:lineRule="exact"/>
        <w:ind w:left="567" w:hanging="283"/>
        <w:jc w:val="both"/>
        <w:rPr>
          <w:rFonts w:ascii="Times" w:eastAsia="Open Sans" w:hAnsi="Times" w:cs="Times New Roman"/>
          <w:sz w:val="20"/>
          <w:szCs w:val="20"/>
          <w:lang w:val="en-US"/>
        </w:rPr>
      </w:pPr>
      <w:r w:rsidRPr="00C73F16">
        <w:rPr>
          <w:rFonts w:ascii="Times" w:eastAsia="Open Sans" w:hAnsi="Times" w:cs="Times New Roman"/>
          <w:sz w:val="20"/>
          <w:szCs w:val="20"/>
          <w:lang w:val="en-US"/>
        </w:rPr>
        <w:t>p</w:t>
      </w:r>
      <w:r w:rsidR="63DB80DF" w:rsidRPr="00C73F16">
        <w:rPr>
          <w:rFonts w:ascii="Times" w:eastAsia="Open Sans" w:hAnsi="Times" w:cs="Times New Roman"/>
          <w:sz w:val="20"/>
          <w:szCs w:val="20"/>
          <w:lang w:val="en-US"/>
        </w:rPr>
        <w:t>roject</w:t>
      </w:r>
      <w:r w:rsidR="5419FDB0" w:rsidRPr="00C73F16">
        <w:rPr>
          <w:rFonts w:ascii="Times" w:eastAsia="Open Sans" w:hAnsi="Times" w:cs="Times New Roman"/>
          <w:sz w:val="20"/>
          <w:szCs w:val="20"/>
          <w:lang w:val="en-US"/>
        </w:rPr>
        <w:t xml:space="preserve"> </w:t>
      </w:r>
      <w:r w:rsidR="35FDF63C" w:rsidRPr="00C73F16">
        <w:rPr>
          <w:rFonts w:ascii="Times" w:eastAsia="Open Sans" w:hAnsi="Times" w:cs="Times New Roman"/>
          <w:sz w:val="20"/>
          <w:szCs w:val="20"/>
          <w:lang w:val="en-US"/>
        </w:rPr>
        <w:t>c</w:t>
      </w:r>
      <w:r w:rsidR="5419FDB0" w:rsidRPr="00C73F16">
        <w:rPr>
          <w:rFonts w:ascii="Times" w:eastAsia="Open Sans" w:hAnsi="Times" w:cs="Times New Roman"/>
          <w:sz w:val="20"/>
          <w:szCs w:val="20"/>
          <w:lang w:val="en-US"/>
        </w:rPr>
        <w:t>ommunication</w:t>
      </w:r>
      <w:r w:rsidR="26B38A8E" w:rsidRPr="00C73F16">
        <w:rPr>
          <w:rFonts w:ascii="Times" w:eastAsia="Open Sans" w:hAnsi="Times" w:cs="Times New Roman"/>
          <w:sz w:val="20"/>
          <w:szCs w:val="20"/>
          <w:lang w:val="en-US"/>
        </w:rPr>
        <w:t>.</w:t>
      </w:r>
    </w:p>
    <w:p w14:paraId="28004CE2" w14:textId="67852BC6" w:rsidR="00FB7244" w:rsidRPr="00C73F16" w:rsidRDefault="3AF1A720" w:rsidP="3C35F315">
      <w:pPr>
        <w:spacing w:before="240" w:after="120"/>
        <w:rPr>
          <w:rFonts w:ascii="Times" w:hAnsi="Times"/>
          <w:b/>
          <w:bCs/>
          <w:i/>
          <w:iCs/>
          <w:sz w:val="20"/>
          <w:szCs w:val="20"/>
          <w:lang w:val="en-US"/>
        </w:rPr>
      </w:pPr>
      <w:r w:rsidRPr="00C73F16">
        <w:rPr>
          <w:rFonts w:ascii="Times" w:hAnsi="Times"/>
          <w:b/>
          <w:bCs/>
          <w:i/>
          <w:iCs/>
          <w:sz w:val="20"/>
          <w:szCs w:val="20"/>
          <w:lang w:val="en-US"/>
        </w:rPr>
        <w:t>READING LIST</w:t>
      </w:r>
      <w:r w:rsidR="00BE1C12">
        <w:rPr>
          <w:rStyle w:val="Rimandonotaapidipagina"/>
          <w:rFonts w:ascii="Times" w:hAnsi="Times"/>
          <w:b/>
          <w:bCs/>
          <w:i/>
          <w:iCs/>
          <w:sz w:val="20"/>
          <w:szCs w:val="20"/>
          <w:lang w:val="en-US"/>
        </w:rPr>
        <w:footnoteReference w:id="1"/>
      </w:r>
    </w:p>
    <w:p w14:paraId="2E923320" w14:textId="77777777" w:rsidR="00FB7244" w:rsidRPr="005725C1" w:rsidRDefault="00FB7244" w:rsidP="00FB7244">
      <w:pPr>
        <w:pStyle w:val="Testo1"/>
        <w:spacing w:before="0"/>
        <w:rPr>
          <w:rFonts w:eastAsia="Open Sans"/>
          <w:szCs w:val="18"/>
          <w:lang w:val="en-US"/>
        </w:rPr>
      </w:pPr>
      <w:r w:rsidRPr="005725C1">
        <w:rPr>
          <w:rFonts w:eastAsia="Open Sans"/>
          <w:szCs w:val="18"/>
          <w:lang w:val="en-US"/>
        </w:rPr>
        <w:lastRenderedPageBreak/>
        <w:t>Here follows a list of the compulsory readings for the exam preparation and of the recommended readings about the course’s contents.</w:t>
      </w:r>
    </w:p>
    <w:p w14:paraId="180735FD" w14:textId="77777777" w:rsidR="00FB7244" w:rsidRPr="005725C1" w:rsidRDefault="3AF1A720" w:rsidP="005725C1">
      <w:pPr>
        <w:pStyle w:val="Testo1"/>
        <w:rPr>
          <w:rFonts w:eastAsia="Open Sans"/>
          <w:b/>
          <w:bCs/>
          <w:i/>
          <w:iCs/>
          <w:szCs w:val="18"/>
          <w:lang w:val="en-US"/>
        </w:rPr>
      </w:pPr>
      <w:r w:rsidRPr="005725C1">
        <w:rPr>
          <w:rFonts w:eastAsia="Open Sans"/>
          <w:b/>
          <w:bCs/>
          <w:szCs w:val="18"/>
          <w:lang w:val="en-US"/>
        </w:rPr>
        <w:t>Module 1</w:t>
      </w:r>
      <w:r w:rsidRPr="005725C1">
        <w:rPr>
          <w:rFonts w:eastAsia="Open Sans"/>
          <w:b/>
          <w:bCs/>
          <w:i/>
          <w:iCs/>
          <w:szCs w:val="18"/>
          <w:lang w:val="en-US"/>
        </w:rPr>
        <w:t xml:space="preserve"> </w:t>
      </w:r>
    </w:p>
    <w:p w14:paraId="3E0B89F2" w14:textId="68B8A8F7" w:rsidR="54D71404" w:rsidRPr="005725C1" w:rsidRDefault="54D71404" w:rsidP="3C35F315">
      <w:pPr>
        <w:pStyle w:val="Testo1"/>
        <w:spacing w:before="0"/>
        <w:ind w:left="0" w:firstLine="0"/>
        <w:rPr>
          <w:rFonts w:eastAsia="Open Sans"/>
          <w:b/>
          <w:bCs/>
          <w:i/>
          <w:iCs/>
          <w:szCs w:val="18"/>
          <w:lang w:val="en-US"/>
        </w:rPr>
      </w:pPr>
      <w:r w:rsidRPr="005725C1">
        <w:rPr>
          <w:rFonts w:eastAsia="Open Sans"/>
          <w:b/>
          <w:bCs/>
          <w:i/>
          <w:iCs/>
          <w:szCs w:val="18"/>
          <w:lang w:val="en-US"/>
        </w:rPr>
        <w:t xml:space="preserve">Compulsory readings for the individual exam of </w:t>
      </w:r>
      <w:r w:rsidRPr="005725C1">
        <w:rPr>
          <w:rFonts w:eastAsia="Open Sans"/>
          <w:b/>
          <w:bCs/>
          <w:i/>
          <w:iCs/>
          <w:szCs w:val="18"/>
          <w:u w:val="single"/>
          <w:lang w:val="en-US"/>
        </w:rPr>
        <w:t>attending students</w:t>
      </w:r>
      <w:r w:rsidRPr="005725C1">
        <w:rPr>
          <w:rFonts w:eastAsia="Open Sans"/>
          <w:b/>
          <w:bCs/>
          <w:i/>
          <w:iCs/>
          <w:szCs w:val="18"/>
          <w:lang w:val="en-US"/>
        </w:rPr>
        <w:t>:</w:t>
      </w:r>
    </w:p>
    <w:p w14:paraId="4D9A9471" w14:textId="77777777" w:rsidR="00EB66E3" w:rsidRPr="005725C1" w:rsidRDefault="54D71404" w:rsidP="00610FAA">
      <w:pPr>
        <w:pStyle w:val="Testo1"/>
        <w:numPr>
          <w:ilvl w:val="0"/>
          <w:numId w:val="17"/>
        </w:numPr>
        <w:spacing w:before="0" w:line="240" w:lineRule="auto"/>
        <w:rPr>
          <w:rFonts w:eastAsia="Open Sans"/>
          <w:i/>
          <w:iCs/>
          <w:szCs w:val="18"/>
          <w:lang w:val="en-GB"/>
        </w:rPr>
      </w:pPr>
      <w:r w:rsidRPr="005725C1">
        <w:rPr>
          <w:rFonts w:eastAsia="Open Sans"/>
          <w:i/>
          <w:iCs/>
          <w:szCs w:val="18"/>
          <w:lang w:val="en-GB"/>
        </w:rPr>
        <w:t>Book</w:t>
      </w:r>
      <w:r w:rsidR="27AC20E0" w:rsidRPr="005725C1">
        <w:rPr>
          <w:rFonts w:eastAsia="Open Sans"/>
          <w:i/>
          <w:iCs/>
          <w:szCs w:val="18"/>
          <w:lang w:val="en-GB"/>
        </w:rPr>
        <w:t>s</w:t>
      </w:r>
      <w:r w:rsidRPr="005725C1">
        <w:rPr>
          <w:rFonts w:eastAsia="Open Sans"/>
          <w:i/>
          <w:iCs/>
          <w:szCs w:val="18"/>
          <w:lang w:val="en-GB"/>
        </w:rPr>
        <w:t>:</w:t>
      </w:r>
    </w:p>
    <w:p w14:paraId="45AF6254" w14:textId="77777777" w:rsidR="005662C2" w:rsidRPr="005725C1" w:rsidRDefault="00EB66E3" w:rsidP="005662C2">
      <w:pPr>
        <w:pStyle w:val="Testo1"/>
        <w:spacing w:before="0" w:line="240" w:lineRule="auto"/>
        <w:rPr>
          <w:rFonts w:eastAsia="Open Sans"/>
          <w:i/>
          <w:iCs/>
          <w:szCs w:val="18"/>
          <w:lang w:val="en-GB"/>
        </w:rPr>
      </w:pPr>
      <w:r w:rsidRPr="00BE1C12">
        <w:rPr>
          <w:rFonts w:eastAsia="Open Sans"/>
          <w:szCs w:val="18"/>
          <w:lang w:val="en-US"/>
        </w:rPr>
        <w:t xml:space="preserve">Verganti, R. (2009). </w:t>
      </w:r>
      <w:r w:rsidRPr="00BE1C12">
        <w:rPr>
          <w:rFonts w:eastAsia="Open Sans"/>
          <w:i/>
          <w:iCs/>
          <w:szCs w:val="18"/>
          <w:lang w:val="en-US"/>
        </w:rPr>
        <w:t>Design driven innovation: Changing the rules of competition by radically innovating what things mean</w:t>
      </w:r>
      <w:r w:rsidRPr="00BE1C12">
        <w:rPr>
          <w:rFonts w:eastAsia="Open Sans"/>
          <w:szCs w:val="18"/>
          <w:lang w:val="en-US"/>
        </w:rPr>
        <w:t xml:space="preserve">. </w:t>
      </w:r>
      <w:r w:rsidRPr="005725C1">
        <w:rPr>
          <w:rFonts w:eastAsia="Open Sans"/>
          <w:szCs w:val="18"/>
        </w:rPr>
        <w:t>Harvard Business Press.</w:t>
      </w:r>
    </w:p>
    <w:p w14:paraId="289DAF25" w14:textId="1E001C7C" w:rsidR="00EB66E3" w:rsidRPr="005725C1" w:rsidRDefault="005662C2" w:rsidP="00610FAA">
      <w:pPr>
        <w:pStyle w:val="Testo1"/>
        <w:spacing w:before="0" w:line="240" w:lineRule="auto"/>
        <w:rPr>
          <w:rFonts w:eastAsia="Open Sans"/>
          <w:i/>
          <w:iCs/>
          <w:szCs w:val="18"/>
          <w:lang w:val="en-GB"/>
        </w:rPr>
      </w:pPr>
      <w:r w:rsidRPr="005725C1">
        <w:rPr>
          <w:rFonts w:eastAsia="Open Sans"/>
          <w:szCs w:val="18"/>
        </w:rPr>
        <w:t xml:space="preserve">Michlewski, K. (2016). </w:t>
      </w:r>
      <w:r w:rsidRPr="005725C1">
        <w:rPr>
          <w:rFonts w:eastAsia="Open Sans"/>
          <w:i/>
          <w:iCs/>
          <w:szCs w:val="18"/>
        </w:rPr>
        <w:t>Design attitude</w:t>
      </w:r>
      <w:r w:rsidRPr="005725C1">
        <w:rPr>
          <w:rFonts w:eastAsia="Open Sans"/>
          <w:szCs w:val="18"/>
        </w:rPr>
        <w:t>. Routledge.</w:t>
      </w:r>
    </w:p>
    <w:p w14:paraId="1C282633" w14:textId="537CE44D" w:rsidR="5A0F1427" w:rsidRPr="005725C1" w:rsidRDefault="00610FAA" w:rsidP="00610FAA">
      <w:pPr>
        <w:pStyle w:val="Testo1"/>
        <w:numPr>
          <w:ilvl w:val="0"/>
          <w:numId w:val="17"/>
        </w:numPr>
        <w:spacing w:before="0" w:line="240" w:lineRule="auto"/>
        <w:rPr>
          <w:rFonts w:eastAsia="Open Sans"/>
          <w:i/>
          <w:iCs/>
          <w:szCs w:val="18"/>
          <w:lang w:val="en-GB"/>
        </w:rPr>
      </w:pPr>
      <w:r w:rsidRPr="005725C1">
        <w:rPr>
          <w:rFonts w:eastAsia="Open Sans"/>
          <w:i/>
          <w:iCs/>
          <w:szCs w:val="18"/>
          <w:lang w:val="en-GB"/>
        </w:rPr>
        <w:t>Class lectures</w:t>
      </w:r>
    </w:p>
    <w:p w14:paraId="794F491E" w14:textId="13CBBECD" w:rsidR="00157143" w:rsidRPr="005725C1" w:rsidRDefault="00157143" w:rsidP="00157143">
      <w:pPr>
        <w:pStyle w:val="Testo1"/>
        <w:spacing w:before="0" w:line="240" w:lineRule="auto"/>
        <w:rPr>
          <w:rFonts w:eastAsia="Open Sans"/>
          <w:szCs w:val="18"/>
          <w:lang w:val="en-GB"/>
        </w:rPr>
      </w:pPr>
      <w:r w:rsidRPr="005725C1">
        <w:rPr>
          <w:rFonts w:eastAsia="Open Sans"/>
          <w:szCs w:val="18"/>
          <w:lang w:val="en-GB"/>
        </w:rPr>
        <w:t>Contents provided on Blackboard durign the course.</w:t>
      </w:r>
    </w:p>
    <w:p w14:paraId="50A8BB7A" w14:textId="44442627" w:rsidR="4DB7E067" w:rsidRPr="005725C1" w:rsidRDefault="4DB7E067" w:rsidP="005725C1">
      <w:pPr>
        <w:pStyle w:val="Testo1"/>
        <w:ind w:left="0" w:firstLine="0"/>
        <w:rPr>
          <w:rFonts w:eastAsia="Open Sans"/>
          <w:b/>
          <w:bCs/>
          <w:i/>
          <w:iCs/>
          <w:szCs w:val="18"/>
          <w:lang w:val="en-US"/>
        </w:rPr>
      </w:pPr>
      <w:r w:rsidRPr="005725C1">
        <w:rPr>
          <w:rFonts w:eastAsia="Open Sans"/>
          <w:b/>
          <w:bCs/>
          <w:i/>
          <w:iCs/>
          <w:szCs w:val="18"/>
          <w:lang w:val="en-US"/>
        </w:rPr>
        <w:t xml:space="preserve">Compulsory readings for the individual exam of </w:t>
      </w:r>
      <w:r w:rsidRPr="005725C1">
        <w:rPr>
          <w:rFonts w:eastAsia="Open Sans"/>
          <w:b/>
          <w:bCs/>
          <w:i/>
          <w:iCs/>
          <w:szCs w:val="18"/>
          <w:u w:val="single"/>
          <w:lang w:val="en-US"/>
        </w:rPr>
        <w:t>not attending students</w:t>
      </w:r>
      <w:r w:rsidRPr="005725C1">
        <w:rPr>
          <w:rFonts w:eastAsia="Open Sans"/>
          <w:b/>
          <w:bCs/>
          <w:i/>
          <w:iCs/>
          <w:szCs w:val="18"/>
          <w:lang w:val="en-US"/>
        </w:rPr>
        <w:t>:</w:t>
      </w:r>
    </w:p>
    <w:p w14:paraId="270DC671" w14:textId="6B007E4F" w:rsidR="4DB7E067" w:rsidRPr="005725C1" w:rsidRDefault="4DB7E067" w:rsidP="00610FAA">
      <w:pPr>
        <w:pStyle w:val="Testo1"/>
        <w:numPr>
          <w:ilvl w:val="0"/>
          <w:numId w:val="17"/>
        </w:numPr>
        <w:spacing w:before="0" w:line="240" w:lineRule="auto"/>
        <w:rPr>
          <w:rFonts w:eastAsia="Open Sans"/>
          <w:i/>
          <w:iCs/>
          <w:szCs w:val="18"/>
          <w:lang w:val="en-GB"/>
        </w:rPr>
      </w:pPr>
      <w:r w:rsidRPr="005725C1">
        <w:rPr>
          <w:rFonts w:eastAsia="Open Sans"/>
          <w:i/>
          <w:iCs/>
          <w:szCs w:val="18"/>
          <w:lang w:val="en-GB"/>
        </w:rPr>
        <w:t>Book</w:t>
      </w:r>
      <w:r w:rsidR="3331BFFC" w:rsidRPr="005725C1">
        <w:rPr>
          <w:rFonts w:eastAsia="Open Sans"/>
          <w:i/>
          <w:iCs/>
          <w:szCs w:val="18"/>
          <w:lang w:val="en-GB"/>
        </w:rPr>
        <w:t>s</w:t>
      </w:r>
      <w:r w:rsidRPr="005725C1">
        <w:rPr>
          <w:rFonts w:eastAsia="Open Sans"/>
          <w:i/>
          <w:iCs/>
          <w:szCs w:val="18"/>
          <w:lang w:val="en-GB"/>
        </w:rPr>
        <w:t>:</w:t>
      </w:r>
    </w:p>
    <w:p w14:paraId="5D341743" w14:textId="5B866AA9" w:rsidR="5058C371" w:rsidRPr="00BE1C12" w:rsidRDefault="5058C371" w:rsidP="005662C2">
      <w:pPr>
        <w:pStyle w:val="Testo1"/>
        <w:spacing w:before="0" w:line="240" w:lineRule="auto"/>
        <w:rPr>
          <w:rFonts w:eastAsia="Open Sans"/>
          <w:i/>
          <w:iCs/>
          <w:szCs w:val="18"/>
          <w:lang w:val="en-US"/>
        </w:rPr>
      </w:pPr>
      <w:r w:rsidRPr="00BE1C12">
        <w:rPr>
          <w:rFonts w:eastAsia="Open Sans"/>
          <w:szCs w:val="18"/>
          <w:lang w:val="en-US"/>
        </w:rPr>
        <w:t>Martin, R., &amp; Martin, R. L. (2009).</w:t>
      </w:r>
      <w:r w:rsidRPr="00BE1C12">
        <w:rPr>
          <w:rFonts w:eastAsia="Open Sans"/>
          <w:i/>
          <w:iCs/>
          <w:szCs w:val="18"/>
          <w:lang w:val="en-US"/>
        </w:rPr>
        <w:t xml:space="preserve"> The design of business: Why design thinking is the next competitive advantage</w:t>
      </w:r>
      <w:r w:rsidRPr="00BE1C12">
        <w:rPr>
          <w:rFonts w:eastAsia="Open Sans"/>
          <w:szCs w:val="18"/>
          <w:lang w:val="en-US"/>
        </w:rPr>
        <w:t>. Harvard Business Press.</w:t>
      </w:r>
    </w:p>
    <w:p w14:paraId="4EB6C231" w14:textId="68A93A87" w:rsidR="00EB66E3" w:rsidRPr="005725C1" w:rsidRDefault="00EB66E3" w:rsidP="005662C2">
      <w:pPr>
        <w:pStyle w:val="Testo1"/>
        <w:spacing w:before="0" w:line="240" w:lineRule="auto"/>
        <w:rPr>
          <w:rFonts w:eastAsia="Open Sans"/>
          <w:szCs w:val="18"/>
        </w:rPr>
      </w:pPr>
      <w:r w:rsidRPr="00BE1C12">
        <w:rPr>
          <w:rFonts w:eastAsia="Open Sans"/>
          <w:szCs w:val="18"/>
          <w:lang w:val="en-US"/>
        </w:rPr>
        <w:t xml:space="preserve">Verganti, R. (2009). </w:t>
      </w:r>
      <w:r w:rsidRPr="00BE1C12">
        <w:rPr>
          <w:rFonts w:eastAsia="Open Sans"/>
          <w:i/>
          <w:iCs/>
          <w:szCs w:val="18"/>
          <w:lang w:val="en-US"/>
        </w:rPr>
        <w:t>Design driven innovation: Changing the rules of competition</w:t>
      </w:r>
      <w:r w:rsidR="005662C2" w:rsidRPr="00BE1C12">
        <w:rPr>
          <w:rFonts w:eastAsia="Open Sans"/>
          <w:i/>
          <w:iCs/>
          <w:szCs w:val="18"/>
          <w:lang w:val="en-US"/>
        </w:rPr>
        <w:t xml:space="preserve"> </w:t>
      </w:r>
      <w:r w:rsidRPr="00BE1C12">
        <w:rPr>
          <w:rFonts w:eastAsia="Open Sans"/>
          <w:i/>
          <w:iCs/>
          <w:szCs w:val="18"/>
          <w:lang w:val="en-US"/>
        </w:rPr>
        <w:t>by radically innovating what things mean</w:t>
      </w:r>
      <w:r w:rsidRPr="00BE1C12">
        <w:rPr>
          <w:rFonts w:eastAsia="Open Sans"/>
          <w:szCs w:val="18"/>
          <w:lang w:val="en-US"/>
        </w:rPr>
        <w:t xml:space="preserve">. </w:t>
      </w:r>
      <w:r w:rsidRPr="005725C1">
        <w:rPr>
          <w:rFonts w:eastAsia="Open Sans"/>
          <w:szCs w:val="18"/>
        </w:rPr>
        <w:t>Harvard Business Press.</w:t>
      </w:r>
    </w:p>
    <w:p w14:paraId="52CE00DF" w14:textId="63A84392" w:rsidR="005662C2" w:rsidRPr="005725C1" w:rsidRDefault="005662C2" w:rsidP="005662C2">
      <w:pPr>
        <w:pStyle w:val="Testo1"/>
        <w:spacing w:before="0" w:line="240" w:lineRule="auto"/>
        <w:rPr>
          <w:rFonts w:eastAsia="Open Sans"/>
          <w:i/>
          <w:iCs/>
          <w:szCs w:val="18"/>
          <w:lang w:val="en-GB"/>
        </w:rPr>
      </w:pPr>
      <w:r w:rsidRPr="005725C1">
        <w:rPr>
          <w:rFonts w:eastAsia="Open Sans"/>
          <w:szCs w:val="18"/>
          <w:lang w:val="en-GB"/>
        </w:rPr>
        <w:t>Michlewski, K. (2016).</w:t>
      </w:r>
      <w:r w:rsidRPr="005725C1">
        <w:rPr>
          <w:rFonts w:eastAsia="Open Sans"/>
          <w:i/>
          <w:iCs/>
          <w:szCs w:val="18"/>
          <w:lang w:val="en-GB"/>
        </w:rPr>
        <w:t xml:space="preserve"> Design attitude. </w:t>
      </w:r>
      <w:r w:rsidRPr="005725C1">
        <w:rPr>
          <w:rFonts w:eastAsia="Open Sans"/>
          <w:szCs w:val="18"/>
          <w:lang w:val="en-GB"/>
        </w:rPr>
        <w:t>Routledge</w:t>
      </w:r>
      <w:r w:rsidRPr="005725C1">
        <w:rPr>
          <w:rFonts w:eastAsia="Open Sans"/>
          <w:i/>
          <w:iCs/>
          <w:szCs w:val="18"/>
          <w:lang w:val="en-GB"/>
        </w:rPr>
        <w:t>.</w:t>
      </w:r>
    </w:p>
    <w:p w14:paraId="2CD67208" w14:textId="3E43BF37" w:rsidR="4DB7E067" w:rsidRPr="005725C1" w:rsidRDefault="4DB7E067" w:rsidP="00610FAA">
      <w:pPr>
        <w:pStyle w:val="Testo1"/>
        <w:numPr>
          <w:ilvl w:val="0"/>
          <w:numId w:val="17"/>
        </w:numPr>
        <w:spacing w:before="0" w:line="240" w:lineRule="auto"/>
        <w:rPr>
          <w:rFonts w:eastAsia="Open Sans"/>
          <w:i/>
          <w:iCs/>
          <w:szCs w:val="18"/>
          <w:lang w:val="en-GB"/>
        </w:rPr>
      </w:pPr>
      <w:r w:rsidRPr="005725C1">
        <w:rPr>
          <w:rFonts w:eastAsia="Open Sans"/>
          <w:i/>
          <w:iCs/>
          <w:szCs w:val="18"/>
          <w:lang w:val="en-GB"/>
        </w:rPr>
        <w:t>Papers:</w:t>
      </w:r>
    </w:p>
    <w:p w14:paraId="2CD9486F" w14:textId="0FC42C51" w:rsidR="4DB7E067" w:rsidRPr="005725C1" w:rsidRDefault="4DB7E067" w:rsidP="3C35F315">
      <w:pPr>
        <w:pStyle w:val="Testo2"/>
        <w:spacing w:line="240" w:lineRule="exact"/>
        <w:rPr>
          <w:rFonts w:eastAsia="Open Sans"/>
          <w:szCs w:val="18"/>
          <w:lang w:val="en-US"/>
        </w:rPr>
      </w:pPr>
      <w:r w:rsidRPr="005725C1">
        <w:rPr>
          <w:rFonts w:eastAsia="Open Sans"/>
          <w:szCs w:val="18"/>
          <w:lang w:val="en-GB"/>
        </w:rPr>
        <w:t xml:space="preserve">Kolko, J. (2010). </w:t>
      </w:r>
      <w:r w:rsidRPr="005725C1">
        <w:rPr>
          <w:rFonts w:eastAsia="Open Sans"/>
          <w:i/>
          <w:iCs/>
          <w:szCs w:val="18"/>
          <w:lang w:val="en-GB"/>
        </w:rPr>
        <w:t>Abductive thinking and sensemaking: The drivers of design synthesis</w:t>
      </w:r>
      <w:r w:rsidRPr="005725C1">
        <w:rPr>
          <w:rFonts w:eastAsia="Open Sans"/>
          <w:szCs w:val="18"/>
          <w:lang w:val="en-GB"/>
        </w:rPr>
        <w:t xml:space="preserve">. </w:t>
      </w:r>
      <w:r w:rsidRPr="005725C1">
        <w:rPr>
          <w:rFonts w:eastAsia="Open Sans"/>
          <w:szCs w:val="18"/>
          <w:lang w:val="en-US"/>
        </w:rPr>
        <w:t>Design issues, 26(1), 15–28.</w:t>
      </w:r>
    </w:p>
    <w:p w14:paraId="7B6FA691" w14:textId="77777777" w:rsidR="00FB7244" w:rsidRPr="005725C1" w:rsidRDefault="3AF1A720" w:rsidP="005725C1">
      <w:pPr>
        <w:spacing w:before="120"/>
        <w:rPr>
          <w:rFonts w:ascii="Times" w:eastAsia="Open Sans" w:hAnsi="Times"/>
          <w:b/>
          <w:bCs/>
          <w:noProof/>
          <w:sz w:val="18"/>
          <w:szCs w:val="18"/>
          <w:lang w:val="en-US"/>
        </w:rPr>
      </w:pPr>
      <w:r w:rsidRPr="005725C1">
        <w:rPr>
          <w:rFonts w:ascii="Times" w:eastAsia="Open Sans" w:hAnsi="Times"/>
          <w:b/>
          <w:bCs/>
          <w:noProof/>
          <w:sz w:val="18"/>
          <w:szCs w:val="18"/>
          <w:lang w:val="en-US"/>
        </w:rPr>
        <w:t>Module 2</w:t>
      </w:r>
    </w:p>
    <w:p w14:paraId="69CBBA8D" w14:textId="68B8A8F7" w:rsidR="7E183446" w:rsidRPr="005725C1" w:rsidRDefault="39FCEADC" w:rsidP="3C35F315">
      <w:pPr>
        <w:pStyle w:val="Testo1"/>
        <w:spacing w:before="0"/>
        <w:ind w:left="0" w:firstLine="0"/>
        <w:rPr>
          <w:rFonts w:eastAsia="Open Sans"/>
          <w:b/>
          <w:bCs/>
          <w:i/>
          <w:iCs/>
          <w:szCs w:val="18"/>
          <w:lang w:val="en-US"/>
        </w:rPr>
      </w:pPr>
      <w:r w:rsidRPr="005725C1">
        <w:rPr>
          <w:rFonts w:eastAsia="Open Sans"/>
          <w:b/>
          <w:bCs/>
          <w:i/>
          <w:iCs/>
          <w:szCs w:val="18"/>
          <w:lang w:val="en-US"/>
        </w:rPr>
        <w:t>Compulsory readings for the individual exam</w:t>
      </w:r>
      <w:r w:rsidR="6FF9FBC5" w:rsidRPr="005725C1">
        <w:rPr>
          <w:rFonts w:eastAsia="Open Sans"/>
          <w:b/>
          <w:bCs/>
          <w:i/>
          <w:iCs/>
          <w:szCs w:val="18"/>
          <w:lang w:val="en-US"/>
        </w:rPr>
        <w:t xml:space="preserve"> of </w:t>
      </w:r>
      <w:r w:rsidR="6FF9FBC5" w:rsidRPr="005725C1">
        <w:rPr>
          <w:rFonts w:eastAsia="Open Sans"/>
          <w:b/>
          <w:bCs/>
          <w:i/>
          <w:iCs/>
          <w:szCs w:val="18"/>
          <w:u w:val="single"/>
          <w:lang w:val="en-US"/>
        </w:rPr>
        <w:t>attending students</w:t>
      </w:r>
      <w:r w:rsidR="0C3C56CF" w:rsidRPr="005725C1">
        <w:rPr>
          <w:rFonts w:eastAsia="Open Sans"/>
          <w:b/>
          <w:bCs/>
          <w:i/>
          <w:iCs/>
          <w:szCs w:val="18"/>
          <w:lang w:val="en-US"/>
        </w:rPr>
        <w:t>:</w:t>
      </w:r>
    </w:p>
    <w:p w14:paraId="001FDF6F" w14:textId="1E8A263F" w:rsidR="7E183446" w:rsidRPr="005725C1" w:rsidRDefault="39FCEADC" w:rsidP="002C3860">
      <w:pPr>
        <w:pStyle w:val="Testo1"/>
        <w:numPr>
          <w:ilvl w:val="0"/>
          <w:numId w:val="17"/>
        </w:numPr>
        <w:spacing w:before="0" w:line="240" w:lineRule="auto"/>
        <w:rPr>
          <w:rFonts w:eastAsia="Open Sans"/>
          <w:i/>
          <w:iCs/>
          <w:szCs w:val="18"/>
          <w:lang w:val="en-GB"/>
        </w:rPr>
      </w:pPr>
      <w:r w:rsidRPr="005725C1">
        <w:rPr>
          <w:rFonts w:eastAsia="Open Sans"/>
          <w:i/>
          <w:iCs/>
          <w:szCs w:val="18"/>
          <w:lang w:val="en-GB"/>
        </w:rPr>
        <w:t>Book</w:t>
      </w:r>
      <w:r w:rsidR="61C708F3" w:rsidRPr="005725C1">
        <w:rPr>
          <w:rFonts w:eastAsia="Open Sans"/>
          <w:i/>
          <w:iCs/>
          <w:szCs w:val="18"/>
          <w:lang w:val="en-GB"/>
        </w:rPr>
        <w:t>s</w:t>
      </w:r>
      <w:r w:rsidRPr="005725C1">
        <w:rPr>
          <w:rFonts w:eastAsia="Open Sans"/>
          <w:i/>
          <w:iCs/>
          <w:szCs w:val="18"/>
          <w:lang w:val="en-GB"/>
        </w:rPr>
        <w:t>:</w:t>
      </w:r>
    </w:p>
    <w:p w14:paraId="0C174AFC" w14:textId="38087BF1" w:rsidR="7E183446" w:rsidRPr="005725C1" w:rsidRDefault="39FCEADC" w:rsidP="233A20CE">
      <w:pPr>
        <w:pStyle w:val="Testo1"/>
        <w:spacing w:before="0" w:line="240" w:lineRule="auto"/>
        <w:rPr>
          <w:rFonts w:eastAsia="Open Sans"/>
          <w:szCs w:val="18"/>
          <w:lang w:val="en-GB"/>
        </w:rPr>
      </w:pPr>
      <w:r w:rsidRPr="005725C1">
        <w:rPr>
          <w:rFonts w:eastAsia="Open Sans"/>
          <w:szCs w:val="18"/>
          <w:lang w:val="en-GB"/>
        </w:rPr>
        <w:t>Parolini C., Business Planning, 2021</w:t>
      </w:r>
      <w:r w:rsidR="2D91149C" w:rsidRPr="005725C1">
        <w:rPr>
          <w:rFonts w:eastAsia="Open Sans"/>
          <w:szCs w:val="18"/>
          <w:lang w:val="en-GB"/>
        </w:rPr>
        <w:t>, KDP</w:t>
      </w:r>
    </w:p>
    <w:p w14:paraId="5257C701" w14:textId="23064F5D" w:rsidR="00FB7244" w:rsidRPr="005725C1" w:rsidRDefault="587D527E" w:rsidP="005725C1">
      <w:pPr>
        <w:pStyle w:val="Testo1"/>
        <w:ind w:left="0" w:firstLine="0"/>
        <w:rPr>
          <w:rFonts w:eastAsia="Open Sans"/>
          <w:b/>
          <w:bCs/>
          <w:i/>
          <w:iCs/>
          <w:szCs w:val="18"/>
          <w:lang w:val="en-US"/>
        </w:rPr>
      </w:pPr>
      <w:r w:rsidRPr="005725C1">
        <w:rPr>
          <w:rFonts w:eastAsia="Open Sans"/>
          <w:b/>
          <w:bCs/>
          <w:i/>
          <w:iCs/>
          <w:szCs w:val="18"/>
          <w:lang w:val="en-US"/>
        </w:rPr>
        <w:t xml:space="preserve">Compulsory readings for the individual exam of </w:t>
      </w:r>
      <w:r w:rsidRPr="005725C1">
        <w:rPr>
          <w:rFonts w:eastAsia="Open Sans"/>
          <w:b/>
          <w:bCs/>
          <w:i/>
          <w:iCs/>
          <w:szCs w:val="18"/>
          <w:u w:val="single"/>
          <w:lang w:val="en-US"/>
        </w:rPr>
        <w:t>not attending students</w:t>
      </w:r>
      <w:r w:rsidRPr="005725C1">
        <w:rPr>
          <w:rFonts w:eastAsia="Open Sans"/>
          <w:b/>
          <w:bCs/>
          <w:i/>
          <w:iCs/>
          <w:szCs w:val="18"/>
          <w:lang w:val="en-US"/>
        </w:rPr>
        <w:t>:</w:t>
      </w:r>
    </w:p>
    <w:p w14:paraId="56B3B7CB" w14:textId="77777777" w:rsidR="00FB7244" w:rsidRPr="005725C1" w:rsidRDefault="587D527E" w:rsidP="002C3860">
      <w:pPr>
        <w:pStyle w:val="Testo1"/>
        <w:numPr>
          <w:ilvl w:val="0"/>
          <w:numId w:val="17"/>
        </w:numPr>
        <w:spacing w:before="0" w:line="240" w:lineRule="auto"/>
        <w:rPr>
          <w:rFonts w:eastAsia="Open Sans"/>
          <w:i/>
          <w:iCs/>
          <w:szCs w:val="18"/>
          <w:lang w:val="en-GB"/>
        </w:rPr>
      </w:pPr>
      <w:r w:rsidRPr="005725C1">
        <w:rPr>
          <w:rFonts w:eastAsia="Open Sans"/>
          <w:i/>
          <w:iCs/>
          <w:szCs w:val="18"/>
          <w:lang w:val="en-GB"/>
        </w:rPr>
        <w:t>Books:</w:t>
      </w:r>
    </w:p>
    <w:p w14:paraId="1DC08FA4" w14:textId="689821BF" w:rsidR="00FB7244" w:rsidRPr="005725C1" w:rsidRDefault="587D527E" w:rsidP="3C35F315">
      <w:pPr>
        <w:pStyle w:val="Testo1"/>
        <w:spacing w:before="0" w:line="240" w:lineRule="auto"/>
        <w:rPr>
          <w:rFonts w:eastAsia="Open Sans"/>
          <w:szCs w:val="18"/>
          <w:highlight w:val="yellow"/>
          <w:lang w:val="en-GB"/>
        </w:rPr>
      </w:pPr>
      <w:r w:rsidRPr="005725C1">
        <w:rPr>
          <w:rFonts w:eastAsia="Open Sans"/>
          <w:szCs w:val="18"/>
          <w:lang w:val="en-GB"/>
        </w:rPr>
        <w:t xml:space="preserve">Parolini C., </w:t>
      </w:r>
      <w:r w:rsidRPr="005725C1">
        <w:rPr>
          <w:rFonts w:eastAsia="Open Sans"/>
          <w:i/>
          <w:iCs/>
          <w:szCs w:val="18"/>
          <w:lang w:val="en-GB"/>
        </w:rPr>
        <w:t>Business Planning</w:t>
      </w:r>
      <w:r w:rsidRPr="005725C1">
        <w:rPr>
          <w:rFonts w:eastAsia="Open Sans"/>
          <w:szCs w:val="18"/>
          <w:lang w:val="en-GB"/>
        </w:rPr>
        <w:t>, 2021, KDP</w:t>
      </w:r>
    </w:p>
    <w:p w14:paraId="6DAA4F25" w14:textId="449491C3" w:rsidR="00FB7244" w:rsidRPr="005725C1" w:rsidRDefault="5563ECA5" w:rsidP="002C3860">
      <w:pPr>
        <w:pStyle w:val="Testo1"/>
        <w:numPr>
          <w:ilvl w:val="0"/>
          <w:numId w:val="17"/>
        </w:numPr>
        <w:spacing w:before="0" w:line="240" w:lineRule="auto"/>
        <w:rPr>
          <w:rFonts w:eastAsia="Open Sans"/>
          <w:i/>
          <w:iCs/>
          <w:szCs w:val="18"/>
          <w:lang w:val="en-GB"/>
        </w:rPr>
      </w:pPr>
      <w:r w:rsidRPr="005725C1">
        <w:rPr>
          <w:rFonts w:eastAsia="Open Sans"/>
          <w:i/>
          <w:iCs/>
          <w:szCs w:val="18"/>
          <w:lang w:val="en-GB"/>
        </w:rPr>
        <w:t>Papers:</w:t>
      </w:r>
    </w:p>
    <w:p w14:paraId="6029CE19" w14:textId="09C1F55E" w:rsidR="001867EB" w:rsidRPr="00BE1C12" w:rsidRDefault="001867EB" w:rsidP="00157143">
      <w:pPr>
        <w:pStyle w:val="Testo1"/>
        <w:spacing w:before="0" w:line="240" w:lineRule="auto"/>
        <w:rPr>
          <w:rFonts w:eastAsia="Open Sans"/>
          <w:szCs w:val="18"/>
          <w:lang w:val="en-US"/>
        </w:rPr>
      </w:pPr>
      <w:r w:rsidRPr="00BE1C12">
        <w:rPr>
          <w:rFonts w:eastAsia="Open Sans"/>
          <w:szCs w:val="18"/>
          <w:lang w:val="en-US"/>
        </w:rPr>
        <w:t xml:space="preserve">Blank S. (2013). </w:t>
      </w:r>
      <w:r w:rsidRPr="00BE1C12">
        <w:rPr>
          <w:rFonts w:eastAsia="Open Sans"/>
          <w:i/>
          <w:iCs/>
          <w:szCs w:val="18"/>
          <w:lang w:val="en-US"/>
        </w:rPr>
        <w:t>Why the Lean Start-up Changes Everthing</w:t>
      </w:r>
      <w:r w:rsidRPr="00BE1C12">
        <w:rPr>
          <w:rFonts w:eastAsia="Open Sans"/>
          <w:szCs w:val="18"/>
          <w:lang w:val="en-US"/>
        </w:rPr>
        <w:t>, Harvard Business Review.</w:t>
      </w:r>
    </w:p>
    <w:p w14:paraId="223BB4B6" w14:textId="263F0C7D" w:rsidR="00FB7244" w:rsidRPr="00BE1C12" w:rsidRDefault="5C3CA038" w:rsidP="00157143">
      <w:pPr>
        <w:pStyle w:val="Testo1"/>
        <w:spacing w:before="0" w:line="240" w:lineRule="auto"/>
        <w:rPr>
          <w:rFonts w:eastAsia="Open Sans"/>
          <w:szCs w:val="18"/>
          <w:lang w:val="en-US"/>
        </w:rPr>
      </w:pPr>
      <w:r w:rsidRPr="00BE1C12">
        <w:rPr>
          <w:rFonts w:eastAsia="Open Sans"/>
          <w:szCs w:val="18"/>
          <w:lang w:val="en-US"/>
        </w:rPr>
        <w:t xml:space="preserve">Braun </w:t>
      </w:r>
      <w:r w:rsidR="30021A60" w:rsidRPr="00BE1C12">
        <w:rPr>
          <w:rFonts w:eastAsia="Open Sans"/>
          <w:szCs w:val="18"/>
          <w:lang w:val="en-US"/>
        </w:rPr>
        <w:t>M.</w:t>
      </w:r>
      <w:r w:rsidR="30A05350" w:rsidRPr="00BE1C12">
        <w:rPr>
          <w:rFonts w:eastAsia="Open Sans"/>
          <w:szCs w:val="18"/>
          <w:lang w:val="en-US"/>
        </w:rPr>
        <w:t xml:space="preserve">, Scott L. and Cannatelli </w:t>
      </w:r>
      <w:r w:rsidR="49FB9E18" w:rsidRPr="00BE1C12">
        <w:rPr>
          <w:rFonts w:eastAsia="Open Sans"/>
          <w:szCs w:val="18"/>
          <w:lang w:val="en-US"/>
        </w:rPr>
        <w:t xml:space="preserve">B. (2019). </w:t>
      </w:r>
      <w:r w:rsidR="49FB9E18" w:rsidRPr="00BE1C12">
        <w:rPr>
          <w:rFonts w:eastAsia="Open Sans"/>
          <w:i/>
          <w:iCs/>
          <w:szCs w:val="18"/>
          <w:lang w:val="en-US"/>
        </w:rPr>
        <w:t>Strategy and business models: why winning companies need both</w:t>
      </w:r>
      <w:r w:rsidR="49FB9E18" w:rsidRPr="00BE1C12">
        <w:rPr>
          <w:rFonts w:eastAsia="Open Sans"/>
          <w:szCs w:val="18"/>
          <w:lang w:val="en-US"/>
        </w:rPr>
        <w:t>, Journal of Business Strategy.</w:t>
      </w:r>
    </w:p>
    <w:p w14:paraId="5BF8765E" w14:textId="6C8DECB8" w:rsidR="00FB7244" w:rsidRPr="00BE1C12" w:rsidRDefault="5563ECA5" w:rsidP="00157143">
      <w:pPr>
        <w:pStyle w:val="Testo1"/>
        <w:spacing w:before="0" w:line="240" w:lineRule="auto"/>
        <w:rPr>
          <w:rFonts w:eastAsia="Open Sans"/>
          <w:szCs w:val="18"/>
          <w:lang w:val="en-US"/>
        </w:rPr>
      </w:pPr>
      <w:r w:rsidRPr="00BE1C12">
        <w:rPr>
          <w:rFonts w:eastAsia="Open Sans"/>
          <w:szCs w:val="18"/>
          <w:lang w:val="en-US"/>
        </w:rPr>
        <w:t xml:space="preserve">Hinterhuber A. (2005). </w:t>
      </w:r>
      <w:r w:rsidRPr="00BE1C12">
        <w:rPr>
          <w:rFonts w:eastAsia="Open Sans"/>
          <w:i/>
          <w:iCs/>
          <w:szCs w:val="18"/>
          <w:lang w:val="en-US"/>
        </w:rPr>
        <w:t>Customer value</w:t>
      </w:r>
      <w:r w:rsidRPr="00BE1C12">
        <w:rPr>
          <w:rFonts w:ascii="Cambria Math" w:eastAsia="Open Sans" w:hAnsi="Cambria Math" w:cs="Cambria Math"/>
          <w:i/>
          <w:iCs/>
          <w:szCs w:val="18"/>
          <w:lang w:val="en-US"/>
        </w:rPr>
        <w:t>‐</w:t>
      </w:r>
      <w:r w:rsidRPr="00BE1C12">
        <w:rPr>
          <w:rFonts w:eastAsia="Open Sans"/>
          <w:i/>
          <w:iCs/>
          <w:szCs w:val="18"/>
          <w:lang w:val="en-US"/>
        </w:rPr>
        <w:t>based pricing strategies: why companies</w:t>
      </w:r>
      <w:r w:rsidR="001867EB" w:rsidRPr="00BE1C12">
        <w:rPr>
          <w:rFonts w:eastAsia="Open Sans"/>
          <w:i/>
          <w:iCs/>
          <w:szCs w:val="18"/>
          <w:lang w:val="en-US"/>
        </w:rPr>
        <w:t xml:space="preserve"> </w:t>
      </w:r>
      <w:r w:rsidRPr="00BE1C12">
        <w:rPr>
          <w:rFonts w:eastAsia="Open Sans"/>
          <w:i/>
          <w:iCs/>
          <w:szCs w:val="18"/>
          <w:lang w:val="en-US"/>
        </w:rPr>
        <w:t>resist</w:t>
      </w:r>
      <w:r w:rsidRPr="00BE1C12">
        <w:rPr>
          <w:rFonts w:eastAsia="Open Sans"/>
          <w:szCs w:val="18"/>
          <w:lang w:val="en-US"/>
        </w:rPr>
        <w:t>, Journal of Business Strategy</w:t>
      </w:r>
    </w:p>
    <w:p w14:paraId="503A8D3D" w14:textId="460BF582" w:rsidR="00FB7244" w:rsidRPr="00BE1C12" w:rsidRDefault="5563ECA5" w:rsidP="3C35F315">
      <w:pPr>
        <w:pStyle w:val="Testo1"/>
        <w:spacing w:before="0" w:line="240" w:lineRule="auto"/>
        <w:rPr>
          <w:rFonts w:eastAsia="Open Sans"/>
          <w:szCs w:val="18"/>
          <w:lang w:val="en-US"/>
        </w:rPr>
      </w:pPr>
      <w:r w:rsidRPr="00BE1C12">
        <w:rPr>
          <w:rFonts w:eastAsia="Open Sans"/>
          <w:szCs w:val="18"/>
          <w:lang w:val="en-US"/>
        </w:rPr>
        <w:t xml:space="preserve">Kim  C.W. and Mauborgne R. (2005). </w:t>
      </w:r>
      <w:r w:rsidRPr="00BE1C12">
        <w:rPr>
          <w:rFonts w:eastAsia="Open Sans"/>
          <w:i/>
          <w:iCs/>
          <w:szCs w:val="18"/>
          <w:lang w:val="en-US"/>
        </w:rPr>
        <w:t>Blue Ocean Strategy: From Theory to Practice</w:t>
      </w:r>
      <w:r w:rsidRPr="00BE1C12">
        <w:rPr>
          <w:rFonts w:eastAsia="Open Sans"/>
          <w:szCs w:val="18"/>
          <w:lang w:val="en-US"/>
        </w:rPr>
        <w:t>, California Management Review.</w:t>
      </w:r>
    </w:p>
    <w:p w14:paraId="213BA67E" w14:textId="55629388" w:rsidR="00FB7244" w:rsidRPr="005725C1" w:rsidRDefault="68DB7B4A" w:rsidP="3C35F315">
      <w:pPr>
        <w:pStyle w:val="Testo1"/>
        <w:spacing w:before="0" w:line="240" w:lineRule="auto"/>
        <w:rPr>
          <w:rFonts w:eastAsia="Open Sans"/>
          <w:szCs w:val="18"/>
          <w:lang w:val="en-US"/>
        </w:rPr>
      </w:pPr>
      <w:r w:rsidRPr="005725C1">
        <w:rPr>
          <w:rFonts w:eastAsia="Open Sans"/>
          <w:szCs w:val="18"/>
          <w:lang w:val="en-US"/>
        </w:rPr>
        <w:t>Sawhney M., Wolcott R.C., and A</w:t>
      </w:r>
      <w:r w:rsidR="58A310DD" w:rsidRPr="005725C1">
        <w:rPr>
          <w:rFonts w:eastAsia="Open Sans"/>
          <w:szCs w:val="18"/>
          <w:lang w:val="en-US"/>
        </w:rPr>
        <w:t>rroniz I.</w:t>
      </w:r>
      <w:r w:rsidRPr="005725C1">
        <w:rPr>
          <w:rFonts w:eastAsia="Open Sans"/>
          <w:szCs w:val="18"/>
          <w:lang w:val="en-US"/>
        </w:rPr>
        <w:t xml:space="preserve"> </w:t>
      </w:r>
      <w:r w:rsidR="1C64BF21" w:rsidRPr="005725C1">
        <w:rPr>
          <w:rFonts w:eastAsia="Open Sans"/>
          <w:szCs w:val="18"/>
          <w:lang w:val="en-US"/>
        </w:rPr>
        <w:t xml:space="preserve">(2006). </w:t>
      </w:r>
      <w:r w:rsidR="1C64BF21" w:rsidRPr="005725C1">
        <w:rPr>
          <w:rFonts w:eastAsia="Open Sans"/>
          <w:i/>
          <w:iCs/>
          <w:szCs w:val="18"/>
          <w:lang w:val="en-US"/>
        </w:rPr>
        <w:t>The 12 different ways for companies to innovate</w:t>
      </w:r>
      <w:r w:rsidR="1C64BF21" w:rsidRPr="005725C1">
        <w:rPr>
          <w:rFonts w:eastAsia="Open Sans"/>
          <w:szCs w:val="18"/>
          <w:lang w:val="en-US"/>
        </w:rPr>
        <w:t>, MIT Sloan Management Review.</w:t>
      </w:r>
    </w:p>
    <w:p w14:paraId="4A9EF2AD" w14:textId="77777777" w:rsidR="00401728" w:rsidRPr="00C73F16" w:rsidRDefault="00401728" w:rsidP="00401728">
      <w:pPr>
        <w:spacing w:before="240" w:after="120" w:line="220" w:lineRule="exact"/>
        <w:rPr>
          <w:rFonts w:ascii="Times" w:hAnsi="Times"/>
          <w:b/>
          <w:bCs/>
          <w:i/>
          <w:iCs/>
          <w:sz w:val="20"/>
          <w:szCs w:val="20"/>
          <w:lang w:val="en-US"/>
        </w:rPr>
      </w:pPr>
      <w:r w:rsidRPr="00C73F16">
        <w:rPr>
          <w:rFonts w:ascii="Times" w:hAnsi="Times"/>
          <w:b/>
          <w:bCs/>
          <w:i/>
          <w:iCs/>
          <w:sz w:val="20"/>
          <w:szCs w:val="20"/>
          <w:lang w:val="en-US"/>
        </w:rPr>
        <w:t>TEACHING METHOD</w:t>
      </w:r>
    </w:p>
    <w:p w14:paraId="4ED0ABE4" w14:textId="77777777" w:rsidR="00401728" w:rsidRPr="005725C1" w:rsidRDefault="00401728" w:rsidP="00401728">
      <w:pPr>
        <w:pStyle w:val="Testo2"/>
        <w:rPr>
          <w:rFonts w:eastAsia="Open Sans"/>
          <w:szCs w:val="18"/>
          <w:lang w:val="en-US"/>
        </w:rPr>
      </w:pPr>
      <w:r w:rsidRPr="005725C1">
        <w:rPr>
          <w:rFonts w:eastAsia="Open Sans"/>
          <w:szCs w:val="18"/>
          <w:lang w:val="en-US"/>
        </w:rPr>
        <w:t>The course embraces the studio format and it wants to sustain students capabilities in applying their competences and expertise to foster the investigation of how to learn and develop a foresight and creative process.</w:t>
      </w:r>
    </w:p>
    <w:p w14:paraId="7BD6BE0E" w14:textId="77777777" w:rsidR="00401728" w:rsidRPr="005725C1" w:rsidRDefault="00401728" w:rsidP="00401728">
      <w:pPr>
        <w:pStyle w:val="Testo2"/>
        <w:rPr>
          <w:rFonts w:eastAsia="Open Sans"/>
          <w:szCs w:val="18"/>
          <w:lang w:val="en-US"/>
        </w:rPr>
      </w:pPr>
      <w:r w:rsidRPr="005725C1">
        <w:rPr>
          <w:rFonts w:eastAsia="Open Sans"/>
          <w:szCs w:val="18"/>
          <w:lang w:val="en-US"/>
        </w:rPr>
        <w:lastRenderedPageBreak/>
        <w:t>The course will be based on class-related activities: frontal lectures (also guests lectures), class discussions, teamwork, oral presentations.</w:t>
      </w:r>
    </w:p>
    <w:p w14:paraId="7846220F" w14:textId="77777777" w:rsidR="00401728" w:rsidRPr="005725C1" w:rsidRDefault="00401728" w:rsidP="00401728">
      <w:pPr>
        <w:pStyle w:val="Testo2"/>
        <w:spacing w:before="120"/>
        <w:rPr>
          <w:rFonts w:eastAsia="Open Sans"/>
          <w:szCs w:val="18"/>
          <w:lang w:val="en-US"/>
        </w:rPr>
      </w:pPr>
      <w:r w:rsidRPr="005725C1">
        <w:rPr>
          <w:rFonts w:eastAsia="Open Sans"/>
          <w:szCs w:val="18"/>
          <w:lang w:val="en-US"/>
        </w:rPr>
        <w:t>Students are expected to come to each class having read the required material (articles and/or cases) and prepared to present and defend their analysis of the material. Students are also expected to generate discussion by questioning both the professor and presentations by their peers.</w:t>
      </w:r>
    </w:p>
    <w:p w14:paraId="359586C5" w14:textId="77777777" w:rsidR="00401728" w:rsidRPr="005725C1" w:rsidRDefault="00401728" w:rsidP="00401728">
      <w:pPr>
        <w:pStyle w:val="Testo2"/>
        <w:rPr>
          <w:rFonts w:eastAsia="Open Sans"/>
          <w:szCs w:val="18"/>
          <w:lang w:val="en-US"/>
        </w:rPr>
      </w:pPr>
      <w:r w:rsidRPr="005725C1">
        <w:rPr>
          <w:rFonts w:eastAsia="Open Sans"/>
          <w:szCs w:val="18"/>
          <w:lang w:val="en-US"/>
        </w:rPr>
        <w:t>Course content will be delivered in the four following methods:</w:t>
      </w:r>
    </w:p>
    <w:p w14:paraId="44600E01" w14:textId="77777777" w:rsidR="00401728" w:rsidRPr="005725C1" w:rsidRDefault="00401728" w:rsidP="00401728">
      <w:pPr>
        <w:pStyle w:val="Testo2"/>
        <w:numPr>
          <w:ilvl w:val="0"/>
          <w:numId w:val="10"/>
        </w:numPr>
        <w:rPr>
          <w:rFonts w:eastAsia="Open Sans"/>
          <w:szCs w:val="18"/>
          <w:lang w:val="en-US"/>
        </w:rPr>
      </w:pPr>
      <w:r w:rsidRPr="005725C1">
        <w:rPr>
          <w:rFonts w:eastAsia="Open Sans"/>
          <w:szCs w:val="18"/>
          <w:lang w:val="en-US"/>
        </w:rPr>
        <w:t>Lecture/Introduction of the central theme for each session;</w:t>
      </w:r>
    </w:p>
    <w:p w14:paraId="34061F6B" w14:textId="77777777" w:rsidR="00401728" w:rsidRPr="005725C1" w:rsidRDefault="00401728" w:rsidP="00401728">
      <w:pPr>
        <w:pStyle w:val="Testo2"/>
        <w:numPr>
          <w:ilvl w:val="0"/>
          <w:numId w:val="10"/>
        </w:numPr>
        <w:rPr>
          <w:rFonts w:eastAsia="Open Sans"/>
          <w:szCs w:val="18"/>
          <w:lang w:val="en-US"/>
        </w:rPr>
      </w:pPr>
      <w:r w:rsidRPr="005725C1">
        <w:rPr>
          <w:rFonts w:eastAsia="Open Sans"/>
          <w:szCs w:val="18"/>
          <w:lang w:val="en-US"/>
        </w:rPr>
        <w:t>Required readings and class discussion;</w:t>
      </w:r>
    </w:p>
    <w:p w14:paraId="69F02AA7" w14:textId="77777777" w:rsidR="00401728" w:rsidRPr="005725C1" w:rsidRDefault="00401728" w:rsidP="00401728">
      <w:pPr>
        <w:pStyle w:val="Testo2"/>
        <w:numPr>
          <w:ilvl w:val="0"/>
          <w:numId w:val="10"/>
        </w:numPr>
        <w:rPr>
          <w:rFonts w:eastAsia="Open Sans"/>
          <w:szCs w:val="18"/>
          <w:lang w:val="en-US"/>
        </w:rPr>
      </w:pPr>
      <w:r w:rsidRPr="005725C1">
        <w:rPr>
          <w:rFonts w:eastAsia="Open Sans"/>
          <w:szCs w:val="18"/>
          <w:lang w:val="en-US"/>
        </w:rPr>
        <w:t>Case analyses;</w:t>
      </w:r>
    </w:p>
    <w:p w14:paraId="3DA14041" w14:textId="77777777" w:rsidR="00401728" w:rsidRPr="005725C1" w:rsidRDefault="00401728" w:rsidP="00401728">
      <w:pPr>
        <w:pStyle w:val="Testo2"/>
        <w:numPr>
          <w:ilvl w:val="0"/>
          <w:numId w:val="10"/>
        </w:numPr>
        <w:rPr>
          <w:rFonts w:eastAsia="Open Sans"/>
          <w:szCs w:val="18"/>
          <w:lang w:val="en-US"/>
        </w:rPr>
      </w:pPr>
      <w:r w:rsidRPr="005725C1">
        <w:rPr>
          <w:rFonts w:eastAsia="Open Sans"/>
          <w:szCs w:val="18"/>
          <w:lang w:val="en-US"/>
        </w:rPr>
        <w:t>Student presentations and peer feedback.</w:t>
      </w:r>
    </w:p>
    <w:p w14:paraId="6E2AD38E" w14:textId="77777777" w:rsidR="00401728" w:rsidRPr="005725C1" w:rsidRDefault="00401728" w:rsidP="00401728">
      <w:pPr>
        <w:pStyle w:val="Testo2"/>
        <w:rPr>
          <w:rFonts w:eastAsia="Open Sans"/>
          <w:szCs w:val="18"/>
          <w:lang w:val="en-US"/>
        </w:rPr>
      </w:pPr>
      <w:r w:rsidRPr="005725C1">
        <w:rPr>
          <w:rFonts w:eastAsia="Open Sans"/>
          <w:szCs w:val="18"/>
          <w:lang w:val="en-US"/>
        </w:rPr>
        <w:t>Professors will use visual presentations to introduce the subject matter for each session and stimulate class discussion. Copies of each session presentations will be made available on Blackboard immediately after the session.</w:t>
      </w:r>
    </w:p>
    <w:p w14:paraId="765CBD1B" w14:textId="77777777" w:rsidR="00401728" w:rsidRPr="00C73F16" w:rsidRDefault="00401728" w:rsidP="00401728">
      <w:pPr>
        <w:spacing w:before="240" w:after="120" w:line="220" w:lineRule="exact"/>
        <w:rPr>
          <w:rFonts w:ascii="Times" w:hAnsi="Times"/>
          <w:b/>
          <w:bCs/>
          <w:i/>
          <w:iCs/>
          <w:sz w:val="20"/>
          <w:szCs w:val="20"/>
          <w:lang w:val="en-US"/>
        </w:rPr>
      </w:pPr>
      <w:r w:rsidRPr="00C73F16">
        <w:rPr>
          <w:rFonts w:ascii="Times" w:hAnsi="Times"/>
          <w:b/>
          <w:bCs/>
          <w:i/>
          <w:iCs/>
          <w:sz w:val="20"/>
          <w:szCs w:val="20"/>
          <w:lang w:val="en-US"/>
        </w:rPr>
        <w:t>ASSESSMENT METHOD AND CRITERIA</w:t>
      </w:r>
    </w:p>
    <w:p w14:paraId="4CF9D7A1" w14:textId="752A0C0A" w:rsidR="00A41D6E" w:rsidRPr="005725C1" w:rsidRDefault="00A41D6E" w:rsidP="00401728">
      <w:pPr>
        <w:pStyle w:val="Testo2"/>
        <w:ind w:firstLine="0"/>
        <w:rPr>
          <w:rFonts w:eastAsia="Open Sans"/>
          <w:b/>
          <w:bCs/>
          <w:szCs w:val="18"/>
          <w:u w:val="single"/>
          <w:lang w:val="en-US"/>
        </w:rPr>
      </w:pPr>
      <w:r w:rsidRPr="005725C1">
        <w:rPr>
          <w:rFonts w:eastAsia="Open Sans"/>
          <w:b/>
          <w:bCs/>
          <w:szCs w:val="18"/>
          <w:u w:val="single"/>
          <w:lang w:val="en-US"/>
        </w:rPr>
        <w:t xml:space="preserve">We define Attending students those students </w:t>
      </w:r>
      <w:r w:rsidR="003E18A8" w:rsidRPr="005725C1">
        <w:rPr>
          <w:rFonts w:eastAsia="Open Sans"/>
          <w:b/>
          <w:bCs/>
          <w:szCs w:val="18"/>
          <w:u w:val="single"/>
          <w:lang w:val="en-US"/>
        </w:rPr>
        <w:t>who</w:t>
      </w:r>
      <w:r w:rsidRPr="005725C1">
        <w:rPr>
          <w:rFonts w:eastAsia="Open Sans"/>
          <w:b/>
          <w:bCs/>
          <w:szCs w:val="18"/>
          <w:u w:val="single"/>
          <w:lang w:val="en-US"/>
        </w:rPr>
        <w:t xml:space="preserve"> attend in presence all the lectures of the course (both modules) and are included in a working team for project development</w:t>
      </w:r>
      <w:r w:rsidR="00100BC1" w:rsidRPr="005725C1">
        <w:rPr>
          <w:rFonts w:eastAsia="Open Sans"/>
          <w:b/>
          <w:bCs/>
          <w:szCs w:val="18"/>
          <w:u w:val="single"/>
          <w:lang w:val="en-US"/>
        </w:rPr>
        <w:t>, with no exceptions.</w:t>
      </w:r>
    </w:p>
    <w:p w14:paraId="5ECFB1CA" w14:textId="05B19660" w:rsidR="00401728" w:rsidRPr="005725C1" w:rsidRDefault="00401728" w:rsidP="005725C1">
      <w:pPr>
        <w:pStyle w:val="Testo2"/>
        <w:spacing w:before="120"/>
        <w:ind w:firstLine="0"/>
        <w:rPr>
          <w:rFonts w:eastAsia="Open Sans"/>
          <w:szCs w:val="18"/>
          <w:lang w:val="en-US"/>
        </w:rPr>
      </w:pPr>
      <w:r w:rsidRPr="005725C1">
        <w:rPr>
          <w:rFonts w:eastAsia="Open Sans"/>
          <w:szCs w:val="18"/>
          <w:lang w:val="en-US"/>
        </w:rPr>
        <w:t>For Module 1, the assessment method is structured as follows.</w:t>
      </w:r>
    </w:p>
    <w:p w14:paraId="60E46B52" w14:textId="6EBB4D1E" w:rsidR="00401728" w:rsidRPr="005725C1" w:rsidRDefault="00401728" w:rsidP="00401728">
      <w:pPr>
        <w:pStyle w:val="Testo2"/>
        <w:rPr>
          <w:rFonts w:eastAsia="Open Sans"/>
          <w:i/>
          <w:iCs/>
          <w:szCs w:val="18"/>
          <w:lang w:val="en-US"/>
        </w:rPr>
      </w:pPr>
      <w:r w:rsidRPr="005725C1">
        <w:rPr>
          <w:rFonts w:eastAsia="Open Sans"/>
          <w:i/>
          <w:iCs/>
          <w:szCs w:val="18"/>
          <w:lang w:val="en-US"/>
        </w:rPr>
        <w:t>For attending students:</w:t>
      </w:r>
    </w:p>
    <w:p w14:paraId="35F619EF" w14:textId="717AC9EC" w:rsidR="00401728" w:rsidRPr="005725C1" w:rsidRDefault="00401728" w:rsidP="00401728">
      <w:pPr>
        <w:pStyle w:val="Testo2"/>
        <w:numPr>
          <w:ilvl w:val="0"/>
          <w:numId w:val="11"/>
        </w:numPr>
        <w:rPr>
          <w:rFonts w:eastAsia="Open Sans"/>
          <w:szCs w:val="18"/>
          <w:lang w:val="en-US"/>
        </w:rPr>
      </w:pPr>
      <w:r w:rsidRPr="005725C1">
        <w:rPr>
          <w:rFonts w:eastAsia="Open Sans"/>
          <w:szCs w:val="18"/>
          <w:lang w:val="en-US"/>
        </w:rPr>
        <w:t>40% based on team project</w:t>
      </w:r>
    </w:p>
    <w:p w14:paraId="3D4DA3F1" w14:textId="77777777" w:rsidR="00401728" w:rsidRPr="005725C1" w:rsidRDefault="00401728" w:rsidP="00401728">
      <w:pPr>
        <w:pStyle w:val="Testo2"/>
        <w:numPr>
          <w:ilvl w:val="0"/>
          <w:numId w:val="11"/>
        </w:numPr>
        <w:rPr>
          <w:rFonts w:eastAsia="Open Sans"/>
          <w:szCs w:val="18"/>
          <w:lang w:val="en-US"/>
        </w:rPr>
      </w:pPr>
      <w:r w:rsidRPr="005725C1">
        <w:rPr>
          <w:rFonts w:eastAsia="Open Sans"/>
          <w:szCs w:val="18"/>
          <w:lang w:val="en-US"/>
        </w:rPr>
        <w:t>60% based on the individual oral exam: open questions based on the bibliography.</w:t>
      </w:r>
    </w:p>
    <w:p w14:paraId="66971E47" w14:textId="77777777" w:rsidR="00401728" w:rsidRPr="005725C1" w:rsidRDefault="00401728" w:rsidP="00401728">
      <w:pPr>
        <w:pStyle w:val="Testo2"/>
        <w:spacing w:before="120"/>
        <w:rPr>
          <w:rFonts w:eastAsia="Open Sans"/>
          <w:i/>
          <w:iCs/>
          <w:szCs w:val="18"/>
          <w:lang w:val="en-US"/>
        </w:rPr>
      </w:pPr>
      <w:r w:rsidRPr="005725C1">
        <w:rPr>
          <w:rFonts w:eastAsia="Open Sans"/>
          <w:i/>
          <w:iCs/>
          <w:szCs w:val="18"/>
          <w:lang w:val="en-US"/>
        </w:rPr>
        <w:t>For students not attending the course lectures; for students rejecting the final grade:</w:t>
      </w:r>
    </w:p>
    <w:p w14:paraId="4E717FCE" w14:textId="77777777" w:rsidR="00401728" w:rsidRPr="005725C1" w:rsidRDefault="00401728" w:rsidP="00401728">
      <w:pPr>
        <w:pStyle w:val="Testo2"/>
        <w:numPr>
          <w:ilvl w:val="0"/>
          <w:numId w:val="12"/>
        </w:numPr>
        <w:rPr>
          <w:rFonts w:eastAsia="Open Sans"/>
          <w:szCs w:val="18"/>
          <w:lang w:val="en-US"/>
        </w:rPr>
      </w:pPr>
      <w:r w:rsidRPr="005725C1">
        <w:rPr>
          <w:rFonts w:eastAsia="Open Sans"/>
          <w:szCs w:val="18"/>
          <w:lang w:val="en-US"/>
        </w:rPr>
        <w:t>100% based on an individual oral exam: open questions based on the bibliography.</w:t>
      </w:r>
    </w:p>
    <w:p w14:paraId="02D68A15" w14:textId="77777777" w:rsidR="00401728" w:rsidRPr="005725C1" w:rsidRDefault="00401728" w:rsidP="005725C1">
      <w:pPr>
        <w:pStyle w:val="Testo2"/>
        <w:spacing w:before="120"/>
        <w:ind w:firstLine="0"/>
        <w:rPr>
          <w:rFonts w:eastAsia="Open Sans"/>
          <w:szCs w:val="18"/>
          <w:lang w:val="en-US"/>
        </w:rPr>
      </w:pPr>
      <w:r w:rsidRPr="005725C1">
        <w:rPr>
          <w:rFonts w:eastAsia="Open Sans"/>
          <w:szCs w:val="18"/>
          <w:lang w:val="en-US"/>
        </w:rPr>
        <w:t>For Module 2, the assessment method is structured as follows:</w:t>
      </w:r>
    </w:p>
    <w:p w14:paraId="7B7C0691" w14:textId="48357BA5" w:rsidR="00401728" w:rsidRPr="005725C1" w:rsidRDefault="00401728" w:rsidP="00401728">
      <w:pPr>
        <w:pStyle w:val="Testo2"/>
        <w:rPr>
          <w:rFonts w:eastAsia="Open Sans"/>
          <w:i/>
          <w:iCs/>
          <w:szCs w:val="18"/>
          <w:lang w:val="en-US"/>
        </w:rPr>
      </w:pPr>
      <w:r w:rsidRPr="005725C1">
        <w:rPr>
          <w:rFonts w:eastAsia="Open Sans"/>
          <w:i/>
          <w:iCs/>
          <w:szCs w:val="18"/>
          <w:lang w:val="en-US"/>
        </w:rPr>
        <w:t>For attending students:</w:t>
      </w:r>
    </w:p>
    <w:p w14:paraId="6014D8B2" w14:textId="7546E9E6" w:rsidR="00401728" w:rsidRPr="005725C1" w:rsidRDefault="00401728" w:rsidP="00401728">
      <w:pPr>
        <w:pStyle w:val="Testo2"/>
        <w:numPr>
          <w:ilvl w:val="0"/>
          <w:numId w:val="11"/>
        </w:numPr>
        <w:rPr>
          <w:rFonts w:eastAsia="Open Sans"/>
          <w:szCs w:val="18"/>
          <w:lang w:val="en-US"/>
        </w:rPr>
      </w:pPr>
      <w:r w:rsidRPr="005725C1">
        <w:rPr>
          <w:rFonts w:eastAsia="Open Sans"/>
          <w:szCs w:val="18"/>
          <w:lang w:val="en-US"/>
        </w:rPr>
        <w:t xml:space="preserve">40% based </w:t>
      </w:r>
      <w:r w:rsidR="00A41D6E" w:rsidRPr="005725C1">
        <w:rPr>
          <w:rFonts w:eastAsia="Open Sans"/>
          <w:szCs w:val="18"/>
          <w:lang w:val="en-US"/>
        </w:rPr>
        <w:t>on team project</w:t>
      </w:r>
    </w:p>
    <w:p w14:paraId="1FBFCFC0" w14:textId="5532B2EB" w:rsidR="009F11DD" w:rsidRPr="005725C1" w:rsidRDefault="009F11DD" w:rsidP="00A41D6E">
      <w:pPr>
        <w:pStyle w:val="Testo2"/>
        <w:numPr>
          <w:ilvl w:val="0"/>
          <w:numId w:val="11"/>
        </w:numPr>
        <w:spacing w:before="120"/>
        <w:rPr>
          <w:rFonts w:eastAsia="Open Sans"/>
          <w:szCs w:val="18"/>
          <w:lang w:val="en-US"/>
        </w:rPr>
      </w:pPr>
      <w:r w:rsidRPr="005725C1">
        <w:rPr>
          <w:rFonts w:eastAsia="Open Sans"/>
          <w:szCs w:val="18"/>
          <w:lang w:val="en-US"/>
        </w:rPr>
        <w:t>60% based on the individual oral exam: open questions based on the bibliography</w:t>
      </w:r>
      <w:r w:rsidR="00401728" w:rsidRPr="005725C1">
        <w:rPr>
          <w:rFonts w:eastAsia="Open Sans"/>
          <w:szCs w:val="18"/>
          <w:lang w:val="en-US"/>
        </w:rPr>
        <w:t>.</w:t>
      </w:r>
      <w:r w:rsidRPr="005725C1">
        <w:rPr>
          <w:rFonts w:eastAsia="Open Sans"/>
          <w:szCs w:val="18"/>
          <w:lang w:val="en-US"/>
        </w:rPr>
        <w:t xml:space="preserve"> The oral exam can be preceded by a written test on </w:t>
      </w:r>
      <w:r w:rsidR="0020365A" w:rsidRPr="005725C1">
        <w:rPr>
          <w:rFonts w:eastAsia="Open Sans"/>
          <w:szCs w:val="18"/>
          <w:lang w:val="en-US"/>
        </w:rPr>
        <w:t xml:space="preserve">the </w:t>
      </w:r>
      <w:r w:rsidRPr="005725C1">
        <w:rPr>
          <w:rFonts w:eastAsia="Open Sans"/>
          <w:szCs w:val="18"/>
          <w:lang w:val="en-US"/>
        </w:rPr>
        <w:t>quantitative elements of the business plan</w:t>
      </w:r>
    </w:p>
    <w:p w14:paraId="5315A272" w14:textId="77777777" w:rsidR="00401728" w:rsidRPr="005725C1" w:rsidRDefault="00401728" w:rsidP="009F11DD">
      <w:pPr>
        <w:pStyle w:val="Testo2"/>
        <w:spacing w:before="120"/>
        <w:rPr>
          <w:rFonts w:eastAsia="Open Sans"/>
          <w:i/>
          <w:szCs w:val="18"/>
          <w:lang w:val="en-US"/>
        </w:rPr>
      </w:pPr>
      <w:r w:rsidRPr="005725C1">
        <w:rPr>
          <w:rFonts w:eastAsia="Open Sans"/>
          <w:i/>
          <w:szCs w:val="18"/>
          <w:lang w:val="en-US"/>
        </w:rPr>
        <w:t>For students not attending the course lectures; for students rejecting the final grade:</w:t>
      </w:r>
    </w:p>
    <w:p w14:paraId="0005E0A3" w14:textId="1506C687" w:rsidR="00401728" w:rsidRPr="005725C1" w:rsidRDefault="00401728" w:rsidP="005725C1">
      <w:pPr>
        <w:pStyle w:val="Testo2"/>
        <w:numPr>
          <w:ilvl w:val="0"/>
          <w:numId w:val="11"/>
        </w:numPr>
        <w:ind w:left="1003" w:hanging="357"/>
        <w:rPr>
          <w:rFonts w:eastAsia="Open Sans"/>
          <w:szCs w:val="18"/>
          <w:lang w:val="en-US"/>
        </w:rPr>
      </w:pPr>
      <w:r w:rsidRPr="005725C1">
        <w:rPr>
          <w:rFonts w:eastAsia="Open Sans"/>
          <w:szCs w:val="18"/>
          <w:lang w:val="en-US"/>
        </w:rPr>
        <w:t xml:space="preserve">100% based on an individual </w:t>
      </w:r>
      <w:r w:rsidR="009F11DD" w:rsidRPr="005725C1">
        <w:rPr>
          <w:rFonts w:eastAsia="Open Sans"/>
          <w:szCs w:val="18"/>
          <w:lang w:val="en-US"/>
        </w:rPr>
        <w:t xml:space="preserve">oral </w:t>
      </w:r>
      <w:r w:rsidRPr="005725C1">
        <w:rPr>
          <w:rFonts w:eastAsia="Open Sans"/>
          <w:szCs w:val="18"/>
          <w:lang w:val="en-US"/>
        </w:rPr>
        <w:t>exam: open and close questions based on the bibliography.</w:t>
      </w:r>
      <w:r w:rsidR="009F11DD" w:rsidRPr="005725C1">
        <w:rPr>
          <w:rFonts w:eastAsia="Open Sans"/>
          <w:szCs w:val="18"/>
          <w:lang w:val="en-US"/>
        </w:rPr>
        <w:t xml:space="preserve"> The oral exam can be preceded by a written test on </w:t>
      </w:r>
      <w:r w:rsidR="0020365A" w:rsidRPr="005725C1">
        <w:rPr>
          <w:rFonts w:eastAsia="Open Sans"/>
          <w:szCs w:val="18"/>
          <w:lang w:val="en-US"/>
        </w:rPr>
        <w:t xml:space="preserve">the </w:t>
      </w:r>
      <w:r w:rsidR="009F11DD" w:rsidRPr="005725C1">
        <w:rPr>
          <w:rFonts w:eastAsia="Open Sans"/>
          <w:szCs w:val="18"/>
          <w:lang w:val="en-US"/>
        </w:rPr>
        <w:t>quantitative elements of the business plan</w:t>
      </w:r>
    </w:p>
    <w:p w14:paraId="4D19BEFE" w14:textId="77777777" w:rsidR="00401728" w:rsidRPr="005725C1" w:rsidRDefault="00401728" w:rsidP="00401728">
      <w:pPr>
        <w:pStyle w:val="Testo2"/>
        <w:ind w:firstLine="0"/>
        <w:rPr>
          <w:rFonts w:eastAsia="Open Sans"/>
          <w:szCs w:val="18"/>
          <w:lang w:val="en-US"/>
        </w:rPr>
      </w:pPr>
      <w:r w:rsidRPr="005725C1">
        <w:rPr>
          <w:rFonts w:eastAsia="Open Sans"/>
          <w:szCs w:val="18"/>
          <w:lang w:val="en-US"/>
        </w:rPr>
        <w:t>The final grade will result from: 50% final evaluation Module 1 + 50% final evaluation Module 2</w:t>
      </w:r>
    </w:p>
    <w:p w14:paraId="75ED4D5D" w14:textId="77777777" w:rsidR="00401728" w:rsidRPr="00C73F16" w:rsidRDefault="00401728" w:rsidP="00401728">
      <w:pPr>
        <w:spacing w:before="240" w:after="120"/>
        <w:rPr>
          <w:rFonts w:ascii="Times" w:hAnsi="Times"/>
          <w:b/>
          <w:i/>
          <w:sz w:val="20"/>
          <w:szCs w:val="20"/>
          <w:lang w:val="en-US"/>
        </w:rPr>
      </w:pPr>
      <w:r w:rsidRPr="00C73F16">
        <w:rPr>
          <w:rFonts w:ascii="Times" w:hAnsi="Times"/>
          <w:b/>
          <w:i/>
          <w:sz w:val="20"/>
          <w:szCs w:val="20"/>
          <w:lang w:val="en-US"/>
        </w:rPr>
        <w:lastRenderedPageBreak/>
        <w:t>NOTES AND PREREQUISITES</w:t>
      </w:r>
    </w:p>
    <w:p w14:paraId="2BBDE71E" w14:textId="77777777" w:rsidR="00401728" w:rsidRPr="005725C1" w:rsidRDefault="00401728" w:rsidP="00401728">
      <w:pPr>
        <w:pStyle w:val="Testo2"/>
        <w:rPr>
          <w:rFonts w:eastAsia="Open Sans"/>
          <w:szCs w:val="18"/>
          <w:lang w:val="en-US"/>
        </w:rPr>
      </w:pPr>
      <w:r w:rsidRPr="005725C1">
        <w:rPr>
          <w:rFonts w:eastAsia="Open Sans"/>
          <w:szCs w:val="18"/>
          <w:lang w:val="en-US"/>
        </w:rPr>
        <w:t>There are no prerequisites for attendance of Module 1.</w:t>
      </w:r>
    </w:p>
    <w:p w14:paraId="63DBACFE" w14:textId="77777777" w:rsidR="00401728" w:rsidRPr="005725C1" w:rsidRDefault="00401728" w:rsidP="005725C1">
      <w:pPr>
        <w:pStyle w:val="Testo2"/>
        <w:spacing w:before="120"/>
        <w:rPr>
          <w:rFonts w:eastAsia="Open Sans"/>
          <w:szCs w:val="18"/>
          <w:lang w:val="en-US"/>
        </w:rPr>
      </w:pPr>
      <w:r w:rsidRPr="005725C1">
        <w:rPr>
          <w:rFonts w:eastAsia="Open Sans"/>
          <w:szCs w:val="18"/>
          <w:lang w:val="en-US"/>
        </w:rPr>
        <w:t>Module 2: students should have a basic knowledge of business finance including but not limited to:</w:t>
      </w:r>
    </w:p>
    <w:p w14:paraId="7D886F40" w14:textId="77777777" w:rsidR="00401728" w:rsidRPr="005725C1" w:rsidRDefault="00401728" w:rsidP="00401728">
      <w:pPr>
        <w:pStyle w:val="Testo2"/>
        <w:numPr>
          <w:ilvl w:val="0"/>
          <w:numId w:val="12"/>
        </w:numPr>
        <w:rPr>
          <w:rFonts w:eastAsia="Open Sans"/>
          <w:szCs w:val="18"/>
          <w:lang w:val="en-US"/>
        </w:rPr>
      </w:pPr>
      <w:r w:rsidRPr="005725C1">
        <w:rPr>
          <w:rFonts w:eastAsia="Open Sans"/>
          <w:szCs w:val="18"/>
          <w:lang w:val="en-US"/>
        </w:rPr>
        <w:t>Fixed versus Variable Costs;</w:t>
      </w:r>
    </w:p>
    <w:p w14:paraId="7620E86D" w14:textId="77777777" w:rsidR="00401728" w:rsidRPr="005725C1" w:rsidRDefault="00401728" w:rsidP="00401728">
      <w:pPr>
        <w:pStyle w:val="Testo2"/>
        <w:numPr>
          <w:ilvl w:val="0"/>
          <w:numId w:val="12"/>
        </w:numPr>
        <w:rPr>
          <w:rFonts w:eastAsia="Open Sans"/>
          <w:szCs w:val="18"/>
          <w:lang w:val="en-US"/>
        </w:rPr>
      </w:pPr>
      <w:r w:rsidRPr="005725C1">
        <w:rPr>
          <w:rFonts w:eastAsia="Open Sans"/>
          <w:szCs w:val="18"/>
          <w:lang w:val="en-US"/>
        </w:rPr>
        <w:t>Profit Margins;</w:t>
      </w:r>
    </w:p>
    <w:p w14:paraId="6781994D" w14:textId="77777777" w:rsidR="00401728" w:rsidRPr="005725C1" w:rsidRDefault="00401728" w:rsidP="00401728">
      <w:pPr>
        <w:pStyle w:val="Testo2"/>
        <w:numPr>
          <w:ilvl w:val="0"/>
          <w:numId w:val="12"/>
        </w:numPr>
        <w:rPr>
          <w:rFonts w:eastAsia="Open Sans"/>
          <w:szCs w:val="18"/>
          <w:lang w:val="en-US"/>
        </w:rPr>
      </w:pPr>
      <w:r w:rsidRPr="005725C1">
        <w:rPr>
          <w:rFonts w:eastAsia="Open Sans"/>
          <w:szCs w:val="18"/>
          <w:lang w:val="en-US"/>
        </w:rPr>
        <w:t>Breakeven Analysis</w:t>
      </w:r>
    </w:p>
    <w:p w14:paraId="71E31AFA" w14:textId="77777777" w:rsidR="00401728" w:rsidRPr="005725C1" w:rsidRDefault="00401728" w:rsidP="00401728">
      <w:pPr>
        <w:pStyle w:val="Testo2"/>
        <w:rPr>
          <w:rFonts w:eastAsia="Open Sans"/>
          <w:szCs w:val="18"/>
          <w:lang w:val="en-US"/>
        </w:rPr>
      </w:pPr>
      <w:r w:rsidRPr="005725C1">
        <w:rPr>
          <w:rFonts w:eastAsia="Open Sans"/>
          <w:szCs w:val="18"/>
          <w:lang w:val="en-US"/>
        </w:rPr>
        <w:t>Students who are unfamiliar with these concepts should notify the professor who will provide additional readings prior to the beginning of Module 2.</w:t>
      </w:r>
    </w:p>
    <w:p w14:paraId="308EDA43" w14:textId="77777777" w:rsidR="00401728" w:rsidRPr="005725C1" w:rsidRDefault="00401728" w:rsidP="00401728">
      <w:pPr>
        <w:pStyle w:val="Testo2"/>
        <w:rPr>
          <w:rFonts w:eastAsia="Open Sans"/>
          <w:szCs w:val="18"/>
          <w:lang w:val="en-US"/>
        </w:rPr>
      </w:pPr>
      <w:r w:rsidRPr="005725C1">
        <w:rPr>
          <w:rFonts w:eastAsia="Open Sans"/>
          <w:szCs w:val="18"/>
          <w:lang w:val="en-US"/>
        </w:rPr>
        <w:t>It is also required a basic knowledge of Excel.</w:t>
      </w:r>
    </w:p>
    <w:sectPr w:rsidR="00401728" w:rsidRPr="005725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8620" w14:textId="77777777" w:rsidR="00BE1C12" w:rsidRDefault="00BE1C12" w:rsidP="00BE1C12">
      <w:r>
        <w:separator/>
      </w:r>
    </w:p>
  </w:endnote>
  <w:endnote w:type="continuationSeparator" w:id="0">
    <w:p w14:paraId="47B30936" w14:textId="77777777" w:rsidR="00BE1C12" w:rsidRDefault="00BE1C12" w:rsidP="00BE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F253" w14:textId="77777777" w:rsidR="00BE1C12" w:rsidRDefault="00BE1C12" w:rsidP="00BE1C12">
      <w:r>
        <w:separator/>
      </w:r>
    </w:p>
  </w:footnote>
  <w:footnote w:type="continuationSeparator" w:id="0">
    <w:p w14:paraId="05CDAE6E" w14:textId="77777777" w:rsidR="00BE1C12" w:rsidRDefault="00BE1C12" w:rsidP="00BE1C12">
      <w:r>
        <w:continuationSeparator/>
      </w:r>
    </w:p>
  </w:footnote>
  <w:footnote w:id="1">
    <w:p w14:paraId="7AED3074" w14:textId="0E6E7AE6" w:rsidR="00BE1C12" w:rsidRDefault="00BE1C1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408"/>
    <w:multiLevelType w:val="hybridMultilevel"/>
    <w:tmpl w:val="E2046810"/>
    <w:lvl w:ilvl="0" w:tplc="FFFFFFFF">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5066CAC"/>
    <w:multiLevelType w:val="multilevel"/>
    <w:tmpl w:val="BBC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C4340"/>
    <w:multiLevelType w:val="hybridMultilevel"/>
    <w:tmpl w:val="50B223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09454FEC"/>
    <w:multiLevelType w:val="multilevel"/>
    <w:tmpl w:val="A6C2D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5F6DFF"/>
    <w:multiLevelType w:val="hybridMultilevel"/>
    <w:tmpl w:val="598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2FFB"/>
    <w:multiLevelType w:val="multilevel"/>
    <w:tmpl w:val="B6C2B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CA65C17"/>
    <w:multiLevelType w:val="multilevel"/>
    <w:tmpl w:val="4B5A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6515E"/>
    <w:multiLevelType w:val="hybridMultilevel"/>
    <w:tmpl w:val="73109DCC"/>
    <w:lvl w:ilvl="0" w:tplc="E1F2C5B6">
      <w:numFmt w:val="bullet"/>
      <w:lvlText w:val="–"/>
      <w:lvlJc w:val="left"/>
      <w:pPr>
        <w:ind w:left="720" w:hanging="360"/>
      </w:pPr>
      <w:rPr>
        <w:rFonts w:ascii="Times New Roman" w:eastAsia="Open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D646FD"/>
    <w:multiLevelType w:val="multilevel"/>
    <w:tmpl w:val="4C88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9195932"/>
    <w:multiLevelType w:val="hybridMultilevel"/>
    <w:tmpl w:val="B5A63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0F2900"/>
    <w:multiLevelType w:val="hybridMultilevel"/>
    <w:tmpl w:val="2EC0DEC2"/>
    <w:lvl w:ilvl="0" w:tplc="3646930A">
      <w:start w:val="1"/>
      <w:numFmt w:val="bullet"/>
      <w:lvlText w:val=""/>
      <w:lvlJc w:val="left"/>
      <w:pPr>
        <w:ind w:left="720" w:hanging="360"/>
      </w:pPr>
      <w:rPr>
        <w:rFonts w:ascii="Symbol" w:hAnsi="Symbol" w:hint="default"/>
      </w:rPr>
    </w:lvl>
    <w:lvl w:ilvl="1" w:tplc="50F0612C">
      <w:start w:val="1"/>
      <w:numFmt w:val="bullet"/>
      <w:lvlText w:val="o"/>
      <w:lvlJc w:val="left"/>
      <w:pPr>
        <w:ind w:left="1440" w:hanging="360"/>
      </w:pPr>
      <w:rPr>
        <w:rFonts w:ascii="Courier New" w:hAnsi="Courier New" w:hint="default"/>
      </w:rPr>
    </w:lvl>
    <w:lvl w:ilvl="2" w:tplc="4AC02584">
      <w:start w:val="1"/>
      <w:numFmt w:val="bullet"/>
      <w:lvlText w:val=""/>
      <w:lvlJc w:val="left"/>
      <w:pPr>
        <w:ind w:left="2160" w:hanging="360"/>
      </w:pPr>
      <w:rPr>
        <w:rFonts w:ascii="Wingdings" w:hAnsi="Wingdings" w:hint="default"/>
      </w:rPr>
    </w:lvl>
    <w:lvl w:ilvl="3" w:tplc="A7D04894">
      <w:start w:val="1"/>
      <w:numFmt w:val="bullet"/>
      <w:lvlText w:val=""/>
      <w:lvlJc w:val="left"/>
      <w:pPr>
        <w:ind w:left="2880" w:hanging="360"/>
      </w:pPr>
      <w:rPr>
        <w:rFonts w:ascii="Symbol" w:hAnsi="Symbol" w:hint="default"/>
      </w:rPr>
    </w:lvl>
    <w:lvl w:ilvl="4" w:tplc="B4D6E7EA">
      <w:start w:val="1"/>
      <w:numFmt w:val="bullet"/>
      <w:lvlText w:val="o"/>
      <w:lvlJc w:val="left"/>
      <w:pPr>
        <w:ind w:left="3600" w:hanging="360"/>
      </w:pPr>
      <w:rPr>
        <w:rFonts w:ascii="Courier New" w:hAnsi="Courier New" w:hint="default"/>
      </w:rPr>
    </w:lvl>
    <w:lvl w:ilvl="5" w:tplc="A67C7E2C">
      <w:start w:val="1"/>
      <w:numFmt w:val="bullet"/>
      <w:lvlText w:val=""/>
      <w:lvlJc w:val="left"/>
      <w:pPr>
        <w:ind w:left="4320" w:hanging="360"/>
      </w:pPr>
      <w:rPr>
        <w:rFonts w:ascii="Wingdings" w:hAnsi="Wingdings" w:hint="default"/>
      </w:rPr>
    </w:lvl>
    <w:lvl w:ilvl="6" w:tplc="E3D60984">
      <w:start w:val="1"/>
      <w:numFmt w:val="bullet"/>
      <w:lvlText w:val=""/>
      <w:lvlJc w:val="left"/>
      <w:pPr>
        <w:ind w:left="5040" w:hanging="360"/>
      </w:pPr>
      <w:rPr>
        <w:rFonts w:ascii="Symbol" w:hAnsi="Symbol" w:hint="default"/>
      </w:rPr>
    </w:lvl>
    <w:lvl w:ilvl="7" w:tplc="70EA5866">
      <w:start w:val="1"/>
      <w:numFmt w:val="bullet"/>
      <w:lvlText w:val="o"/>
      <w:lvlJc w:val="left"/>
      <w:pPr>
        <w:ind w:left="5760" w:hanging="360"/>
      </w:pPr>
      <w:rPr>
        <w:rFonts w:ascii="Courier New" w:hAnsi="Courier New" w:hint="default"/>
      </w:rPr>
    </w:lvl>
    <w:lvl w:ilvl="8" w:tplc="CA243AA8">
      <w:start w:val="1"/>
      <w:numFmt w:val="bullet"/>
      <w:lvlText w:val=""/>
      <w:lvlJc w:val="left"/>
      <w:pPr>
        <w:ind w:left="6480" w:hanging="360"/>
      </w:pPr>
      <w:rPr>
        <w:rFonts w:ascii="Wingdings" w:hAnsi="Wingdings" w:hint="default"/>
      </w:rPr>
    </w:lvl>
  </w:abstractNum>
  <w:abstractNum w:abstractNumId="11">
    <w:nsid w:val="514F1A89"/>
    <w:multiLevelType w:val="multilevel"/>
    <w:tmpl w:val="02C48D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nsid w:val="5C433FC6"/>
    <w:multiLevelType w:val="multilevel"/>
    <w:tmpl w:val="A6268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775B73"/>
    <w:multiLevelType w:val="hybridMultilevel"/>
    <w:tmpl w:val="2BA26BBE"/>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68275E8F"/>
    <w:multiLevelType w:val="multilevel"/>
    <w:tmpl w:val="D9A0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DF71BA"/>
    <w:multiLevelType w:val="multilevel"/>
    <w:tmpl w:val="881E45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75AE7450"/>
    <w:multiLevelType w:val="hybridMultilevel"/>
    <w:tmpl w:val="E99C9D16"/>
    <w:lvl w:ilvl="0" w:tplc="FFFFFFFF">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0"/>
  </w:num>
  <w:num w:numId="2">
    <w:abstractNumId w:val="15"/>
  </w:num>
  <w:num w:numId="3">
    <w:abstractNumId w:val="5"/>
  </w:num>
  <w:num w:numId="4">
    <w:abstractNumId w:val="12"/>
  </w:num>
  <w:num w:numId="5">
    <w:abstractNumId w:val="3"/>
  </w:num>
  <w:num w:numId="6">
    <w:abstractNumId w:val="8"/>
  </w:num>
  <w:num w:numId="7">
    <w:abstractNumId w:val="6"/>
  </w:num>
  <w:num w:numId="8">
    <w:abstractNumId w:val="7"/>
  </w:num>
  <w:num w:numId="9">
    <w:abstractNumId w:val="2"/>
  </w:num>
  <w:num w:numId="10">
    <w:abstractNumId w:val="13"/>
  </w:num>
  <w:num w:numId="11">
    <w:abstractNumId w:val="16"/>
  </w:num>
  <w:num w:numId="12">
    <w:abstractNumId w:val="0"/>
  </w:num>
  <w:num w:numId="13">
    <w:abstractNumId w:val="11"/>
  </w:num>
  <w:num w:numId="14">
    <w:abstractNumId w:val="4"/>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73"/>
    <w:rsid w:val="000538E6"/>
    <w:rsid w:val="000850AE"/>
    <w:rsid w:val="0009755E"/>
    <w:rsid w:val="00100BC1"/>
    <w:rsid w:val="00157143"/>
    <w:rsid w:val="00171487"/>
    <w:rsid w:val="001867EB"/>
    <w:rsid w:val="00187B99"/>
    <w:rsid w:val="001A3B80"/>
    <w:rsid w:val="001C6A1E"/>
    <w:rsid w:val="001F2797"/>
    <w:rsid w:val="002014DD"/>
    <w:rsid w:val="0020365A"/>
    <w:rsid w:val="00204341"/>
    <w:rsid w:val="0023086E"/>
    <w:rsid w:val="00236120"/>
    <w:rsid w:val="00255202"/>
    <w:rsid w:val="002971BF"/>
    <w:rsid w:val="002C3860"/>
    <w:rsid w:val="002D5E17"/>
    <w:rsid w:val="00315478"/>
    <w:rsid w:val="0036109B"/>
    <w:rsid w:val="00361384"/>
    <w:rsid w:val="003807B8"/>
    <w:rsid w:val="003C7747"/>
    <w:rsid w:val="003D1E5D"/>
    <w:rsid w:val="003E18A8"/>
    <w:rsid w:val="00401728"/>
    <w:rsid w:val="00402DCE"/>
    <w:rsid w:val="00413FC0"/>
    <w:rsid w:val="00480DDC"/>
    <w:rsid w:val="00484597"/>
    <w:rsid w:val="004D1217"/>
    <w:rsid w:val="004D6008"/>
    <w:rsid w:val="004EDCBF"/>
    <w:rsid w:val="005137EE"/>
    <w:rsid w:val="0053342E"/>
    <w:rsid w:val="00533800"/>
    <w:rsid w:val="00534368"/>
    <w:rsid w:val="00543C5E"/>
    <w:rsid w:val="00561995"/>
    <w:rsid w:val="005626E8"/>
    <w:rsid w:val="005662C2"/>
    <w:rsid w:val="005714F4"/>
    <w:rsid w:val="005725C1"/>
    <w:rsid w:val="005731CE"/>
    <w:rsid w:val="005D6710"/>
    <w:rsid w:val="005F372C"/>
    <w:rsid w:val="005F3D97"/>
    <w:rsid w:val="00610FAA"/>
    <w:rsid w:val="00640794"/>
    <w:rsid w:val="00654EA9"/>
    <w:rsid w:val="0068051C"/>
    <w:rsid w:val="006C299B"/>
    <w:rsid w:val="006D00CD"/>
    <w:rsid w:val="006E7A4F"/>
    <w:rsid w:val="006F1772"/>
    <w:rsid w:val="00791E9B"/>
    <w:rsid w:val="007D46B8"/>
    <w:rsid w:val="007E29DC"/>
    <w:rsid w:val="00824E7E"/>
    <w:rsid w:val="00865838"/>
    <w:rsid w:val="00891331"/>
    <w:rsid w:val="008942E7"/>
    <w:rsid w:val="008949A4"/>
    <w:rsid w:val="008A1204"/>
    <w:rsid w:val="00900CCA"/>
    <w:rsid w:val="00900F65"/>
    <w:rsid w:val="009057E2"/>
    <w:rsid w:val="00924B77"/>
    <w:rsid w:val="00940DA2"/>
    <w:rsid w:val="00976E5B"/>
    <w:rsid w:val="00990D49"/>
    <w:rsid w:val="009A0BE7"/>
    <w:rsid w:val="009B3B28"/>
    <w:rsid w:val="009E055C"/>
    <w:rsid w:val="009F11DD"/>
    <w:rsid w:val="00A041F8"/>
    <w:rsid w:val="00A054E8"/>
    <w:rsid w:val="00A15096"/>
    <w:rsid w:val="00A34A07"/>
    <w:rsid w:val="00A35CA3"/>
    <w:rsid w:val="00A41D6E"/>
    <w:rsid w:val="00A74F6F"/>
    <w:rsid w:val="00A76586"/>
    <w:rsid w:val="00AA06E1"/>
    <w:rsid w:val="00AD7557"/>
    <w:rsid w:val="00B14C70"/>
    <w:rsid w:val="00B16639"/>
    <w:rsid w:val="00B16E7D"/>
    <w:rsid w:val="00B50C5D"/>
    <w:rsid w:val="00B51253"/>
    <w:rsid w:val="00B525CC"/>
    <w:rsid w:val="00B561F4"/>
    <w:rsid w:val="00B73416"/>
    <w:rsid w:val="00BD689B"/>
    <w:rsid w:val="00BE1C12"/>
    <w:rsid w:val="00BE2383"/>
    <w:rsid w:val="00C43994"/>
    <w:rsid w:val="00C72ACD"/>
    <w:rsid w:val="00C73F16"/>
    <w:rsid w:val="00CE7C92"/>
    <w:rsid w:val="00D404F2"/>
    <w:rsid w:val="00D46181"/>
    <w:rsid w:val="00D47B3C"/>
    <w:rsid w:val="00D62843"/>
    <w:rsid w:val="00D739BD"/>
    <w:rsid w:val="00D745F3"/>
    <w:rsid w:val="00DC40CD"/>
    <w:rsid w:val="00DE6A97"/>
    <w:rsid w:val="00E15D56"/>
    <w:rsid w:val="00E32687"/>
    <w:rsid w:val="00E607E6"/>
    <w:rsid w:val="00E8093E"/>
    <w:rsid w:val="00E957C0"/>
    <w:rsid w:val="00EB66E3"/>
    <w:rsid w:val="00ED5FA8"/>
    <w:rsid w:val="00F17907"/>
    <w:rsid w:val="00F4237F"/>
    <w:rsid w:val="00F45F73"/>
    <w:rsid w:val="00F65983"/>
    <w:rsid w:val="00F9631D"/>
    <w:rsid w:val="00FB0903"/>
    <w:rsid w:val="00FB50BC"/>
    <w:rsid w:val="00FB7244"/>
    <w:rsid w:val="0155BB50"/>
    <w:rsid w:val="01F68569"/>
    <w:rsid w:val="01FFD538"/>
    <w:rsid w:val="0273A8A5"/>
    <w:rsid w:val="02F02AC7"/>
    <w:rsid w:val="03337C55"/>
    <w:rsid w:val="03867D81"/>
    <w:rsid w:val="03D0517C"/>
    <w:rsid w:val="044958A8"/>
    <w:rsid w:val="04738661"/>
    <w:rsid w:val="04C3A7E0"/>
    <w:rsid w:val="05D37601"/>
    <w:rsid w:val="062B38ED"/>
    <w:rsid w:val="065F7841"/>
    <w:rsid w:val="08E43C95"/>
    <w:rsid w:val="0998498C"/>
    <w:rsid w:val="09CFCAE8"/>
    <w:rsid w:val="0A1AB8C8"/>
    <w:rsid w:val="0ADAC1FE"/>
    <w:rsid w:val="0B511298"/>
    <w:rsid w:val="0BB193FB"/>
    <w:rsid w:val="0C0B1980"/>
    <w:rsid w:val="0C0E8458"/>
    <w:rsid w:val="0C3C56CF"/>
    <w:rsid w:val="0C4805C7"/>
    <w:rsid w:val="0CD4CF44"/>
    <w:rsid w:val="0CECE2F9"/>
    <w:rsid w:val="0CFF852F"/>
    <w:rsid w:val="0D135FD7"/>
    <w:rsid w:val="0DAC47C5"/>
    <w:rsid w:val="0E1BCE60"/>
    <w:rsid w:val="0E364AD2"/>
    <w:rsid w:val="0E36BE47"/>
    <w:rsid w:val="0E614483"/>
    <w:rsid w:val="0E76AC0F"/>
    <w:rsid w:val="0E988CF9"/>
    <w:rsid w:val="0EA2C8F3"/>
    <w:rsid w:val="0F6CFCC6"/>
    <w:rsid w:val="0FB40CBD"/>
    <w:rsid w:val="103B89F8"/>
    <w:rsid w:val="1099A582"/>
    <w:rsid w:val="114CBE9C"/>
    <w:rsid w:val="119F389E"/>
    <w:rsid w:val="11B22708"/>
    <w:rsid w:val="1318B2FF"/>
    <w:rsid w:val="13CC6A7B"/>
    <w:rsid w:val="13FB23CF"/>
    <w:rsid w:val="14D479DC"/>
    <w:rsid w:val="14F4E632"/>
    <w:rsid w:val="15A6591A"/>
    <w:rsid w:val="15AEC69B"/>
    <w:rsid w:val="15CAA1EE"/>
    <w:rsid w:val="16371612"/>
    <w:rsid w:val="16A4FA8D"/>
    <w:rsid w:val="173818EC"/>
    <w:rsid w:val="17980F16"/>
    <w:rsid w:val="17D4D087"/>
    <w:rsid w:val="17DE29C0"/>
    <w:rsid w:val="1A7F13F5"/>
    <w:rsid w:val="1AE67D65"/>
    <w:rsid w:val="1B36152E"/>
    <w:rsid w:val="1B8D806F"/>
    <w:rsid w:val="1C2D7160"/>
    <w:rsid w:val="1C5740B5"/>
    <w:rsid w:val="1C64BF21"/>
    <w:rsid w:val="1CA24753"/>
    <w:rsid w:val="1D44D120"/>
    <w:rsid w:val="1D74CFEC"/>
    <w:rsid w:val="1DA4D4A3"/>
    <w:rsid w:val="1DA91908"/>
    <w:rsid w:val="1E1C873C"/>
    <w:rsid w:val="1E1E1E27"/>
    <w:rsid w:val="1E698A4C"/>
    <w:rsid w:val="1F0E3FC8"/>
    <w:rsid w:val="1F0FCE01"/>
    <w:rsid w:val="2067DD54"/>
    <w:rsid w:val="20C0882D"/>
    <w:rsid w:val="21699049"/>
    <w:rsid w:val="21D1A954"/>
    <w:rsid w:val="22B1127C"/>
    <w:rsid w:val="22BFE564"/>
    <w:rsid w:val="22D986E2"/>
    <w:rsid w:val="22F18F4A"/>
    <w:rsid w:val="2308DDB7"/>
    <w:rsid w:val="233A20CE"/>
    <w:rsid w:val="2480BB88"/>
    <w:rsid w:val="248A8542"/>
    <w:rsid w:val="24C777C1"/>
    <w:rsid w:val="24D171FF"/>
    <w:rsid w:val="24EE9757"/>
    <w:rsid w:val="24F4C7CF"/>
    <w:rsid w:val="2512DFCE"/>
    <w:rsid w:val="2572C51C"/>
    <w:rsid w:val="25964AB6"/>
    <w:rsid w:val="25AEC4FB"/>
    <w:rsid w:val="25D999D8"/>
    <w:rsid w:val="25FCC0EE"/>
    <w:rsid w:val="2632CAD2"/>
    <w:rsid w:val="269AFDC2"/>
    <w:rsid w:val="26A51A77"/>
    <w:rsid w:val="26B38A8E"/>
    <w:rsid w:val="2734ADB3"/>
    <w:rsid w:val="27512480"/>
    <w:rsid w:val="2753073D"/>
    <w:rsid w:val="276A8C1C"/>
    <w:rsid w:val="277941CD"/>
    <w:rsid w:val="2784839F"/>
    <w:rsid w:val="27AB007D"/>
    <w:rsid w:val="27AC20E0"/>
    <w:rsid w:val="27C91243"/>
    <w:rsid w:val="29111470"/>
    <w:rsid w:val="2924044F"/>
    <w:rsid w:val="29644DFC"/>
    <w:rsid w:val="29EA1CCC"/>
    <w:rsid w:val="29F6CBD2"/>
    <w:rsid w:val="2A36CA73"/>
    <w:rsid w:val="2A6F9CE5"/>
    <w:rsid w:val="2AA97465"/>
    <w:rsid w:val="2B5DD8DB"/>
    <w:rsid w:val="2BF4EF9B"/>
    <w:rsid w:val="2C0B6D46"/>
    <w:rsid w:val="2C3479C0"/>
    <w:rsid w:val="2CAFE31B"/>
    <w:rsid w:val="2CF25E4F"/>
    <w:rsid w:val="2D122A08"/>
    <w:rsid w:val="2D356B7F"/>
    <w:rsid w:val="2D83E5C1"/>
    <w:rsid w:val="2D91149C"/>
    <w:rsid w:val="2DA73DA7"/>
    <w:rsid w:val="2E27A09E"/>
    <w:rsid w:val="2EAD603D"/>
    <w:rsid w:val="2F719F21"/>
    <w:rsid w:val="2F8AC77E"/>
    <w:rsid w:val="2FCAE460"/>
    <w:rsid w:val="30021A60"/>
    <w:rsid w:val="30A05350"/>
    <w:rsid w:val="30DEDE69"/>
    <w:rsid w:val="31C34D24"/>
    <w:rsid w:val="31D3EF80"/>
    <w:rsid w:val="3237867A"/>
    <w:rsid w:val="3331BFFC"/>
    <w:rsid w:val="34563293"/>
    <w:rsid w:val="3508982B"/>
    <w:rsid w:val="35591A37"/>
    <w:rsid w:val="35659C82"/>
    <w:rsid w:val="35B5CE92"/>
    <w:rsid w:val="35FDF63C"/>
    <w:rsid w:val="362D416C"/>
    <w:rsid w:val="36408DE4"/>
    <w:rsid w:val="3647415C"/>
    <w:rsid w:val="36B47837"/>
    <w:rsid w:val="36E45381"/>
    <w:rsid w:val="377CB106"/>
    <w:rsid w:val="37F1A29A"/>
    <w:rsid w:val="393573A1"/>
    <w:rsid w:val="398D0EC0"/>
    <w:rsid w:val="398E53A5"/>
    <w:rsid w:val="39D171D8"/>
    <w:rsid w:val="39FCEADC"/>
    <w:rsid w:val="3A3FF07A"/>
    <w:rsid w:val="3A9A22B4"/>
    <w:rsid w:val="3AAEAE5D"/>
    <w:rsid w:val="3AD07C7E"/>
    <w:rsid w:val="3AF1A720"/>
    <w:rsid w:val="3B943C99"/>
    <w:rsid w:val="3C35F315"/>
    <w:rsid w:val="3D9D752C"/>
    <w:rsid w:val="3D9ED924"/>
    <w:rsid w:val="3DDDF10B"/>
    <w:rsid w:val="3E4C5790"/>
    <w:rsid w:val="3E4FB41F"/>
    <w:rsid w:val="3EB0E046"/>
    <w:rsid w:val="3F190972"/>
    <w:rsid w:val="3F49A13B"/>
    <w:rsid w:val="3F8637FD"/>
    <w:rsid w:val="3F87C2EB"/>
    <w:rsid w:val="400231C4"/>
    <w:rsid w:val="400F3B0C"/>
    <w:rsid w:val="41593AAC"/>
    <w:rsid w:val="4182E9BF"/>
    <w:rsid w:val="419034A8"/>
    <w:rsid w:val="41F8A943"/>
    <w:rsid w:val="421C2445"/>
    <w:rsid w:val="422A324E"/>
    <w:rsid w:val="429E3BFB"/>
    <w:rsid w:val="42EE3DD9"/>
    <w:rsid w:val="43169FED"/>
    <w:rsid w:val="4369CEFB"/>
    <w:rsid w:val="438524E1"/>
    <w:rsid w:val="4434013A"/>
    <w:rsid w:val="444080C3"/>
    <w:rsid w:val="449485EF"/>
    <w:rsid w:val="452456D3"/>
    <w:rsid w:val="4533A489"/>
    <w:rsid w:val="4553C507"/>
    <w:rsid w:val="45F57981"/>
    <w:rsid w:val="45F8CFAC"/>
    <w:rsid w:val="468901E2"/>
    <w:rsid w:val="46DAD610"/>
    <w:rsid w:val="46F1C544"/>
    <w:rsid w:val="47653956"/>
    <w:rsid w:val="4798AD2C"/>
    <w:rsid w:val="47C8FEE2"/>
    <w:rsid w:val="47DDF70B"/>
    <w:rsid w:val="483D4DE7"/>
    <w:rsid w:val="487C25D9"/>
    <w:rsid w:val="48941785"/>
    <w:rsid w:val="491BCD9C"/>
    <w:rsid w:val="49D3E264"/>
    <w:rsid w:val="49F2BDA6"/>
    <w:rsid w:val="49FB9E18"/>
    <w:rsid w:val="4A093FC7"/>
    <w:rsid w:val="4A56FDB8"/>
    <w:rsid w:val="4ABCD21C"/>
    <w:rsid w:val="4ADD950E"/>
    <w:rsid w:val="4B2CC349"/>
    <w:rsid w:val="4B842BB0"/>
    <w:rsid w:val="4C4CABEA"/>
    <w:rsid w:val="4C8102E2"/>
    <w:rsid w:val="4CA10A5E"/>
    <w:rsid w:val="4CC40D2B"/>
    <w:rsid w:val="4CC9ADAE"/>
    <w:rsid w:val="4CDBF211"/>
    <w:rsid w:val="4D3C292B"/>
    <w:rsid w:val="4D4DDFD0"/>
    <w:rsid w:val="4D6EB55C"/>
    <w:rsid w:val="4DA55B61"/>
    <w:rsid w:val="4DA74140"/>
    <w:rsid w:val="4DB7E067"/>
    <w:rsid w:val="4DF4F7A7"/>
    <w:rsid w:val="4E155E6B"/>
    <w:rsid w:val="4E215C2C"/>
    <w:rsid w:val="4E48446A"/>
    <w:rsid w:val="4EDB89BB"/>
    <w:rsid w:val="4F1167BB"/>
    <w:rsid w:val="4F545C1A"/>
    <w:rsid w:val="4FE414CB"/>
    <w:rsid w:val="5006E0B7"/>
    <w:rsid w:val="504CE50F"/>
    <w:rsid w:val="5058C371"/>
    <w:rsid w:val="50E483E1"/>
    <w:rsid w:val="5138458E"/>
    <w:rsid w:val="517FE52C"/>
    <w:rsid w:val="51BEBA5C"/>
    <w:rsid w:val="527048FA"/>
    <w:rsid w:val="528D695A"/>
    <w:rsid w:val="528EC243"/>
    <w:rsid w:val="52973ADD"/>
    <w:rsid w:val="52B3424E"/>
    <w:rsid w:val="53AE971F"/>
    <w:rsid w:val="54010252"/>
    <w:rsid w:val="5419FDB0"/>
    <w:rsid w:val="5424AF66"/>
    <w:rsid w:val="544CD752"/>
    <w:rsid w:val="54D71404"/>
    <w:rsid w:val="5563ECA5"/>
    <w:rsid w:val="55AE52E0"/>
    <w:rsid w:val="55B0F2C0"/>
    <w:rsid w:val="561B198F"/>
    <w:rsid w:val="565AD609"/>
    <w:rsid w:val="56DE6EB7"/>
    <w:rsid w:val="56EC1966"/>
    <w:rsid w:val="57626F0A"/>
    <w:rsid w:val="579FFC72"/>
    <w:rsid w:val="57A8F89A"/>
    <w:rsid w:val="57E87196"/>
    <w:rsid w:val="57EF26B0"/>
    <w:rsid w:val="58154D9E"/>
    <w:rsid w:val="587D527E"/>
    <w:rsid w:val="58A310DD"/>
    <w:rsid w:val="59D9B695"/>
    <w:rsid w:val="5A0F1427"/>
    <w:rsid w:val="5A559A35"/>
    <w:rsid w:val="5BB25031"/>
    <w:rsid w:val="5BB9A904"/>
    <w:rsid w:val="5C3CA038"/>
    <w:rsid w:val="5C82CBE3"/>
    <w:rsid w:val="5C8456B7"/>
    <w:rsid w:val="5D115757"/>
    <w:rsid w:val="5D4BAC2A"/>
    <w:rsid w:val="5D680A4C"/>
    <w:rsid w:val="5D7EE0D5"/>
    <w:rsid w:val="5DAB2DE4"/>
    <w:rsid w:val="5E001B14"/>
    <w:rsid w:val="5E4CA0EF"/>
    <w:rsid w:val="5F590422"/>
    <w:rsid w:val="5FE87150"/>
    <w:rsid w:val="607B30F8"/>
    <w:rsid w:val="60834CEC"/>
    <w:rsid w:val="6086D63A"/>
    <w:rsid w:val="6099CA54"/>
    <w:rsid w:val="613D151B"/>
    <w:rsid w:val="618441B1"/>
    <w:rsid w:val="618F9900"/>
    <w:rsid w:val="61C708F3"/>
    <w:rsid w:val="62266DEE"/>
    <w:rsid w:val="625329FF"/>
    <w:rsid w:val="62ADD957"/>
    <w:rsid w:val="63199E2D"/>
    <w:rsid w:val="63D34B32"/>
    <w:rsid w:val="63DB80DF"/>
    <w:rsid w:val="63F207A5"/>
    <w:rsid w:val="63F97E41"/>
    <w:rsid w:val="641273CD"/>
    <w:rsid w:val="6463F885"/>
    <w:rsid w:val="65066991"/>
    <w:rsid w:val="6555A12D"/>
    <w:rsid w:val="65A946B2"/>
    <w:rsid w:val="666374A4"/>
    <w:rsid w:val="66A86CA5"/>
    <w:rsid w:val="66C7F9E5"/>
    <w:rsid w:val="6780D09D"/>
    <w:rsid w:val="6838D802"/>
    <w:rsid w:val="6882F784"/>
    <w:rsid w:val="68B33050"/>
    <w:rsid w:val="68DB7B4A"/>
    <w:rsid w:val="6923AE0A"/>
    <w:rsid w:val="692DD04E"/>
    <w:rsid w:val="69EFDA5F"/>
    <w:rsid w:val="6A3C3ACD"/>
    <w:rsid w:val="6A3D74E1"/>
    <w:rsid w:val="6A534B76"/>
    <w:rsid w:val="6ADB5979"/>
    <w:rsid w:val="6B432950"/>
    <w:rsid w:val="6B44D8C2"/>
    <w:rsid w:val="6B91E541"/>
    <w:rsid w:val="6BA2BAEE"/>
    <w:rsid w:val="6BA4B807"/>
    <w:rsid w:val="6BCF9DDF"/>
    <w:rsid w:val="6BDD6C2C"/>
    <w:rsid w:val="6C7FE128"/>
    <w:rsid w:val="6D1BF1B6"/>
    <w:rsid w:val="6DD85BF6"/>
    <w:rsid w:val="6E68D896"/>
    <w:rsid w:val="6E939EA1"/>
    <w:rsid w:val="6EC4482A"/>
    <w:rsid w:val="6F2A0DD5"/>
    <w:rsid w:val="6F6C4B00"/>
    <w:rsid w:val="6FBCEF81"/>
    <w:rsid w:val="6FF9FBC5"/>
    <w:rsid w:val="70ACB665"/>
    <w:rsid w:val="7146D996"/>
    <w:rsid w:val="71B92857"/>
    <w:rsid w:val="731FA267"/>
    <w:rsid w:val="74431788"/>
    <w:rsid w:val="7464AD5C"/>
    <w:rsid w:val="7471573B"/>
    <w:rsid w:val="74D81A1A"/>
    <w:rsid w:val="757E9C9A"/>
    <w:rsid w:val="75B4A16E"/>
    <w:rsid w:val="75F6F95E"/>
    <w:rsid w:val="75FAA68D"/>
    <w:rsid w:val="76461621"/>
    <w:rsid w:val="76BD2290"/>
    <w:rsid w:val="76C3975D"/>
    <w:rsid w:val="76FF0A14"/>
    <w:rsid w:val="774D85C5"/>
    <w:rsid w:val="7784D916"/>
    <w:rsid w:val="778B703E"/>
    <w:rsid w:val="78F58F7D"/>
    <w:rsid w:val="792E27EB"/>
    <w:rsid w:val="7958B27B"/>
    <w:rsid w:val="799689BC"/>
    <w:rsid w:val="7A2DB818"/>
    <w:rsid w:val="7A48563F"/>
    <w:rsid w:val="7A5C7F2F"/>
    <w:rsid w:val="7AFCB6BA"/>
    <w:rsid w:val="7B09AB1F"/>
    <w:rsid w:val="7B701165"/>
    <w:rsid w:val="7BA9BC10"/>
    <w:rsid w:val="7BFDEAA0"/>
    <w:rsid w:val="7BFEEA67"/>
    <w:rsid w:val="7CA7E5C5"/>
    <w:rsid w:val="7CAB56A6"/>
    <w:rsid w:val="7CD1BE57"/>
    <w:rsid w:val="7CE39270"/>
    <w:rsid w:val="7D458C71"/>
    <w:rsid w:val="7DA5497A"/>
    <w:rsid w:val="7E183446"/>
    <w:rsid w:val="7E183981"/>
    <w:rsid w:val="7E57C98C"/>
    <w:rsid w:val="7E62E23E"/>
    <w:rsid w:val="7E7D3D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133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45F73"/>
    <w:pPr>
      <w:spacing w:line="276" w:lineRule="auto"/>
      <w:ind w:left="720"/>
      <w:contextualSpacing/>
    </w:pPr>
    <w:rPr>
      <w:rFonts w:ascii="Arial" w:eastAsia="Arial" w:hAnsi="Arial" w:cs="Arial"/>
      <w:sz w:val="22"/>
      <w:szCs w:val="22"/>
      <w:lang w:val="en"/>
    </w:rPr>
  </w:style>
  <w:style w:type="paragraph" w:customStyle="1" w:styleId="Paragrafobase">
    <w:name w:val="[Paragrafo base]"/>
    <w:basedOn w:val="Normale"/>
    <w:uiPriority w:val="99"/>
    <w:rsid w:val="00C72ACD"/>
    <w:pPr>
      <w:autoSpaceDE w:val="0"/>
      <w:autoSpaceDN w:val="0"/>
      <w:adjustRightInd w:val="0"/>
      <w:spacing w:line="288" w:lineRule="auto"/>
      <w:textAlignment w:val="center"/>
    </w:pPr>
    <w:rPr>
      <w:rFonts w:ascii="Minion Pro" w:hAnsi="Minion Pro" w:cs="Minion Pro"/>
      <w:color w:val="000000"/>
    </w:rPr>
  </w:style>
  <w:style w:type="paragraph" w:styleId="NormaleWeb">
    <w:name w:val="Normal (Web)"/>
    <w:basedOn w:val="Normale"/>
    <w:uiPriority w:val="99"/>
    <w:rsid w:val="0009755E"/>
  </w:style>
  <w:style w:type="paragraph" w:styleId="Testofumetto">
    <w:name w:val="Balloon Text"/>
    <w:basedOn w:val="Normale"/>
    <w:link w:val="TestofumettoCarattere"/>
    <w:uiPriority w:val="99"/>
    <w:semiHidden/>
    <w:unhideWhenUsed/>
    <w:rsid w:val="009B3B28"/>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9B3B28"/>
    <w:rPr>
      <w:rFonts w:eastAsiaTheme="minorHAnsi"/>
      <w:sz w:val="18"/>
      <w:szCs w:val="18"/>
      <w:lang w:eastAsia="en-US"/>
    </w:rPr>
  </w:style>
  <w:style w:type="character" w:styleId="Collegamentoipertestuale">
    <w:name w:val="Hyperlink"/>
    <w:basedOn w:val="Carpredefinitoparagrafo"/>
    <w:rsid w:val="00A35CA3"/>
    <w:rPr>
      <w:color w:val="0563C1" w:themeColor="hyperlink"/>
      <w:u w:val="single"/>
    </w:rPr>
  </w:style>
  <w:style w:type="character" w:customStyle="1" w:styleId="Menzionenonrisolta1">
    <w:name w:val="Menzione non risolta1"/>
    <w:basedOn w:val="Carpredefinitoparagrafo"/>
    <w:uiPriority w:val="99"/>
    <w:semiHidden/>
    <w:unhideWhenUsed/>
    <w:rsid w:val="00A35CA3"/>
    <w:rPr>
      <w:color w:val="605E5C"/>
      <w:shd w:val="clear" w:color="auto" w:fill="E1DFDD"/>
    </w:rPr>
  </w:style>
  <w:style w:type="character" w:styleId="Rimandocommento">
    <w:name w:val="annotation reference"/>
    <w:basedOn w:val="Carpredefinitoparagrafo"/>
    <w:rsid w:val="00F17907"/>
    <w:rPr>
      <w:sz w:val="16"/>
      <w:szCs w:val="16"/>
    </w:rPr>
  </w:style>
  <w:style w:type="paragraph" w:styleId="Testocommento">
    <w:name w:val="annotation text"/>
    <w:basedOn w:val="Normale"/>
    <w:link w:val="TestocommentoCarattere"/>
    <w:rsid w:val="00F17907"/>
    <w:rPr>
      <w:sz w:val="20"/>
      <w:szCs w:val="20"/>
    </w:rPr>
  </w:style>
  <w:style w:type="character" w:customStyle="1" w:styleId="TestocommentoCarattere">
    <w:name w:val="Testo commento Carattere"/>
    <w:basedOn w:val="Carpredefinitoparagrafo"/>
    <w:link w:val="Testocommento"/>
    <w:rsid w:val="00F17907"/>
  </w:style>
  <w:style w:type="paragraph" w:styleId="Soggettocommento">
    <w:name w:val="annotation subject"/>
    <w:basedOn w:val="Testocommento"/>
    <w:next w:val="Testocommento"/>
    <w:link w:val="SoggettocommentoCarattere"/>
    <w:semiHidden/>
    <w:unhideWhenUsed/>
    <w:rsid w:val="00F17907"/>
    <w:rPr>
      <w:b/>
      <w:bCs/>
    </w:rPr>
  </w:style>
  <w:style w:type="character" w:customStyle="1" w:styleId="SoggettocommentoCarattere">
    <w:name w:val="Soggetto commento Carattere"/>
    <w:basedOn w:val="TestocommentoCarattere"/>
    <w:link w:val="Soggettocommento"/>
    <w:semiHidden/>
    <w:rsid w:val="00F17907"/>
    <w:rPr>
      <w:b/>
      <w:bCs/>
    </w:rPr>
  </w:style>
  <w:style w:type="paragraph" w:styleId="Revisione">
    <w:name w:val="Revision"/>
    <w:hidden/>
    <w:uiPriority w:val="99"/>
    <w:semiHidden/>
    <w:rsid w:val="00B73416"/>
    <w:rPr>
      <w:sz w:val="24"/>
      <w:szCs w:val="24"/>
    </w:rPr>
  </w:style>
  <w:style w:type="paragraph" w:styleId="Testonotaapidipagina">
    <w:name w:val="footnote text"/>
    <w:basedOn w:val="Normale"/>
    <w:link w:val="TestonotaapidipaginaCarattere"/>
    <w:rsid w:val="00BE1C12"/>
    <w:rPr>
      <w:sz w:val="20"/>
      <w:szCs w:val="20"/>
    </w:rPr>
  </w:style>
  <w:style w:type="character" w:customStyle="1" w:styleId="TestonotaapidipaginaCarattere">
    <w:name w:val="Testo nota a piè di pagina Carattere"/>
    <w:basedOn w:val="Carpredefinitoparagrafo"/>
    <w:link w:val="Testonotaapidipagina"/>
    <w:rsid w:val="00BE1C12"/>
  </w:style>
  <w:style w:type="character" w:styleId="Rimandonotaapidipagina">
    <w:name w:val="footnote reference"/>
    <w:basedOn w:val="Carpredefinitoparagrafo"/>
    <w:rsid w:val="00BE1C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1331"/>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45F73"/>
    <w:pPr>
      <w:spacing w:line="276" w:lineRule="auto"/>
      <w:ind w:left="720"/>
      <w:contextualSpacing/>
    </w:pPr>
    <w:rPr>
      <w:rFonts w:ascii="Arial" w:eastAsia="Arial" w:hAnsi="Arial" w:cs="Arial"/>
      <w:sz w:val="22"/>
      <w:szCs w:val="22"/>
      <w:lang w:val="en"/>
    </w:rPr>
  </w:style>
  <w:style w:type="paragraph" w:customStyle="1" w:styleId="Paragrafobase">
    <w:name w:val="[Paragrafo base]"/>
    <w:basedOn w:val="Normale"/>
    <w:uiPriority w:val="99"/>
    <w:rsid w:val="00C72ACD"/>
    <w:pPr>
      <w:autoSpaceDE w:val="0"/>
      <w:autoSpaceDN w:val="0"/>
      <w:adjustRightInd w:val="0"/>
      <w:spacing w:line="288" w:lineRule="auto"/>
      <w:textAlignment w:val="center"/>
    </w:pPr>
    <w:rPr>
      <w:rFonts w:ascii="Minion Pro" w:hAnsi="Minion Pro" w:cs="Minion Pro"/>
      <w:color w:val="000000"/>
    </w:rPr>
  </w:style>
  <w:style w:type="paragraph" w:styleId="NormaleWeb">
    <w:name w:val="Normal (Web)"/>
    <w:basedOn w:val="Normale"/>
    <w:uiPriority w:val="99"/>
    <w:rsid w:val="0009755E"/>
  </w:style>
  <w:style w:type="paragraph" w:styleId="Testofumetto">
    <w:name w:val="Balloon Text"/>
    <w:basedOn w:val="Normale"/>
    <w:link w:val="TestofumettoCarattere"/>
    <w:uiPriority w:val="99"/>
    <w:semiHidden/>
    <w:unhideWhenUsed/>
    <w:rsid w:val="009B3B28"/>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9B3B28"/>
    <w:rPr>
      <w:rFonts w:eastAsiaTheme="minorHAnsi"/>
      <w:sz w:val="18"/>
      <w:szCs w:val="18"/>
      <w:lang w:eastAsia="en-US"/>
    </w:rPr>
  </w:style>
  <w:style w:type="character" w:styleId="Collegamentoipertestuale">
    <w:name w:val="Hyperlink"/>
    <w:basedOn w:val="Carpredefinitoparagrafo"/>
    <w:rsid w:val="00A35CA3"/>
    <w:rPr>
      <w:color w:val="0563C1" w:themeColor="hyperlink"/>
      <w:u w:val="single"/>
    </w:rPr>
  </w:style>
  <w:style w:type="character" w:customStyle="1" w:styleId="Menzionenonrisolta1">
    <w:name w:val="Menzione non risolta1"/>
    <w:basedOn w:val="Carpredefinitoparagrafo"/>
    <w:uiPriority w:val="99"/>
    <w:semiHidden/>
    <w:unhideWhenUsed/>
    <w:rsid w:val="00A35CA3"/>
    <w:rPr>
      <w:color w:val="605E5C"/>
      <w:shd w:val="clear" w:color="auto" w:fill="E1DFDD"/>
    </w:rPr>
  </w:style>
  <w:style w:type="character" w:styleId="Rimandocommento">
    <w:name w:val="annotation reference"/>
    <w:basedOn w:val="Carpredefinitoparagrafo"/>
    <w:rsid w:val="00F17907"/>
    <w:rPr>
      <w:sz w:val="16"/>
      <w:szCs w:val="16"/>
    </w:rPr>
  </w:style>
  <w:style w:type="paragraph" w:styleId="Testocommento">
    <w:name w:val="annotation text"/>
    <w:basedOn w:val="Normale"/>
    <w:link w:val="TestocommentoCarattere"/>
    <w:rsid w:val="00F17907"/>
    <w:rPr>
      <w:sz w:val="20"/>
      <w:szCs w:val="20"/>
    </w:rPr>
  </w:style>
  <w:style w:type="character" w:customStyle="1" w:styleId="TestocommentoCarattere">
    <w:name w:val="Testo commento Carattere"/>
    <w:basedOn w:val="Carpredefinitoparagrafo"/>
    <w:link w:val="Testocommento"/>
    <w:rsid w:val="00F17907"/>
  </w:style>
  <w:style w:type="paragraph" w:styleId="Soggettocommento">
    <w:name w:val="annotation subject"/>
    <w:basedOn w:val="Testocommento"/>
    <w:next w:val="Testocommento"/>
    <w:link w:val="SoggettocommentoCarattere"/>
    <w:semiHidden/>
    <w:unhideWhenUsed/>
    <w:rsid w:val="00F17907"/>
    <w:rPr>
      <w:b/>
      <w:bCs/>
    </w:rPr>
  </w:style>
  <w:style w:type="character" w:customStyle="1" w:styleId="SoggettocommentoCarattere">
    <w:name w:val="Soggetto commento Carattere"/>
    <w:basedOn w:val="TestocommentoCarattere"/>
    <w:link w:val="Soggettocommento"/>
    <w:semiHidden/>
    <w:rsid w:val="00F17907"/>
    <w:rPr>
      <w:b/>
      <w:bCs/>
    </w:rPr>
  </w:style>
  <w:style w:type="paragraph" w:styleId="Revisione">
    <w:name w:val="Revision"/>
    <w:hidden/>
    <w:uiPriority w:val="99"/>
    <w:semiHidden/>
    <w:rsid w:val="00B73416"/>
    <w:rPr>
      <w:sz w:val="24"/>
      <w:szCs w:val="24"/>
    </w:rPr>
  </w:style>
  <w:style w:type="paragraph" w:styleId="Testonotaapidipagina">
    <w:name w:val="footnote text"/>
    <w:basedOn w:val="Normale"/>
    <w:link w:val="TestonotaapidipaginaCarattere"/>
    <w:rsid w:val="00BE1C12"/>
    <w:rPr>
      <w:sz w:val="20"/>
      <w:szCs w:val="20"/>
    </w:rPr>
  </w:style>
  <w:style w:type="character" w:customStyle="1" w:styleId="TestonotaapidipaginaCarattere">
    <w:name w:val="Testo nota a piè di pagina Carattere"/>
    <w:basedOn w:val="Carpredefinitoparagrafo"/>
    <w:link w:val="Testonotaapidipagina"/>
    <w:rsid w:val="00BE1C12"/>
  </w:style>
  <w:style w:type="character" w:styleId="Rimandonotaapidipagina">
    <w:name w:val="footnote reference"/>
    <w:basedOn w:val="Carpredefinitoparagrafo"/>
    <w:rsid w:val="00BE1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387">
      <w:bodyDiv w:val="1"/>
      <w:marLeft w:val="0"/>
      <w:marRight w:val="0"/>
      <w:marTop w:val="0"/>
      <w:marBottom w:val="0"/>
      <w:divBdr>
        <w:top w:val="none" w:sz="0" w:space="0" w:color="auto"/>
        <w:left w:val="none" w:sz="0" w:space="0" w:color="auto"/>
        <w:bottom w:val="none" w:sz="0" w:space="0" w:color="auto"/>
        <w:right w:val="none" w:sz="0" w:space="0" w:color="auto"/>
      </w:divBdr>
      <w:divsChild>
        <w:div w:id="93787234">
          <w:marLeft w:val="480"/>
          <w:marRight w:val="0"/>
          <w:marTop w:val="0"/>
          <w:marBottom w:val="0"/>
          <w:divBdr>
            <w:top w:val="none" w:sz="0" w:space="0" w:color="auto"/>
            <w:left w:val="none" w:sz="0" w:space="0" w:color="auto"/>
            <w:bottom w:val="none" w:sz="0" w:space="0" w:color="auto"/>
            <w:right w:val="none" w:sz="0" w:space="0" w:color="auto"/>
          </w:divBdr>
          <w:divsChild>
            <w:div w:id="849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789">
      <w:bodyDiv w:val="1"/>
      <w:marLeft w:val="0"/>
      <w:marRight w:val="0"/>
      <w:marTop w:val="0"/>
      <w:marBottom w:val="0"/>
      <w:divBdr>
        <w:top w:val="none" w:sz="0" w:space="0" w:color="auto"/>
        <w:left w:val="none" w:sz="0" w:space="0" w:color="auto"/>
        <w:bottom w:val="none" w:sz="0" w:space="0" w:color="auto"/>
        <w:right w:val="none" w:sz="0" w:space="0" w:color="auto"/>
      </w:divBdr>
      <w:divsChild>
        <w:div w:id="1523933134">
          <w:marLeft w:val="0"/>
          <w:marRight w:val="0"/>
          <w:marTop w:val="0"/>
          <w:marBottom w:val="0"/>
          <w:divBdr>
            <w:top w:val="none" w:sz="0" w:space="0" w:color="auto"/>
            <w:left w:val="none" w:sz="0" w:space="0" w:color="auto"/>
            <w:bottom w:val="none" w:sz="0" w:space="0" w:color="auto"/>
            <w:right w:val="none" w:sz="0" w:space="0" w:color="auto"/>
          </w:divBdr>
          <w:divsChild>
            <w:div w:id="1847477832">
              <w:marLeft w:val="0"/>
              <w:marRight w:val="0"/>
              <w:marTop w:val="0"/>
              <w:marBottom w:val="0"/>
              <w:divBdr>
                <w:top w:val="none" w:sz="0" w:space="0" w:color="auto"/>
                <w:left w:val="none" w:sz="0" w:space="0" w:color="auto"/>
                <w:bottom w:val="none" w:sz="0" w:space="0" w:color="auto"/>
                <w:right w:val="none" w:sz="0" w:space="0" w:color="auto"/>
              </w:divBdr>
              <w:divsChild>
                <w:div w:id="20533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447">
      <w:bodyDiv w:val="1"/>
      <w:marLeft w:val="0"/>
      <w:marRight w:val="0"/>
      <w:marTop w:val="0"/>
      <w:marBottom w:val="0"/>
      <w:divBdr>
        <w:top w:val="none" w:sz="0" w:space="0" w:color="auto"/>
        <w:left w:val="none" w:sz="0" w:space="0" w:color="auto"/>
        <w:bottom w:val="none" w:sz="0" w:space="0" w:color="auto"/>
        <w:right w:val="none" w:sz="0" w:space="0" w:color="auto"/>
      </w:divBdr>
      <w:divsChild>
        <w:div w:id="888152326">
          <w:marLeft w:val="480"/>
          <w:marRight w:val="0"/>
          <w:marTop w:val="0"/>
          <w:marBottom w:val="0"/>
          <w:divBdr>
            <w:top w:val="none" w:sz="0" w:space="0" w:color="auto"/>
            <w:left w:val="none" w:sz="0" w:space="0" w:color="auto"/>
            <w:bottom w:val="none" w:sz="0" w:space="0" w:color="auto"/>
            <w:right w:val="none" w:sz="0" w:space="0" w:color="auto"/>
          </w:divBdr>
          <w:divsChild>
            <w:div w:id="171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080">
      <w:bodyDiv w:val="1"/>
      <w:marLeft w:val="0"/>
      <w:marRight w:val="0"/>
      <w:marTop w:val="0"/>
      <w:marBottom w:val="0"/>
      <w:divBdr>
        <w:top w:val="none" w:sz="0" w:space="0" w:color="auto"/>
        <w:left w:val="none" w:sz="0" w:space="0" w:color="auto"/>
        <w:bottom w:val="none" w:sz="0" w:space="0" w:color="auto"/>
        <w:right w:val="none" w:sz="0" w:space="0" w:color="auto"/>
      </w:divBdr>
      <w:divsChild>
        <w:div w:id="2099791583">
          <w:marLeft w:val="0"/>
          <w:marRight w:val="0"/>
          <w:marTop w:val="0"/>
          <w:marBottom w:val="0"/>
          <w:divBdr>
            <w:top w:val="none" w:sz="0" w:space="0" w:color="auto"/>
            <w:left w:val="none" w:sz="0" w:space="0" w:color="auto"/>
            <w:bottom w:val="none" w:sz="0" w:space="0" w:color="auto"/>
            <w:right w:val="none" w:sz="0" w:space="0" w:color="auto"/>
          </w:divBdr>
          <w:divsChild>
            <w:div w:id="1039739473">
              <w:marLeft w:val="0"/>
              <w:marRight w:val="0"/>
              <w:marTop w:val="0"/>
              <w:marBottom w:val="0"/>
              <w:divBdr>
                <w:top w:val="none" w:sz="0" w:space="0" w:color="auto"/>
                <w:left w:val="none" w:sz="0" w:space="0" w:color="auto"/>
                <w:bottom w:val="none" w:sz="0" w:space="0" w:color="auto"/>
                <w:right w:val="none" w:sz="0" w:space="0" w:color="auto"/>
              </w:divBdr>
              <w:divsChild>
                <w:div w:id="1202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3278">
      <w:bodyDiv w:val="1"/>
      <w:marLeft w:val="0"/>
      <w:marRight w:val="0"/>
      <w:marTop w:val="0"/>
      <w:marBottom w:val="0"/>
      <w:divBdr>
        <w:top w:val="none" w:sz="0" w:space="0" w:color="auto"/>
        <w:left w:val="none" w:sz="0" w:space="0" w:color="auto"/>
        <w:bottom w:val="none" w:sz="0" w:space="0" w:color="auto"/>
        <w:right w:val="none" w:sz="0" w:space="0" w:color="auto"/>
      </w:divBdr>
      <w:divsChild>
        <w:div w:id="1773237056">
          <w:marLeft w:val="480"/>
          <w:marRight w:val="0"/>
          <w:marTop w:val="0"/>
          <w:marBottom w:val="0"/>
          <w:divBdr>
            <w:top w:val="none" w:sz="0" w:space="0" w:color="auto"/>
            <w:left w:val="none" w:sz="0" w:space="0" w:color="auto"/>
            <w:bottom w:val="none" w:sz="0" w:space="0" w:color="auto"/>
            <w:right w:val="none" w:sz="0" w:space="0" w:color="auto"/>
          </w:divBdr>
          <w:divsChild>
            <w:div w:id="1102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534">
      <w:bodyDiv w:val="1"/>
      <w:marLeft w:val="0"/>
      <w:marRight w:val="0"/>
      <w:marTop w:val="0"/>
      <w:marBottom w:val="0"/>
      <w:divBdr>
        <w:top w:val="none" w:sz="0" w:space="0" w:color="auto"/>
        <w:left w:val="none" w:sz="0" w:space="0" w:color="auto"/>
        <w:bottom w:val="none" w:sz="0" w:space="0" w:color="auto"/>
        <w:right w:val="none" w:sz="0" w:space="0" w:color="auto"/>
      </w:divBdr>
      <w:divsChild>
        <w:div w:id="420302083">
          <w:marLeft w:val="480"/>
          <w:marRight w:val="0"/>
          <w:marTop w:val="0"/>
          <w:marBottom w:val="0"/>
          <w:divBdr>
            <w:top w:val="none" w:sz="0" w:space="0" w:color="auto"/>
            <w:left w:val="none" w:sz="0" w:space="0" w:color="auto"/>
            <w:bottom w:val="none" w:sz="0" w:space="0" w:color="auto"/>
            <w:right w:val="none" w:sz="0" w:space="0" w:color="auto"/>
          </w:divBdr>
          <w:divsChild>
            <w:div w:id="1159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783">
      <w:bodyDiv w:val="1"/>
      <w:marLeft w:val="0"/>
      <w:marRight w:val="0"/>
      <w:marTop w:val="0"/>
      <w:marBottom w:val="0"/>
      <w:divBdr>
        <w:top w:val="none" w:sz="0" w:space="0" w:color="auto"/>
        <w:left w:val="none" w:sz="0" w:space="0" w:color="auto"/>
        <w:bottom w:val="none" w:sz="0" w:space="0" w:color="auto"/>
        <w:right w:val="none" w:sz="0" w:space="0" w:color="auto"/>
      </w:divBdr>
      <w:divsChild>
        <w:div w:id="2011442873">
          <w:marLeft w:val="0"/>
          <w:marRight w:val="0"/>
          <w:marTop w:val="0"/>
          <w:marBottom w:val="0"/>
          <w:divBdr>
            <w:top w:val="none" w:sz="0" w:space="0" w:color="auto"/>
            <w:left w:val="none" w:sz="0" w:space="0" w:color="auto"/>
            <w:bottom w:val="none" w:sz="0" w:space="0" w:color="auto"/>
            <w:right w:val="none" w:sz="0" w:space="0" w:color="auto"/>
          </w:divBdr>
          <w:divsChild>
            <w:div w:id="1136333621">
              <w:marLeft w:val="0"/>
              <w:marRight w:val="0"/>
              <w:marTop w:val="0"/>
              <w:marBottom w:val="0"/>
              <w:divBdr>
                <w:top w:val="none" w:sz="0" w:space="0" w:color="auto"/>
                <w:left w:val="none" w:sz="0" w:space="0" w:color="auto"/>
                <w:bottom w:val="none" w:sz="0" w:space="0" w:color="auto"/>
                <w:right w:val="none" w:sz="0" w:space="0" w:color="auto"/>
              </w:divBdr>
              <w:divsChild>
                <w:div w:id="1052926304">
                  <w:marLeft w:val="0"/>
                  <w:marRight w:val="0"/>
                  <w:marTop w:val="0"/>
                  <w:marBottom w:val="0"/>
                  <w:divBdr>
                    <w:top w:val="none" w:sz="0" w:space="0" w:color="auto"/>
                    <w:left w:val="none" w:sz="0" w:space="0" w:color="auto"/>
                    <w:bottom w:val="none" w:sz="0" w:space="0" w:color="auto"/>
                    <w:right w:val="none" w:sz="0" w:space="0" w:color="auto"/>
                  </w:divBdr>
                  <w:divsChild>
                    <w:div w:id="15836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10895">
      <w:bodyDiv w:val="1"/>
      <w:marLeft w:val="0"/>
      <w:marRight w:val="0"/>
      <w:marTop w:val="0"/>
      <w:marBottom w:val="0"/>
      <w:divBdr>
        <w:top w:val="none" w:sz="0" w:space="0" w:color="auto"/>
        <w:left w:val="none" w:sz="0" w:space="0" w:color="auto"/>
        <w:bottom w:val="none" w:sz="0" w:space="0" w:color="auto"/>
        <w:right w:val="none" w:sz="0" w:space="0" w:color="auto"/>
      </w:divBdr>
      <w:divsChild>
        <w:div w:id="802816284">
          <w:marLeft w:val="0"/>
          <w:marRight w:val="0"/>
          <w:marTop w:val="0"/>
          <w:marBottom w:val="0"/>
          <w:divBdr>
            <w:top w:val="none" w:sz="0" w:space="0" w:color="auto"/>
            <w:left w:val="none" w:sz="0" w:space="0" w:color="auto"/>
            <w:bottom w:val="none" w:sz="0" w:space="0" w:color="auto"/>
            <w:right w:val="none" w:sz="0" w:space="0" w:color="auto"/>
          </w:divBdr>
          <w:divsChild>
            <w:div w:id="2117556048">
              <w:marLeft w:val="0"/>
              <w:marRight w:val="0"/>
              <w:marTop w:val="0"/>
              <w:marBottom w:val="0"/>
              <w:divBdr>
                <w:top w:val="none" w:sz="0" w:space="0" w:color="auto"/>
                <w:left w:val="none" w:sz="0" w:space="0" w:color="auto"/>
                <w:bottom w:val="none" w:sz="0" w:space="0" w:color="auto"/>
                <w:right w:val="none" w:sz="0" w:space="0" w:color="auto"/>
              </w:divBdr>
              <w:divsChild>
                <w:div w:id="17391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30105">
      <w:bodyDiv w:val="1"/>
      <w:marLeft w:val="0"/>
      <w:marRight w:val="0"/>
      <w:marTop w:val="0"/>
      <w:marBottom w:val="0"/>
      <w:divBdr>
        <w:top w:val="none" w:sz="0" w:space="0" w:color="auto"/>
        <w:left w:val="none" w:sz="0" w:space="0" w:color="auto"/>
        <w:bottom w:val="none" w:sz="0" w:space="0" w:color="auto"/>
        <w:right w:val="none" w:sz="0" w:space="0" w:color="auto"/>
      </w:divBdr>
    </w:div>
    <w:div w:id="273485959">
      <w:bodyDiv w:val="1"/>
      <w:marLeft w:val="0"/>
      <w:marRight w:val="0"/>
      <w:marTop w:val="0"/>
      <w:marBottom w:val="0"/>
      <w:divBdr>
        <w:top w:val="none" w:sz="0" w:space="0" w:color="auto"/>
        <w:left w:val="none" w:sz="0" w:space="0" w:color="auto"/>
        <w:bottom w:val="none" w:sz="0" w:space="0" w:color="auto"/>
        <w:right w:val="none" w:sz="0" w:space="0" w:color="auto"/>
      </w:divBdr>
      <w:divsChild>
        <w:div w:id="1266108668">
          <w:marLeft w:val="480"/>
          <w:marRight w:val="0"/>
          <w:marTop w:val="0"/>
          <w:marBottom w:val="0"/>
          <w:divBdr>
            <w:top w:val="none" w:sz="0" w:space="0" w:color="auto"/>
            <w:left w:val="none" w:sz="0" w:space="0" w:color="auto"/>
            <w:bottom w:val="none" w:sz="0" w:space="0" w:color="auto"/>
            <w:right w:val="none" w:sz="0" w:space="0" w:color="auto"/>
          </w:divBdr>
          <w:divsChild>
            <w:div w:id="2597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2757">
      <w:bodyDiv w:val="1"/>
      <w:marLeft w:val="0"/>
      <w:marRight w:val="0"/>
      <w:marTop w:val="0"/>
      <w:marBottom w:val="0"/>
      <w:divBdr>
        <w:top w:val="none" w:sz="0" w:space="0" w:color="auto"/>
        <w:left w:val="none" w:sz="0" w:space="0" w:color="auto"/>
        <w:bottom w:val="none" w:sz="0" w:space="0" w:color="auto"/>
        <w:right w:val="none" w:sz="0" w:space="0" w:color="auto"/>
      </w:divBdr>
      <w:divsChild>
        <w:div w:id="161042948">
          <w:marLeft w:val="480"/>
          <w:marRight w:val="0"/>
          <w:marTop w:val="0"/>
          <w:marBottom w:val="0"/>
          <w:divBdr>
            <w:top w:val="none" w:sz="0" w:space="0" w:color="auto"/>
            <w:left w:val="none" w:sz="0" w:space="0" w:color="auto"/>
            <w:bottom w:val="none" w:sz="0" w:space="0" w:color="auto"/>
            <w:right w:val="none" w:sz="0" w:space="0" w:color="auto"/>
          </w:divBdr>
          <w:divsChild>
            <w:div w:id="1741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123">
      <w:bodyDiv w:val="1"/>
      <w:marLeft w:val="0"/>
      <w:marRight w:val="0"/>
      <w:marTop w:val="0"/>
      <w:marBottom w:val="0"/>
      <w:divBdr>
        <w:top w:val="none" w:sz="0" w:space="0" w:color="auto"/>
        <w:left w:val="none" w:sz="0" w:space="0" w:color="auto"/>
        <w:bottom w:val="none" w:sz="0" w:space="0" w:color="auto"/>
        <w:right w:val="none" w:sz="0" w:space="0" w:color="auto"/>
      </w:divBdr>
      <w:divsChild>
        <w:div w:id="1842085932">
          <w:marLeft w:val="0"/>
          <w:marRight w:val="0"/>
          <w:marTop w:val="0"/>
          <w:marBottom w:val="0"/>
          <w:divBdr>
            <w:top w:val="none" w:sz="0" w:space="0" w:color="auto"/>
            <w:left w:val="none" w:sz="0" w:space="0" w:color="auto"/>
            <w:bottom w:val="none" w:sz="0" w:space="0" w:color="auto"/>
            <w:right w:val="none" w:sz="0" w:space="0" w:color="auto"/>
          </w:divBdr>
          <w:divsChild>
            <w:div w:id="1203321733">
              <w:marLeft w:val="0"/>
              <w:marRight w:val="0"/>
              <w:marTop w:val="0"/>
              <w:marBottom w:val="0"/>
              <w:divBdr>
                <w:top w:val="none" w:sz="0" w:space="0" w:color="auto"/>
                <w:left w:val="none" w:sz="0" w:space="0" w:color="auto"/>
                <w:bottom w:val="none" w:sz="0" w:space="0" w:color="auto"/>
                <w:right w:val="none" w:sz="0" w:space="0" w:color="auto"/>
              </w:divBdr>
              <w:divsChild>
                <w:div w:id="918247419">
                  <w:marLeft w:val="0"/>
                  <w:marRight w:val="0"/>
                  <w:marTop w:val="0"/>
                  <w:marBottom w:val="0"/>
                  <w:divBdr>
                    <w:top w:val="none" w:sz="0" w:space="0" w:color="auto"/>
                    <w:left w:val="none" w:sz="0" w:space="0" w:color="auto"/>
                    <w:bottom w:val="none" w:sz="0" w:space="0" w:color="auto"/>
                    <w:right w:val="none" w:sz="0" w:space="0" w:color="auto"/>
                  </w:divBdr>
                  <w:divsChild>
                    <w:div w:id="5431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66233">
      <w:bodyDiv w:val="1"/>
      <w:marLeft w:val="0"/>
      <w:marRight w:val="0"/>
      <w:marTop w:val="0"/>
      <w:marBottom w:val="0"/>
      <w:divBdr>
        <w:top w:val="none" w:sz="0" w:space="0" w:color="auto"/>
        <w:left w:val="none" w:sz="0" w:space="0" w:color="auto"/>
        <w:bottom w:val="none" w:sz="0" w:space="0" w:color="auto"/>
        <w:right w:val="none" w:sz="0" w:space="0" w:color="auto"/>
      </w:divBdr>
      <w:divsChild>
        <w:div w:id="1948661974">
          <w:marLeft w:val="0"/>
          <w:marRight w:val="0"/>
          <w:marTop w:val="0"/>
          <w:marBottom w:val="0"/>
          <w:divBdr>
            <w:top w:val="none" w:sz="0" w:space="0" w:color="auto"/>
            <w:left w:val="none" w:sz="0" w:space="0" w:color="auto"/>
            <w:bottom w:val="none" w:sz="0" w:space="0" w:color="auto"/>
            <w:right w:val="none" w:sz="0" w:space="0" w:color="auto"/>
          </w:divBdr>
          <w:divsChild>
            <w:div w:id="647130136">
              <w:marLeft w:val="0"/>
              <w:marRight w:val="0"/>
              <w:marTop w:val="0"/>
              <w:marBottom w:val="0"/>
              <w:divBdr>
                <w:top w:val="none" w:sz="0" w:space="0" w:color="auto"/>
                <w:left w:val="none" w:sz="0" w:space="0" w:color="auto"/>
                <w:bottom w:val="none" w:sz="0" w:space="0" w:color="auto"/>
                <w:right w:val="none" w:sz="0" w:space="0" w:color="auto"/>
              </w:divBdr>
              <w:divsChild>
                <w:div w:id="1593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566">
      <w:bodyDiv w:val="1"/>
      <w:marLeft w:val="0"/>
      <w:marRight w:val="0"/>
      <w:marTop w:val="0"/>
      <w:marBottom w:val="0"/>
      <w:divBdr>
        <w:top w:val="none" w:sz="0" w:space="0" w:color="auto"/>
        <w:left w:val="none" w:sz="0" w:space="0" w:color="auto"/>
        <w:bottom w:val="none" w:sz="0" w:space="0" w:color="auto"/>
        <w:right w:val="none" w:sz="0" w:space="0" w:color="auto"/>
      </w:divBdr>
      <w:divsChild>
        <w:div w:id="322514657">
          <w:marLeft w:val="480"/>
          <w:marRight w:val="0"/>
          <w:marTop w:val="0"/>
          <w:marBottom w:val="0"/>
          <w:divBdr>
            <w:top w:val="none" w:sz="0" w:space="0" w:color="auto"/>
            <w:left w:val="none" w:sz="0" w:space="0" w:color="auto"/>
            <w:bottom w:val="none" w:sz="0" w:space="0" w:color="auto"/>
            <w:right w:val="none" w:sz="0" w:space="0" w:color="auto"/>
          </w:divBdr>
          <w:divsChild>
            <w:div w:id="14133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234">
      <w:bodyDiv w:val="1"/>
      <w:marLeft w:val="0"/>
      <w:marRight w:val="0"/>
      <w:marTop w:val="0"/>
      <w:marBottom w:val="0"/>
      <w:divBdr>
        <w:top w:val="none" w:sz="0" w:space="0" w:color="auto"/>
        <w:left w:val="none" w:sz="0" w:space="0" w:color="auto"/>
        <w:bottom w:val="none" w:sz="0" w:space="0" w:color="auto"/>
        <w:right w:val="none" w:sz="0" w:space="0" w:color="auto"/>
      </w:divBdr>
      <w:divsChild>
        <w:div w:id="1424960699">
          <w:marLeft w:val="480"/>
          <w:marRight w:val="0"/>
          <w:marTop w:val="0"/>
          <w:marBottom w:val="0"/>
          <w:divBdr>
            <w:top w:val="none" w:sz="0" w:space="0" w:color="auto"/>
            <w:left w:val="none" w:sz="0" w:space="0" w:color="auto"/>
            <w:bottom w:val="none" w:sz="0" w:space="0" w:color="auto"/>
            <w:right w:val="none" w:sz="0" w:space="0" w:color="auto"/>
          </w:divBdr>
          <w:divsChild>
            <w:div w:id="20624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7466">
      <w:bodyDiv w:val="1"/>
      <w:marLeft w:val="0"/>
      <w:marRight w:val="0"/>
      <w:marTop w:val="0"/>
      <w:marBottom w:val="0"/>
      <w:divBdr>
        <w:top w:val="none" w:sz="0" w:space="0" w:color="auto"/>
        <w:left w:val="none" w:sz="0" w:space="0" w:color="auto"/>
        <w:bottom w:val="none" w:sz="0" w:space="0" w:color="auto"/>
        <w:right w:val="none" w:sz="0" w:space="0" w:color="auto"/>
      </w:divBdr>
      <w:divsChild>
        <w:div w:id="1094859908">
          <w:marLeft w:val="0"/>
          <w:marRight w:val="0"/>
          <w:marTop w:val="0"/>
          <w:marBottom w:val="0"/>
          <w:divBdr>
            <w:top w:val="none" w:sz="0" w:space="0" w:color="auto"/>
            <w:left w:val="none" w:sz="0" w:space="0" w:color="auto"/>
            <w:bottom w:val="none" w:sz="0" w:space="0" w:color="auto"/>
            <w:right w:val="none" w:sz="0" w:space="0" w:color="auto"/>
          </w:divBdr>
          <w:divsChild>
            <w:div w:id="550580813">
              <w:marLeft w:val="0"/>
              <w:marRight w:val="0"/>
              <w:marTop w:val="0"/>
              <w:marBottom w:val="0"/>
              <w:divBdr>
                <w:top w:val="none" w:sz="0" w:space="0" w:color="auto"/>
                <w:left w:val="none" w:sz="0" w:space="0" w:color="auto"/>
                <w:bottom w:val="none" w:sz="0" w:space="0" w:color="auto"/>
                <w:right w:val="none" w:sz="0" w:space="0" w:color="auto"/>
              </w:divBdr>
              <w:divsChild>
                <w:div w:id="756899460">
                  <w:marLeft w:val="0"/>
                  <w:marRight w:val="0"/>
                  <w:marTop w:val="0"/>
                  <w:marBottom w:val="0"/>
                  <w:divBdr>
                    <w:top w:val="none" w:sz="0" w:space="0" w:color="auto"/>
                    <w:left w:val="none" w:sz="0" w:space="0" w:color="auto"/>
                    <w:bottom w:val="none" w:sz="0" w:space="0" w:color="auto"/>
                    <w:right w:val="none" w:sz="0" w:space="0" w:color="auto"/>
                  </w:divBdr>
                  <w:divsChild>
                    <w:div w:id="16353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4420">
      <w:bodyDiv w:val="1"/>
      <w:marLeft w:val="0"/>
      <w:marRight w:val="0"/>
      <w:marTop w:val="0"/>
      <w:marBottom w:val="0"/>
      <w:divBdr>
        <w:top w:val="none" w:sz="0" w:space="0" w:color="auto"/>
        <w:left w:val="none" w:sz="0" w:space="0" w:color="auto"/>
        <w:bottom w:val="none" w:sz="0" w:space="0" w:color="auto"/>
        <w:right w:val="none" w:sz="0" w:space="0" w:color="auto"/>
      </w:divBdr>
      <w:divsChild>
        <w:div w:id="1639068426">
          <w:marLeft w:val="0"/>
          <w:marRight w:val="0"/>
          <w:marTop w:val="0"/>
          <w:marBottom w:val="0"/>
          <w:divBdr>
            <w:top w:val="none" w:sz="0" w:space="0" w:color="auto"/>
            <w:left w:val="none" w:sz="0" w:space="0" w:color="auto"/>
            <w:bottom w:val="none" w:sz="0" w:space="0" w:color="auto"/>
            <w:right w:val="none" w:sz="0" w:space="0" w:color="auto"/>
          </w:divBdr>
          <w:divsChild>
            <w:div w:id="1435327790">
              <w:marLeft w:val="0"/>
              <w:marRight w:val="0"/>
              <w:marTop w:val="0"/>
              <w:marBottom w:val="0"/>
              <w:divBdr>
                <w:top w:val="none" w:sz="0" w:space="0" w:color="auto"/>
                <w:left w:val="none" w:sz="0" w:space="0" w:color="auto"/>
                <w:bottom w:val="none" w:sz="0" w:space="0" w:color="auto"/>
                <w:right w:val="none" w:sz="0" w:space="0" w:color="auto"/>
              </w:divBdr>
              <w:divsChild>
                <w:div w:id="14319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4901">
      <w:bodyDiv w:val="1"/>
      <w:marLeft w:val="0"/>
      <w:marRight w:val="0"/>
      <w:marTop w:val="0"/>
      <w:marBottom w:val="0"/>
      <w:divBdr>
        <w:top w:val="none" w:sz="0" w:space="0" w:color="auto"/>
        <w:left w:val="none" w:sz="0" w:space="0" w:color="auto"/>
        <w:bottom w:val="none" w:sz="0" w:space="0" w:color="auto"/>
        <w:right w:val="none" w:sz="0" w:space="0" w:color="auto"/>
      </w:divBdr>
      <w:divsChild>
        <w:div w:id="910887080">
          <w:marLeft w:val="0"/>
          <w:marRight w:val="0"/>
          <w:marTop w:val="0"/>
          <w:marBottom w:val="0"/>
          <w:divBdr>
            <w:top w:val="none" w:sz="0" w:space="0" w:color="auto"/>
            <w:left w:val="none" w:sz="0" w:space="0" w:color="auto"/>
            <w:bottom w:val="none" w:sz="0" w:space="0" w:color="auto"/>
            <w:right w:val="none" w:sz="0" w:space="0" w:color="auto"/>
          </w:divBdr>
          <w:divsChild>
            <w:div w:id="608582588">
              <w:marLeft w:val="0"/>
              <w:marRight w:val="0"/>
              <w:marTop w:val="0"/>
              <w:marBottom w:val="0"/>
              <w:divBdr>
                <w:top w:val="none" w:sz="0" w:space="0" w:color="auto"/>
                <w:left w:val="none" w:sz="0" w:space="0" w:color="auto"/>
                <w:bottom w:val="none" w:sz="0" w:space="0" w:color="auto"/>
                <w:right w:val="none" w:sz="0" w:space="0" w:color="auto"/>
              </w:divBdr>
              <w:divsChild>
                <w:div w:id="133838599">
                  <w:marLeft w:val="0"/>
                  <w:marRight w:val="0"/>
                  <w:marTop w:val="0"/>
                  <w:marBottom w:val="0"/>
                  <w:divBdr>
                    <w:top w:val="none" w:sz="0" w:space="0" w:color="auto"/>
                    <w:left w:val="none" w:sz="0" w:space="0" w:color="auto"/>
                    <w:bottom w:val="none" w:sz="0" w:space="0" w:color="auto"/>
                    <w:right w:val="none" w:sz="0" w:space="0" w:color="auto"/>
                  </w:divBdr>
                  <w:divsChild>
                    <w:div w:id="10440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59125">
      <w:bodyDiv w:val="1"/>
      <w:marLeft w:val="0"/>
      <w:marRight w:val="0"/>
      <w:marTop w:val="0"/>
      <w:marBottom w:val="0"/>
      <w:divBdr>
        <w:top w:val="none" w:sz="0" w:space="0" w:color="auto"/>
        <w:left w:val="none" w:sz="0" w:space="0" w:color="auto"/>
        <w:bottom w:val="none" w:sz="0" w:space="0" w:color="auto"/>
        <w:right w:val="none" w:sz="0" w:space="0" w:color="auto"/>
      </w:divBdr>
      <w:divsChild>
        <w:div w:id="551966984">
          <w:marLeft w:val="0"/>
          <w:marRight w:val="0"/>
          <w:marTop w:val="0"/>
          <w:marBottom w:val="0"/>
          <w:divBdr>
            <w:top w:val="none" w:sz="0" w:space="0" w:color="auto"/>
            <w:left w:val="none" w:sz="0" w:space="0" w:color="auto"/>
            <w:bottom w:val="none" w:sz="0" w:space="0" w:color="auto"/>
            <w:right w:val="none" w:sz="0" w:space="0" w:color="auto"/>
          </w:divBdr>
          <w:divsChild>
            <w:div w:id="424038947">
              <w:marLeft w:val="0"/>
              <w:marRight w:val="0"/>
              <w:marTop w:val="0"/>
              <w:marBottom w:val="0"/>
              <w:divBdr>
                <w:top w:val="none" w:sz="0" w:space="0" w:color="auto"/>
                <w:left w:val="none" w:sz="0" w:space="0" w:color="auto"/>
                <w:bottom w:val="none" w:sz="0" w:space="0" w:color="auto"/>
                <w:right w:val="none" w:sz="0" w:space="0" w:color="auto"/>
              </w:divBdr>
              <w:divsChild>
                <w:div w:id="1677029081">
                  <w:marLeft w:val="0"/>
                  <w:marRight w:val="0"/>
                  <w:marTop w:val="0"/>
                  <w:marBottom w:val="0"/>
                  <w:divBdr>
                    <w:top w:val="none" w:sz="0" w:space="0" w:color="auto"/>
                    <w:left w:val="none" w:sz="0" w:space="0" w:color="auto"/>
                    <w:bottom w:val="none" w:sz="0" w:space="0" w:color="auto"/>
                    <w:right w:val="none" w:sz="0" w:space="0" w:color="auto"/>
                  </w:divBdr>
                  <w:divsChild>
                    <w:div w:id="5288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208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16">
          <w:marLeft w:val="0"/>
          <w:marRight w:val="0"/>
          <w:marTop w:val="0"/>
          <w:marBottom w:val="0"/>
          <w:divBdr>
            <w:top w:val="none" w:sz="0" w:space="0" w:color="auto"/>
            <w:left w:val="none" w:sz="0" w:space="0" w:color="auto"/>
            <w:bottom w:val="none" w:sz="0" w:space="0" w:color="auto"/>
            <w:right w:val="none" w:sz="0" w:space="0" w:color="auto"/>
          </w:divBdr>
          <w:divsChild>
            <w:div w:id="455685233">
              <w:marLeft w:val="0"/>
              <w:marRight w:val="0"/>
              <w:marTop w:val="0"/>
              <w:marBottom w:val="0"/>
              <w:divBdr>
                <w:top w:val="none" w:sz="0" w:space="0" w:color="auto"/>
                <w:left w:val="none" w:sz="0" w:space="0" w:color="auto"/>
                <w:bottom w:val="none" w:sz="0" w:space="0" w:color="auto"/>
                <w:right w:val="none" w:sz="0" w:space="0" w:color="auto"/>
              </w:divBdr>
              <w:divsChild>
                <w:div w:id="11493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4824">
      <w:bodyDiv w:val="1"/>
      <w:marLeft w:val="0"/>
      <w:marRight w:val="0"/>
      <w:marTop w:val="0"/>
      <w:marBottom w:val="0"/>
      <w:divBdr>
        <w:top w:val="none" w:sz="0" w:space="0" w:color="auto"/>
        <w:left w:val="none" w:sz="0" w:space="0" w:color="auto"/>
        <w:bottom w:val="none" w:sz="0" w:space="0" w:color="auto"/>
        <w:right w:val="none" w:sz="0" w:space="0" w:color="auto"/>
      </w:divBdr>
      <w:divsChild>
        <w:div w:id="786657126">
          <w:marLeft w:val="480"/>
          <w:marRight w:val="0"/>
          <w:marTop w:val="0"/>
          <w:marBottom w:val="0"/>
          <w:divBdr>
            <w:top w:val="none" w:sz="0" w:space="0" w:color="auto"/>
            <w:left w:val="none" w:sz="0" w:space="0" w:color="auto"/>
            <w:bottom w:val="none" w:sz="0" w:space="0" w:color="auto"/>
            <w:right w:val="none" w:sz="0" w:space="0" w:color="auto"/>
          </w:divBdr>
          <w:divsChild>
            <w:div w:id="169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6064">
      <w:bodyDiv w:val="1"/>
      <w:marLeft w:val="0"/>
      <w:marRight w:val="0"/>
      <w:marTop w:val="0"/>
      <w:marBottom w:val="0"/>
      <w:divBdr>
        <w:top w:val="none" w:sz="0" w:space="0" w:color="auto"/>
        <w:left w:val="none" w:sz="0" w:space="0" w:color="auto"/>
        <w:bottom w:val="none" w:sz="0" w:space="0" w:color="auto"/>
        <w:right w:val="none" w:sz="0" w:space="0" w:color="auto"/>
      </w:divBdr>
    </w:div>
    <w:div w:id="1071272544">
      <w:bodyDiv w:val="1"/>
      <w:marLeft w:val="0"/>
      <w:marRight w:val="0"/>
      <w:marTop w:val="0"/>
      <w:marBottom w:val="0"/>
      <w:divBdr>
        <w:top w:val="none" w:sz="0" w:space="0" w:color="auto"/>
        <w:left w:val="none" w:sz="0" w:space="0" w:color="auto"/>
        <w:bottom w:val="none" w:sz="0" w:space="0" w:color="auto"/>
        <w:right w:val="none" w:sz="0" w:space="0" w:color="auto"/>
      </w:divBdr>
    </w:div>
    <w:div w:id="1101411683">
      <w:bodyDiv w:val="1"/>
      <w:marLeft w:val="0"/>
      <w:marRight w:val="0"/>
      <w:marTop w:val="0"/>
      <w:marBottom w:val="0"/>
      <w:divBdr>
        <w:top w:val="none" w:sz="0" w:space="0" w:color="auto"/>
        <w:left w:val="none" w:sz="0" w:space="0" w:color="auto"/>
        <w:bottom w:val="none" w:sz="0" w:space="0" w:color="auto"/>
        <w:right w:val="none" w:sz="0" w:space="0" w:color="auto"/>
      </w:divBdr>
      <w:divsChild>
        <w:div w:id="135991996">
          <w:marLeft w:val="480"/>
          <w:marRight w:val="0"/>
          <w:marTop w:val="0"/>
          <w:marBottom w:val="0"/>
          <w:divBdr>
            <w:top w:val="none" w:sz="0" w:space="0" w:color="auto"/>
            <w:left w:val="none" w:sz="0" w:space="0" w:color="auto"/>
            <w:bottom w:val="none" w:sz="0" w:space="0" w:color="auto"/>
            <w:right w:val="none" w:sz="0" w:space="0" w:color="auto"/>
          </w:divBdr>
          <w:divsChild>
            <w:div w:id="848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1797">
      <w:bodyDiv w:val="1"/>
      <w:marLeft w:val="0"/>
      <w:marRight w:val="0"/>
      <w:marTop w:val="0"/>
      <w:marBottom w:val="0"/>
      <w:divBdr>
        <w:top w:val="none" w:sz="0" w:space="0" w:color="auto"/>
        <w:left w:val="none" w:sz="0" w:space="0" w:color="auto"/>
        <w:bottom w:val="none" w:sz="0" w:space="0" w:color="auto"/>
        <w:right w:val="none" w:sz="0" w:space="0" w:color="auto"/>
      </w:divBdr>
      <w:divsChild>
        <w:div w:id="325523052">
          <w:marLeft w:val="0"/>
          <w:marRight w:val="0"/>
          <w:marTop w:val="0"/>
          <w:marBottom w:val="0"/>
          <w:divBdr>
            <w:top w:val="none" w:sz="0" w:space="0" w:color="auto"/>
            <w:left w:val="none" w:sz="0" w:space="0" w:color="auto"/>
            <w:bottom w:val="none" w:sz="0" w:space="0" w:color="auto"/>
            <w:right w:val="none" w:sz="0" w:space="0" w:color="auto"/>
          </w:divBdr>
          <w:divsChild>
            <w:div w:id="1882590726">
              <w:marLeft w:val="0"/>
              <w:marRight w:val="0"/>
              <w:marTop w:val="0"/>
              <w:marBottom w:val="0"/>
              <w:divBdr>
                <w:top w:val="none" w:sz="0" w:space="0" w:color="auto"/>
                <w:left w:val="none" w:sz="0" w:space="0" w:color="auto"/>
                <w:bottom w:val="none" w:sz="0" w:space="0" w:color="auto"/>
                <w:right w:val="none" w:sz="0" w:space="0" w:color="auto"/>
              </w:divBdr>
              <w:divsChild>
                <w:div w:id="1636177664">
                  <w:marLeft w:val="0"/>
                  <w:marRight w:val="0"/>
                  <w:marTop w:val="0"/>
                  <w:marBottom w:val="0"/>
                  <w:divBdr>
                    <w:top w:val="none" w:sz="0" w:space="0" w:color="auto"/>
                    <w:left w:val="none" w:sz="0" w:space="0" w:color="auto"/>
                    <w:bottom w:val="none" w:sz="0" w:space="0" w:color="auto"/>
                    <w:right w:val="none" w:sz="0" w:space="0" w:color="auto"/>
                  </w:divBdr>
                  <w:divsChild>
                    <w:div w:id="2828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16855">
      <w:bodyDiv w:val="1"/>
      <w:marLeft w:val="0"/>
      <w:marRight w:val="0"/>
      <w:marTop w:val="0"/>
      <w:marBottom w:val="0"/>
      <w:divBdr>
        <w:top w:val="none" w:sz="0" w:space="0" w:color="auto"/>
        <w:left w:val="none" w:sz="0" w:space="0" w:color="auto"/>
        <w:bottom w:val="none" w:sz="0" w:space="0" w:color="auto"/>
        <w:right w:val="none" w:sz="0" w:space="0" w:color="auto"/>
      </w:divBdr>
      <w:divsChild>
        <w:div w:id="421805689">
          <w:marLeft w:val="0"/>
          <w:marRight w:val="0"/>
          <w:marTop w:val="0"/>
          <w:marBottom w:val="0"/>
          <w:divBdr>
            <w:top w:val="none" w:sz="0" w:space="0" w:color="auto"/>
            <w:left w:val="none" w:sz="0" w:space="0" w:color="auto"/>
            <w:bottom w:val="none" w:sz="0" w:space="0" w:color="auto"/>
            <w:right w:val="none" w:sz="0" w:space="0" w:color="auto"/>
          </w:divBdr>
          <w:divsChild>
            <w:div w:id="687373064">
              <w:marLeft w:val="0"/>
              <w:marRight w:val="0"/>
              <w:marTop w:val="0"/>
              <w:marBottom w:val="0"/>
              <w:divBdr>
                <w:top w:val="none" w:sz="0" w:space="0" w:color="auto"/>
                <w:left w:val="none" w:sz="0" w:space="0" w:color="auto"/>
                <w:bottom w:val="none" w:sz="0" w:space="0" w:color="auto"/>
                <w:right w:val="none" w:sz="0" w:space="0" w:color="auto"/>
              </w:divBdr>
              <w:divsChild>
                <w:div w:id="1065372695">
                  <w:marLeft w:val="0"/>
                  <w:marRight w:val="0"/>
                  <w:marTop w:val="0"/>
                  <w:marBottom w:val="0"/>
                  <w:divBdr>
                    <w:top w:val="none" w:sz="0" w:space="0" w:color="auto"/>
                    <w:left w:val="none" w:sz="0" w:space="0" w:color="auto"/>
                    <w:bottom w:val="none" w:sz="0" w:space="0" w:color="auto"/>
                    <w:right w:val="none" w:sz="0" w:space="0" w:color="auto"/>
                  </w:divBdr>
                  <w:divsChild>
                    <w:div w:id="5064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1909">
      <w:bodyDiv w:val="1"/>
      <w:marLeft w:val="0"/>
      <w:marRight w:val="0"/>
      <w:marTop w:val="0"/>
      <w:marBottom w:val="0"/>
      <w:divBdr>
        <w:top w:val="none" w:sz="0" w:space="0" w:color="auto"/>
        <w:left w:val="none" w:sz="0" w:space="0" w:color="auto"/>
        <w:bottom w:val="none" w:sz="0" w:space="0" w:color="auto"/>
        <w:right w:val="none" w:sz="0" w:space="0" w:color="auto"/>
      </w:divBdr>
      <w:divsChild>
        <w:div w:id="1758558615">
          <w:marLeft w:val="480"/>
          <w:marRight w:val="0"/>
          <w:marTop w:val="0"/>
          <w:marBottom w:val="0"/>
          <w:divBdr>
            <w:top w:val="none" w:sz="0" w:space="0" w:color="auto"/>
            <w:left w:val="none" w:sz="0" w:space="0" w:color="auto"/>
            <w:bottom w:val="none" w:sz="0" w:space="0" w:color="auto"/>
            <w:right w:val="none" w:sz="0" w:space="0" w:color="auto"/>
          </w:divBdr>
          <w:divsChild>
            <w:div w:id="16253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50808">
      <w:bodyDiv w:val="1"/>
      <w:marLeft w:val="0"/>
      <w:marRight w:val="0"/>
      <w:marTop w:val="0"/>
      <w:marBottom w:val="0"/>
      <w:divBdr>
        <w:top w:val="none" w:sz="0" w:space="0" w:color="auto"/>
        <w:left w:val="none" w:sz="0" w:space="0" w:color="auto"/>
        <w:bottom w:val="none" w:sz="0" w:space="0" w:color="auto"/>
        <w:right w:val="none" w:sz="0" w:space="0" w:color="auto"/>
      </w:divBdr>
      <w:divsChild>
        <w:div w:id="368648673">
          <w:marLeft w:val="0"/>
          <w:marRight w:val="0"/>
          <w:marTop w:val="0"/>
          <w:marBottom w:val="0"/>
          <w:divBdr>
            <w:top w:val="none" w:sz="0" w:space="0" w:color="auto"/>
            <w:left w:val="none" w:sz="0" w:space="0" w:color="auto"/>
            <w:bottom w:val="none" w:sz="0" w:space="0" w:color="auto"/>
            <w:right w:val="none" w:sz="0" w:space="0" w:color="auto"/>
          </w:divBdr>
          <w:divsChild>
            <w:div w:id="40247292">
              <w:marLeft w:val="0"/>
              <w:marRight w:val="0"/>
              <w:marTop w:val="0"/>
              <w:marBottom w:val="0"/>
              <w:divBdr>
                <w:top w:val="none" w:sz="0" w:space="0" w:color="auto"/>
                <w:left w:val="none" w:sz="0" w:space="0" w:color="auto"/>
                <w:bottom w:val="none" w:sz="0" w:space="0" w:color="auto"/>
                <w:right w:val="none" w:sz="0" w:space="0" w:color="auto"/>
              </w:divBdr>
              <w:divsChild>
                <w:div w:id="4522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3076">
      <w:bodyDiv w:val="1"/>
      <w:marLeft w:val="0"/>
      <w:marRight w:val="0"/>
      <w:marTop w:val="0"/>
      <w:marBottom w:val="0"/>
      <w:divBdr>
        <w:top w:val="none" w:sz="0" w:space="0" w:color="auto"/>
        <w:left w:val="none" w:sz="0" w:space="0" w:color="auto"/>
        <w:bottom w:val="none" w:sz="0" w:space="0" w:color="auto"/>
        <w:right w:val="none" w:sz="0" w:space="0" w:color="auto"/>
      </w:divBdr>
      <w:divsChild>
        <w:div w:id="741950527">
          <w:marLeft w:val="480"/>
          <w:marRight w:val="0"/>
          <w:marTop w:val="0"/>
          <w:marBottom w:val="0"/>
          <w:divBdr>
            <w:top w:val="none" w:sz="0" w:space="0" w:color="auto"/>
            <w:left w:val="none" w:sz="0" w:space="0" w:color="auto"/>
            <w:bottom w:val="none" w:sz="0" w:space="0" w:color="auto"/>
            <w:right w:val="none" w:sz="0" w:space="0" w:color="auto"/>
          </w:divBdr>
          <w:divsChild>
            <w:div w:id="14579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4407">
      <w:bodyDiv w:val="1"/>
      <w:marLeft w:val="0"/>
      <w:marRight w:val="0"/>
      <w:marTop w:val="0"/>
      <w:marBottom w:val="0"/>
      <w:divBdr>
        <w:top w:val="none" w:sz="0" w:space="0" w:color="auto"/>
        <w:left w:val="none" w:sz="0" w:space="0" w:color="auto"/>
        <w:bottom w:val="none" w:sz="0" w:space="0" w:color="auto"/>
        <w:right w:val="none" w:sz="0" w:space="0" w:color="auto"/>
      </w:divBdr>
    </w:div>
    <w:div w:id="1436944410">
      <w:bodyDiv w:val="1"/>
      <w:marLeft w:val="0"/>
      <w:marRight w:val="0"/>
      <w:marTop w:val="0"/>
      <w:marBottom w:val="0"/>
      <w:divBdr>
        <w:top w:val="none" w:sz="0" w:space="0" w:color="auto"/>
        <w:left w:val="none" w:sz="0" w:space="0" w:color="auto"/>
        <w:bottom w:val="none" w:sz="0" w:space="0" w:color="auto"/>
        <w:right w:val="none" w:sz="0" w:space="0" w:color="auto"/>
      </w:divBdr>
      <w:divsChild>
        <w:div w:id="856818177">
          <w:marLeft w:val="0"/>
          <w:marRight w:val="0"/>
          <w:marTop w:val="0"/>
          <w:marBottom w:val="0"/>
          <w:divBdr>
            <w:top w:val="none" w:sz="0" w:space="0" w:color="auto"/>
            <w:left w:val="none" w:sz="0" w:space="0" w:color="auto"/>
            <w:bottom w:val="none" w:sz="0" w:space="0" w:color="auto"/>
            <w:right w:val="none" w:sz="0" w:space="0" w:color="auto"/>
          </w:divBdr>
          <w:divsChild>
            <w:div w:id="1686789865">
              <w:marLeft w:val="0"/>
              <w:marRight w:val="0"/>
              <w:marTop w:val="0"/>
              <w:marBottom w:val="0"/>
              <w:divBdr>
                <w:top w:val="none" w:sz="0" w:space="0" w:color="auto"/>
                <w:left w:val="none" w:sz="0" w:space="0" w:color="auto"/>
                <w:bottom w:val="none" w:sz="0" w:space="0" w:color="auto"/>
                <w:right w:val="none" w:sz="0" w:space="0" w:color="auto"/>
              </w:divBdr>
              <w:divsChild>
                <w:div w:id="14741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7774">
      <w:bodyDiv w:val="1"/>
      <w:marLeft w:val="0"/>
      <w:marRight w:val="0"/>
      <w:marTop w:val="0"/>
      <w:marBottom w:val="0"/>
      <w:divBdr>
        <w:top w:val="none" w:sz="0" w:space="0" w:color="auto"/>
        <w:left w:val="none" w:sz="0" w:space="0" w:color="auto"/>
        <w:bottom w:val="none" w:sz="0" w:space="0" w:color="auto"/>
        <w:right w:val="none" w:sz="0" w:space="0" w:color="auto"/>
      </w:divBdr>
      <w:divsChild>
        <w:div w:id="1703747822">
          <w:marLeft w:val="0"/>
          <w:marRight w:val="0"/>
          <w:marTop w:val="0"/>
          <w:marBottom w:val="0"/>
          <w:divBdr>
            <w:top w:val="none" w:sz="0" w:space="0" w:color="auto"/>
            <w:left w:val="none" w:sz="0" w:space="0" w:color="auto"/>
            <w:bottom w:val="none" w:sz="0" w:space="0" w:color="auto"/>
            <w:right w:val="none" w:sz="0" w:space="0" w:color="auto"/>
          </w:divBdr>
          <w:divsChild>
            <w:div w:id="961499751">
              <w:marLeft w:val="0"/>
              <w:marRight w:val="0"/>
              <w:marTop w:val="0"/>
              <w:marBottom w:val="0"/>
              <w:divBdr>
                <w:top w:val="none" w:sz="0" w:space="0" w:color="auto"/>
                <w:left w:val="none" w:sz="0" w:space="0" w:color="auto"/>
                <w:bottom w:val="none" w:sz="0" w:space="0" w:color="auto"/>
                <w:right w:val="none" w:sz="0" w:space="0" w:color="auto"/>
              </w:divBdr>
              <w:divsChild>
                <w:div w:id="521550613">
                  <w:marLeft w:val="0"/>
                  <w:marRight w:val="0"/>
                  <w:marTop w:val="0"/>
                  <w:marBottom w:val="0"/>
                  <w:divBdr>
                    <w:top w:val="none" w:sz="0" w:space="0" w:color="auto"/>
                    <w:left w:val="none" w:sz="0" w:space="0" w:color="auto"/>
                    <w:bottom w:val="none" w:sz="0" w:space="0" w:color="auto"/>
                    <w:right w:val="none" w:sz="0" w:space="0" w:color="auto"/>
                  </w:divBdr>
                  <w:divsChild>
                    <w:div w:id="13328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4674">
      <w:bodyDiv w:val="1"/>
      <w:marLeft w:val="0"/>
      <w:marRight w:val="0"/>
      <w:marTop w:val="0"/>
      <w:marBottom w:val="0"/>
      <w:divBdr>
        <w:top w:val="none" w:sz="0" w:space="0" w:color="auto"/>
        <w:left w:val="none" w:sz="0" w:space="0" w:color="auto"/>
        <w:bottom w:val="none" w:sz="0" w:space="0" w:color="auto"/>
        <w:right w:val="none" w:sz="0" w:space="0" w:color="auto"/>
      </w:divBdr>
      <w:divsChild>
        <w:div w:id="26571012">
          <w:marLeft w:val="480"/>
          <w:marRight w:val="0"/>
          <w:marTop w:val="0"/>
          <w:marBottom w:val="0"/>
          <w:divBdr>
            <w:top w:val="none" w:sz="0" w:space="0" w:color="auto"/>
            <w:left w:val="none" w:sz="0" w:space="0" w:color="auto"/>
            <w:bottom w:val="none" w:sz="0" w:space="0" w:color="auto"/>
            <w:right w:val="none" w:sz="0" w:space="0" w:color="auto"/>
          </w:divBdr>
          <w:divsChild>
            <w:div w:id="10449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419">
      <w:bodyDiv w:val="1"/>
      <w:marLeft w:val="0"/>
      <w:marRight w:val="0"/>
      <w:marTop w:val="0"/>
      <w:marBottom w:val="0"/>
      <w:divBdr>
        <w:top w:val="none" w:sz="0" w:space="0" w:color="auto"/>
        <w:left w:val="none" w:sz="0" w:space="0" w:color="auto"/>
        <w:bottom w:val="none" w:sz="0" w:space="0" w:color="auto"/>
        <w:right w:val="none" w:sz="0" w:space="0" w:color="auto"/>
      </w:divBdr>
      <w:divsChild>
        <w:div w:id="1362173006">
          <w:marLeft w:val="480"/>
          <w:marRight w:val="0"/>
          <w:marTop w:val="0"/>
          <w:marBottom w:val="0"/>
          <w:divBdr>
            <w:top w:val="none" w:sz="0" w:space="0" w:color="auto"/>
            <w:left w:val="none" w:sz="0" w:space="0" w:color="auto"/>
            <w:bottom w:val="none" w:sz="0" w:space="0" w:color="auto"/>
            <w:right w:val="none" w:sz="0" w:space="0" w:color="auto"/>
          </w:divBdr>
          <w:divsChild>
            <w:div w:id="7375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6828">
      <w:bodyDiv w:val="1"/>
      <w:marLeft w:val="0"/>
      <w:marRight w:val="0"/>
      <w:marTop w:val="0"/>
      <w:marBottom w:val="0"/>
      <w:divBdr>
        <w:top w:val="none" w:sz="0" w:space="0" w:color="auto"/>
        <w:left w:val="none" w:sz="0" w:space="0" w:color="auto"/>
        <w:bottom w:val="none" w:sz="0" w:space="0" w:color="auto"/>
        <w:right w:val="none" w:sz="0" w:space="0" w:color="auto"/>
      </w:divBdr>
      <w:divsChild>
        <w:div w:id="1005286560">
          <w:marLeft w:val="0"/>
          <w:marRight w:val="0"/>
          <w:marTop w:val="0"/>
          <w:marBottom w:val="0"/>
          <w:divBdr>
            <w:top w:val="none" w:sz="0" w:space="0" w:color="auto"/>
            <w:left w:val="none" w:sz="0" w:space="0" w:color="auto"/>
            <w:bottom w:val="none" w:sz="0" w:space="0" w:color="auto"/>
            <w:right w:val="none" w:sz="0" w:space="0" w:color="auto"/>
          </w:divBdr>
          <w:divsChild>
            <w:div w:id="1509175411">
              <w:marLeft w:val="0"/>
              <w:marRight w:val="0"/>
              <w:marTop w:val="0"/>
              <w:marBottom w:val="0"/>
              <w:divBdr>
                <w:top w:val="none" w:sz="0" w:space="0" w:color="auto"/>
                <w:left w:val="none" w:sz="0" w:space="0" w:color="auto"/>
                <w:bottom w:val="none" w:sz="0" w:space="0" w:color="auto"/>
                <w:right w:val="none" w:sz="0" w:space="0" w:color="auto"/>
              </w:divBdr>
              <w:divsChild>
                <w:div w:id="6384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8455">
      <w:bodyDiv w:val="1"/>
      <w:marLeft w:val="0"/>
      <w:marRight w:val="0"/>
      <w:marTop w:val="0"/>
      <w:marBottom w:val="0"/>
      <w:divBdr>
        <w:top w:val="none" w:sz="0" w:space="0" w:color="auto"/>
        <w:left w:val="none" w:sz="0" w:space="0" w:color="auto"/>
        <w:bottom w:val="none" w:sz="0" w:space="0" w:color="auto"/>
        <w:right w:val="none" w:sz="0" w:space="0" w:color="auto"/>
      </w:divBdr>
      <w:divsChild>
        <w:div w:id="1749422177">
          <w:marLeft w:val="480"/>
          <w:marRight w:val="0"/>
          <w:marTop w:val="0"/>
          <w:marBottom w:val="0"/>
          <w:divBdr>
            <w:top w:val="none" w:sz="0" w:space="0" w:color="auto"/>
            <w:left w:val="none" w:sz="0" w:space="0" w:color="auto"/>
            <w:bottom w:val="none" w:sz="0" w:space="0" w:color="auto"/>
            <w:right w:val="none" w:sz="0" w:space="0" w:color="auto"/>
          </w:divBdr>
          <w:divsChild>
            <w:div w:id="15361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1034">
      <w:bodyDiv w:val="1"/>
      <w:marLeft w:val="0"/>
      <w:marRight w:val="0"/>
      <w:marTop w:val="0"/>
      <w:marBottom w:val="0"/>
      <w:divBdr>
        <w:top w:val="none" w:sz="0" w:space="0" w:color="auto"/>
        <w:left w:val="none" w:sz="0" w:space="0" w:color="auto"/>
        <w:bottom w:val="none" w:sz="0" w:space="0" w:color="auto"/>
        <w:right w:val="none" w:sz="0" w:space="0" w:color="auto"/>
      </w:divBdr>
      <w:divsChild>
        <w:div w:id="833498488">
          <w:marLeft w:val="480"/>
          <w:marRight w:val="0"/>
          <w:marTop w:val="0"/>
          <w:marBottom w:val="0"/>
          <w:divBdr>
            <w:top w:val="none" w:sz="0" w:space="0" w:color="auto"/>
            <w:left w:val="none" w:sz="0" w:space="0" w:color="auto"/>
            <w:bottom w:val="none" w:sz="0" w:space="0" w:color="auto"/>
            <w:right w:val="none" w:sz="0" w:space="0" w:color="auto"/>
          </w:divBdr>
          <w:divsChild>
            <w:div w:id="6859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0992">
      <w:bodyDiv w:val="1"/>
      <w:marLeft w:val="0"/>
      <w:marRight w:val="0"/>
      <w:marTop w:val="0"/>
      <w:marBottom w:val="0"/>
      <w:divBdr>
        <w:top w:val="none" w:sz="0" w:space="0" w:color="auto"/>
        <w:left w:val="none" w:sz="0" w:space="0" w:color="auto"/>
        <w:bottom w:val="none" w:sz="0" w:space="0" w:color="auto"/>
        <w:right w:val="none" w:sz="0" w:space="0" w:color="auto"/>
      </w:divBdr>
      <w:divsChild>
        <w:div w:id="1765223086">
          <w:marLeft w:val="480"/>
          <w:marRight w:val="0"/>
          <w:marTop w:val="0"/>
          <w:marBottom w:val="0"/>
          <w:divBdr>
            <w:top w:val="none" w:sz="0" w:space="0" w:color="auto"/>
            <w:left w:val="none" w:sz="0" w:space="0" w:color="auto"/>
            <w:bottom w:val="none" w:sz="0" w:space="0" w:color="auto"/>
            <w:right w:val="none" w:sz="0" w:space="0" w:color="auto"/>
          </w:divBdr>
          <w:divsChild>
            <w:div w:id="3167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2323">
      <w:bodyDiv w:val="1"/>
      <w:marLeft w:val="0"/>
      <w:marRight w:val="0"/>
      <w:marTop w:val="0"/>
      <w:marBottom w:val="0"/>
      <w:divBdr>
        <w:top w:val="none" w:sz="0" w:space="0" w:color="auto"/>
        <w:left w:val="none" w:sz="0" w:space="0" w:color="auto"/>
        <w:bottom w:val="none" w:sz="0" w:space="0" w:color="auto"/>
        <w:right w:val="none" w:sz="0" w:space="0" w:color="auto"/>
      </w:divBdr>
      <w:divsChild>
        <w:div w:id="560411811">
          <w:marLeft w:val="480"/>
          <w:marRight w:val="0"/>
          <w:marTop w:val="0"/>
          <w:marBottom w:val="0"/>
          <w:divBdr>
            <w:top w:val="none" w:sz="0" w:space="0" w:color="auto"/>
            <w:left w:val="none" w:sz="0" w:space="0" w:color="auto"/>
            <w:bottom w:val="none" w:sz="0" w:space="0" w:color="auto"/>
            <w:right w:val="none" w:sz="0" w:space="0" w:color="auto"/>
          </w:divBdr>
          <w:divsChild>
            <w:div w:id="2006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869">
      <w:bodyDiv w:val="1"/>
      <w:marLeft w:val="0"/>
      <w:marRight w:val="0"/>
      <w:marTop w:val="0"/>
      <w:marBottom w:val="0"/>
      <w:divBdr>
        <w:top w:val="none" w:sz="0" w:space="0" w:color="auto"/>
        <w:left w:val="none" w:sz="0" w:space="0" w:color="auto"/>
        <w:bottom w:val="none" w:sz="0" w:space="0" w:color="auto"/>
        <w:right w:val="none" w:sz="0" w:space="0" w:color="auto"/>
      </w:divBdr>
      <w:divsChild>
        <w:div w:id="1200051996">
          <w:marLeft w:val="480"/>
          <w:marRight w:val="0"/>
          <w:marTop w:val="0"/>
          <w:marBottom w:val="0"/>
          <w:divBdr>
            <w:top w:val="none" w:sz="0" w:space="0" w:color="auto"/>
            <w:left w:val="none" w:sz="0" w:space="0" w:color="auto"/>
            <w:bottom w:val="none" w:sz="0" w:space="0" w:color="auto"/>
            <w:right w:val="none" w:sz="0" w:space="0" w:color="auto"/>
          </w:divBdr>
          <w:divsChild>
            <w:div w:id="1670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011">
      <w:bodyDiv w:val="1"/>
      <w:marLeft w:val="0"/>
      <w:marRight w:val="0"/>
      <w:marTop w:val="0"/>
      <w:marBottom w:val="0"/>
      <w:divBdr>
        <w:top w:val="none" w:sz="0" w:space="0" w:color="auto"/>
        <w:left w:val="none" w:sz="0" w:space="0" w:color="auto"/>
        <w:bottom w:val="none" w:sz="0" w:space="0" w:color="auto"/>
        <w:right w:val="none" w:sz="0" w:space="0" w:color="auto"/>
      </w:divBdr>
      <w:divsChild>
        <w:div w:id="666982472">
          <w:marLeft w:val="480"/>
          <w:marRight w:val="0"/>
          <w:marTop w:val="0"/>
          <w:marBottom w:val="0"/>
          <w:divBdr>
            <w:top w:val="none" w:sz="0" w:space="0" w:color="auto"/>
            <w:left w:val="none" w:sz="0" w:space="0" w:color="auto"/>
            <w:bottom w:val="none" w:sz="0" w:space="0" w:color="auto"/>
            <w:right w:val="none" w:sz="0" w:space="0" w:color="auto"/>
          </w:divBdr>
          <w:divsChild>
            <w:div w:id="7367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350">
      <w:bodyDiv w:val="1"/>
      <w:marLeft w:val="0"/>
      <w:marRight w:val="0"/>
      <w:marTop w:val="0"/>
      <w:marBottom w:val="0"/>
      <w:divBdr>
        <w:top w:val="none" w:sz="0" w:space="0" w:color="auto"/>
        <w:left w:val="none" w:sz="0" w:space="0" w:color="auto"/>
        <w:bottom w:val="none" w:sz="0" w:space="0" w:color="auto"/>
        <w:right w:val="none" w:sz="0" w:space="0" w:color="auto"/>
      </w:divBdr>
      <w:divsChild>
        <w:div w:id="1610433250">
          <w:marLeft w:val="0"/>
          <w:marRight w:val="0"/>
          <w:marTop w:val="0"/>
          <w:marBottom w:val="0"/>
          <w:divBdr>
            <w:top w:val="none" w:sz="0" w:space="0" w:color="auto"/>
            <w:left w:val="none" w:sz="0" w:space="0" w:color="auto"/>
            <w:bottom w:val="none" w:sz="0" w:space="0" w:color="auto"/>
            <w:right w:val="none" w:sz="0" w:space="0" w:color="auto"/>
          </w:divBdr>
          <w:divsChild>
            <w:div w:id="283388593">
              <w:marLeft w:val="0"/>
              <w:marRight w:val="0"/>
              <w:marTop w:val="0"/>
              <w:marBottom w:val="0"/>
              <w:divBdr>
                <w:top w:val="none" w:sz="0" w:space="0" w:color="auto"/>
                <w:left w:val="none" w:sz="0" w:space="0" w:color="auto"/>
                <w:bottom w:val="none" w:sz="0" w:space="0" w:color="auto"/>
                <w:right w:val="none" w:sz="0" w:space="0" w:color="auto"/>
              </w:divBdr>
              <w:divsChild>
                <w:div w:id="813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387">
      <w:bodyDiv w:val="1"/>
      <w:marLeft w:val="0"/>
      <w:marRight w:val="0"/>
      <w:marTop w:val="0"/>
      <w:marBottom w:val="0"/>
      <w:divBdr>
        <w:top w:val="none" w:sz="0" w:space="0" w:color="auto"/>
        <w:left w:val="none" w:sz="0" w:space="0" w:color="auto"/>
        <w:bottom w:val="none" w:sz="0" w:space="0" w:color="auto"/>
        <w:right w:val="none" w:sz="0" w:space="0" w:color="auto"/>
      </w:divBdr>
      <w:divsChild>
        <w:div w:id="248585248">
          <w:marLeft w:val="0"/>
          <w:marRight w:val="0"/>
          <w:marTop w:val="0"/>
          <w:marBottom w:val="0"/>
          <w:divBdr>
            <w:top w:val="none" w:sz="0" w:space="0" w:color="auto"/>
            <w:left w:val="none" w:sz="0" w:space="0" w:color="auto"/>
            <w:bottom w:val="none" w:sz="0" w:space="0" w:color="auto"/>
            <w:right w:val="none" w:sz="0" w:space="0" w:color="auto"/>
          </w:divBdr>
          <w:divsChild>
            <w:div w:id="1136490171">
              <w:marLeft w:val="0"/>
              <w:marRight w:val="0"/>
              <w:marTop w:val="0"/>
              <w:marBottom w:val="0"/>
              <w:divBdr>
                <w:top w:val="none" w:sz="0" w:space="0" w:color="auto"/>
                <w:left w:val="none" w:sz="0" w:space="0" w:color="auto"/>
                <w:bottom w:val="none" w:sz="0" w:space="0" w:color="auto"/>
                <w:right w:val="none" w:sz="0" w:space="0" w:color="auto"/>
              </w:divBdr>
              <w:divsChild>
                <w:div w:id="20761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3117">
      <w:bodyDiv w:val="1"/>
      <w:marLeft w:val="0"/>
      <w:marRight w:val="0"/>
      <w:marTop w:val="0"/>
      <w:marBottom w:val="0"/>
      <w:divBdr>
        <w:top w:val="none" w:sz="0" w:space="0" w:color="auto"/>
        <w:left w:val="none" w:sz="0" w:space="0" w:color="auto"/>
        <w:bottom w:val="none" w:sz="0" w:space="0" w:color="auto"/>
        <w:right w:val="none" w:sz="0" w:space="0" w:color="auto"/>
      </w:divBdr>
      <w:divsChild>
        <w:div w:id="1897280732">
          <w:marLeft w:val="0"/>
          <w:marRight w:val="0"/>
          <w:marTop w:val="0"/>
          <w:marBottom w:val="0"/>
          <w:divBdr>
            <w:top w:val="none" w:sz="0" w:space="0" w:color="auto"/>
            <w:left w:val="none" w:sz="0" w:space="0" w:color="auto"/>
            <w:bottom w:val="none" w:sz="0" w:space="0" w:color="auto"/>
            <w:right w:val="none" w:sz="0" w:space="0" w:color="auto"/>
          </w:divBdr>
          <w:divsChild>
            <w:div w:id="1783957114">
              <w:marLeft w:val="0"/>
              <w:marRight w:val="0"/>
              <w:marTop w:val="0"/>
              <w:marBottom w:val="0"/>
              <w:divBdr>
                <w:top w:val="none" w:sz="0" w:space="0" w:color="auto"/>
                <w:left w:val="none" w:sz="0" w:space="0" w:color="auto"/>
                <w:bottom w:val="none" w:sz="0" w:space="0" w:color="auto"/>
                <w:right w:val="none" w:sz="0" w:space="0" w:color="auto"/>
              </w:divBdr>
              <w:divsChild>
                <w:div w:id="2084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9964">
      <w:bodyDiv w:val="1"/>
      <w:marLeft w:val="0"/>
      <w:marRight w:val="0"/>
      <w:marTop w:val="0"/>
      <w:marBottom w:val="0"/>
      <w:divBdr>
        <w:top w:val="none" w:sz="0" w:space="0" w:color="auto"/>
        <w:left w:val="none" w:sz="0" w:space="0" w:color="auto"/>
        <w:bottom w:val="none" w:sz="0" w:space="0" w:color="auto"/>
        <w:right w:val="none" w:sz="0" w:space="0" w:color="auto"/>
      </w:divBdr>
      <w:divsChild>
        <w:div w:id="1174417795">
          <w:marLeft w:val="0"/>
          <w:marRight w:val="0"/>
          <w:marTop w:val="0"/>
          <w:marBottom w:val="0"/>
          <w:divBdr>
            <w:top w:val="none" w:sz="0" w:space="0" w:color="auto"/>
            <w:left w:val="none" w:sz="0" w:space="0" w:color="auto"/>
            <w:bottom w:val="none" w:sz="0" w:space="0" w:color="auto"/>
            <w:right w:val="none" w:sz="0" w:space="0" w:color="auto"/>
          </w:divBdr>
          <w:divsChild>
            <w:div w:id="171385540">
              <w:marLeft w:val="0"/>
              <w:marRight w:val="0"/>
              <w:marTop w:val="0"/>
              <w:marBottom w:val="0"/>
              <w:divBdr>
                <w:top w:val="none" w:sz="0" w:space="0" w:color="auto"/>
                <w:left w:val="none" w:sz="0" w:space="0" w:color="auto"/>
                <w:bottom w:val="none" w:sz="0" w:space="0" w:color="auto"/>
                <w:right w:val="none" w:sz="0" w:space="0" w:color="auto"/>
              </w:divBdr>
              <w:divsChild>
                <w:div w:id="1947686681">
                  <w:marLeft w:val="0"/>
                  <w:marRight w:val="0"/>
                  <w:marTop w:val="0"/>
                  <w:marBottom w:val="0"/>
                  <w:divBdr>
                    <w:top w:val="none" w:sz="0" w:space="0" w:color="auto"/>
                    <w:left w:val="none" w:sz="0" w:space="0" w:color="auto"/>
                    <w:bottom w:val="none" w:sz="0" w:space="0" w:color="auto"/>
                    <w:right w:val="none" w:sz="0" w:space="0" w:color="auto"/>
                  </w:divBdr>
                  <w:divsChild>
                    <w:div w:id="16794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4116-CC1E-4629-9E61-B90F75D1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69</TotalTime>
  <Pages>5</Pages>
  <Words>1306</Words>
  <Characters>7355</Characters>
  <Application>Microsoft Office Word</Application>
  <DocSecurity>0</DocSecurity>
  <Lines>61</Lines>
  <Paragraphs>17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Design thinking and start-up launch</vt:lpstr>
      <vt:lpstr>    Prof. Donatella Depperu; Prof. Annalinda De Rosa; </vt:lpstr>
    </vt:vector>
  </TitlesOfParts>
  <Company>U.C.S.C. MILANO</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2022-05-11T17:17:00Z</dcterms:created>
  <dcterms:modified xsi:type="dcterms:W3CDTF">2022-07-13T12:25:00Z</dcterms:modified>
</cp:coreProperties>
</file>