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A895" w14:textId="77777777" w:rsidR="002D5E17" w:rsidRDefault="00200636" w:rsidP="002D5E17">
      <w:pPr>
        <w:pStyle w:val="Titolo1"/>
      </w:pPr>
      <w:r>
        <w:t>Laboratorio di public speaking</w:t>
      </w:r>
    </w:p>
    <w:p w14:paraId="4BE922A3" w14:textId="77777777" w:rsidR="00200636" w:rsidRDefault="00200636" w:rsidP="00200636">
      <w:pPr>
        <w:pStyle w:val="Titolo2"/>
      </w:pPr>
      <w:r>
        <w:t>Prof. Gaetano Vaudo</w:t>
      </w:r>
    </w:p>
    <w:p w14:paraId="49E29E22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94CCE" w14:textId="77777777" w:rsidR="00200636" w:rsidRDefault="00200636" w:rsidP="00183597">
      <w:pPr>
        <w:spacing w:line="240" w:lineRule="exact"/>
      </w:pPr>
      <w:r w:rsidRPr="00E963F1">
        <w:t>Approcciare in modo efficace il mondo del lavoro significa innanzitutto riconoscere le innumerevoli potenzialità della parola e usarle bene. L’obiettivo del corso è fornire allo studente gli strumenti adeguati per farlo e facilitare il passaggio all’essere ed apparire professionale. Il laboratorio alternerà teoria ed esercitazioni pratiche per un uso migliore del linguaggio nella comunicazione, mettendo in risalto l’importanza dell’interlocutore e di una costruzione condivisa del discorso, della credibilità di chi parla e delle sue idee, della potenza comunicativa, di un atteggiamento proficuo e costruttivo in ogni situazione di discorso, incluso il temuto colloquio di lavoro.</w:t>
      </w:r>
    </w:p>
    <w:p w14:paraId="4C643521" w14:textId="77777777" w:rsidR="00200636" w:rsidRPr="00E963F1" w:rsidRDefault="00200636" w:rsidP="00183597">
      <w:pPr>
        <w:spacing w:line="240" w:lineRule="exact"/>
      </w:pPr>
      <w:r>
        <w:t>Al termine del corso lo studente sarà in grado di strutturare correttamente un discorso con introduzione, corpo e conclusioni, di identificare le idee chiave da comunicare e le necessarie prove a supporto, di valorizzare il linguaggio del corpo. Anche se ci si eserciterà sulla costruzione di un di</w:t>
      </w:r>
      <w:r w:rsidR="004A1ED1">
        <w:t xml:space="preserve">scorso breve, lo studente avrà </w:t>
      </w:r>
      <w:r>
        <w:t>recepito metodo e nozioni essenziali alla costruzione di un discorso informativo più lungo e articolato. Saprà inoltre approcciare il colloquio di lavoro ponendo la massima attenzione alle aspettative e alle esigenze dell’interlocutore.</w:t>
      </w:r>
    </w:p>
    <w:p w14:paraId="3B5718F7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659DBD" w14:textId="77777777" w:rsidR="00200636" w:rsidRPr="004A1ED1" w:rsidRDefault="00200636" w:rsidP="00183597">
      <w:r w:rsidRPr="004A1ED1">
        <w:t>Pensare prima di parlare: atteggiamento e azioni efficaci.</w:t>
      </w:r>
    </w:p>
    <w:p w14:paraId="3061259E" w14:textId="77777777" w:rsidR="00200636" w:rsidRPr="00E963F1" w:rsidRDefault="00200636" w:rsidP="00183597">
      <w:r w:rsidRPr="00E963F1">
        <w:t>L’“attacco” potente: attrarre l’attenzione.</w:t>
      </w:r>
    </w:p>
    <w:p w14:paraId="19ECDC97" w14:textId="77777777" w:rsidR="00200636" w:rsidRPr="00E963F1" w:rsidRDefault="00200636" w:rsidP="00183597">
      <w:r w:rsidRPr="00E963F1">
        <w:t>Esercitazione</w:t>
      </w:r>
      <w:r>
        <w:t xml:space="preserve"> con brief dato allo studente ed esposizione di un suo discorso di fronte alla classe</w:t>
      </w:r>
      <w:r w:rsidRPr="00E963F1">
        <w:t>.</w:t>
      </w:r>
    </w:p>
    <w:p w14:paraId="2ED75D8E" w14:textId="77777777" w:rsidR="00200636" w:rsidRPr="004A1ED1" w:rsidRDefault="00200636" w:rsidP="00183597">
      <w:r w:rsidRPr="004A1ED1">
        <w:t>Identificare il cuore del discorso e valorizzarlo nel tempo a disposizione.</w:t>
      </w:r>
    </w:p>
    <w:p w14:paraId="172CDC1E" w14:textId="77777777" w:rsidR="00200636" w:rsidRPr="00E963F1" w:rsidRDefault="00200636" w:rsidP="00183597">
      <w:r w:rsidRPr="00E963F1">
        <w:t>Esercitazione</w:t>
      </w:r>
      <w:r>
        <w:t xml:space="preserve"> sui messaggi chiave che si vuole comunicare nel discorso e sulle prove a supporto.</w:t>
      </w:r>
    </w:p>
    <w:p w14:paraId="2F0521F9" w14:textId="0B72D482" w:rsidR="00200636" w:rsidRPr="004A1ED1" w:rsidRDefault="00200636" w:rsidP="00183597">
      <w:r w:rsidRPr="004A1ED1">
        <w:t>Il discorso breve e la struttura come “anco</w:t>
      </w:r>
      <w:r w:rsidR="00682E9F">
        <w:t xml:space="preserve">ra” del pensiero”: esprimere un </w:t>
      </w:r>
      <w:r w:rsidRPr="004A1ED1">
        <w:t>pensiero in modo chiaro e strutturato</w:t>
      </w:r>
      <w:r w:rsidR="00183597">
        <w:t>.</w:t>
      </w:r>
    </w:p>
    <w:p w14:paraId="72F51456" w14:textId="77777777" w:rsidR="00200636" w:rsidRDefault="00200636" w:rsidP="00183597">
      <w:r w:rsidRPr="00E963F1">
        <w:t xml:space="preserve">Esercitazione </w:t>
      </w:r>
      <w:r>
        <w:t>a coppie, con discorso di fronte alla classe.</w:t>
      </w:r>
    </w:p>
    <w:p w14:paraId="3F1A2100" w14:textId="4F4F33FA" w:rsidR="00200636" w:rsidRPr="004A1ED1" w:rsidRDefault="00200636" w:rsidP="00183597">
      <w:r w:rsidRPr="004A1ED1">
        <w:t>Il colloquio di lavoro: entrare in sintonia con l’intervistatore, mostrarsi autorevoli e affidabili</w:t>
      </w:r>
      <w:r w:rsidR="00183597">
        <w:t>.</w:t>
      </w:r>
    </w:p>
    <w:p w14:paraId="6870DD48" w14:textId="2C89D2DE" w:rsidR="00200636" w:rsidRPr="00E963F1" w:rsidRDefault="00200636" w:rsidP="00183597">
      <w:r>
        <w:t>Simulazione pratica di colloquio</w:t>
      </w:r>
      <w:r w:rsidR="00183597">
        <w:t>.</w:t>
      </w:r>
    </w:p>
    <w:p w14:paraId="4CE5FCA8" w14:textId="77777777" w:rsidR="00200636" w:rsidRPr="004A1ED1" w:rsidRDefault="00200636" w:rsidP="00183597">
      <w:r w:rsidRPr="004A1ED1">
        <w:t>Comunicare sicurezza attraverso corpo e voce: le posture da utilizzare e quelle da evitare; l’intonazione come base dell’espressività.</w:t>
      </w:r>
    </w:p>
    <w:p w14:paraId="2E1A8948" w14:textId="71E44727" w:rsidR="00200636" w:rsidRDefault="00200636" w:rsidP="00183597">
      <w:r>
        <w:t>Discorso finale dello studente di fronte alla classe</w:t>
      </w:r>
      <w:r w:rsidR="00682E9F">
        <w:t>.</w:t>
      </w:r>
    </w:p>
    <w:p w14:paraId="4B11573D" w14:textId="062FFCD9" w:rsidR="00200636" w:rsidRPr="00243DEF" w:rsidRDefault="00200636" w:rsidP="00034A74">
      <w:pPr>
        <w:spacing w:before="240" w:after="120"/>
        <w:jc w:val="left"/>
        <w:rPr>
          <w:b/>
          <w:i/>
          <w:sz w:val="18"/>
          <w:lang w:val="en-US"/>
        </w:rPr>
      </w:pPr>
      <w:r w:rsidRPr="00243DEF">
        <w:rPr>
          <w:b/>
          <w:i/>
          <w:sz w:val="18"/>
          <w:lang w:val="en-US"/>
        </w:rPr>
        <w:lastRenderedPageBreak/>
        <w:t>BIBLIOGRAFIA</w:t>
      </w:r>
      <w:r w:rsidR="00F77592">
        <w:rPr>
          <w:rStyle w:val="Rimandonotaapidipagina"/>
          <w:b/>
          <w:i/>
          <w:sz w:val="18"/>
          <w:lang w:val="en-US"/>
        </w:rPr>
        <w:footnoteReference w:id="1"/>
      </w:r>
    </w:p>
    <w:p w14:paraId="734C8EF5" w14:textId="04815D48" w:rsidR="00200636" w:rsidRPr="004A1ED1" w:rsidRDefault="004A1ED1" w:rsidP="00034A74">
      <w:pPr>
        <w:pStyle w:val="Testo1"/>
        <w:jc w:val="left"/>
        <w:rPr>
          <w:lang w:val="en-US"/>
        </w:rPr>
      </w:pPr>
      <w:r w:rsidRPr="00682E9F">
        <w:rPr>
          <w:smallCaps/>
          <w:sz w:val="16"/>
          <w:lang w:val="en-US"/>
        </w:rPr>
        <w:t xml:space="preserve">B. </w:t>
      </w:r>
      <w:r w:rsidR="00200636" w:rsidRPr="00682E9F">
        <w:rPr>
          <w:smallCaps/>
          <w:sz w:val="16"/>
          <w:lang w:val="en-US"/>
        </w:rPr>
        <w:t>Bryski</w:t>
      </w:r>
      <w:r w:rsidRPr="00682E9F">
        <w:rPr>
          <w:smallCaps/>
          <w:sz w:val="16"/>
          <w:lang w:val="en-US"/>
        </w:rPr>
        <w:t xml:space="preserve">-T. </w:t>
      </w:r>
      <w:r w:rsidR="00200636" w:rsidRPr="00682E9F">
        <w:rPr>
          <w:smallCaps/>
          <w:sz w:val="16"/>
          <w:lang w:val="en-US"/>
        </w:rPr>
        <w:t>Brown</w:t>
      </w:r>
      <w:r w:rsidR="00200636" w:rsidRPr="004A1ED1">
        <w:rPr>
          <w:lang w:val="en-US"/>
        </w:rPr>
        <w:t xml:space="preserve">, </w:t>
      </w:r>
      <w:r w:rsidR="00200636" w:rsidRPr="00682E9F">
        <w:rPr>
          <w:i/>
          <w:lang w:val="en-US"/>
        </w:rPr>
        <w:t>Public Speaking For Success: strategies for diverse audiences and occasions</w:t>
      </w:r>
      <w:r w:rsidR="00200636" w:rsidRPr="004A1ED1">
        <w:rPr>
          <w:lang w:val="en-US"/>
        </w:rPr>
        <w:t>, Fifth Edition, Hayden-McNeil Publishing, Inc., Plymouth</w:t>
      </w:r>
      <w:r w:rsidR="00682E9F">
        <w:rPr>
          <w:lang w:val="en-US"/>
        </w:rPr>
        <w:t>, 2018</w:t>
      </w:r>
      <w:r>
        <w:rPr>
          <w:lang w:val="en-US"/>
        </w:rPr>
        <w:t>.</w:t>
      </w:r>
    </w:p>
    <w:p w14:paraId="5B153800" w14:textId="77777777" w:rsidR="00200636" w:rsidRPr="004A1ED1" w:rsidRDefault="00200636" w:rsidP="00034A74">
      <w:pPr>
        <w:pStyle w:val="Testo1"/>
        <w:jc w:val="left"/>
      </w:pPr>
      <w:r w:rsidRPr="004A1ED1">
        <w:t>Durante il corso verranno suggerite altre letture di approfondimento.</w:t>
      </w:r>
    </w:p>
    <w:p w14:paraId="58124086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423D6E" w14:textId="77777777" w:rsidR="00200636" w:rsidRDefault="00200636" w:rsidP="00034A74">
      <w:pPr>
        <w:pStyle w:val="Testo2"/>
        <w:jc w:val="left"/>
      </w:pPr>
      <w:r w:rsidRPr="00E963F1">
        <w:t>Il laboratorio è a numero chiuso e prevede massimo 25 partecipanti, per una durata complessiva di 20 ore. La frequenza alle lezioni è obbligatoria per almeno il 70% delle ore complessive (viene quindi ammesso un giorno e poco più di assenza). Il metodo didattico utilizzato prevede la riflessione sugli insegnamenti della retorica classica e della teoria del linguaggio contemporanea, l’analisi di esempi e modelli concreti, l’apprendimento interattivo con costante utilizzo di strumenti di coaching, esercitazioni che consisteranno in discorsi di fronte al pubblico, simulazioni di colloqui uno a uno, analisi</w:t>
      </w:r>
      <w:r>
        <w:t xml:space="preserve"> ed esposizioni</w:t>
      </w:r>
      <w:r w:rsidRPr="00E963F1">
        <w:t xml:space="preserve"> in gruppi di lavoro.</w:t>
      </w:r>
    </w:p>
    <w:p w14:paraId="3B3B7C41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A948A" w14:textId="77777777" w:rsidR="00200636" w:rsidRDefault="00200636" w:rsidP="00034A74">
      <w:pPr>
        <w:pStyle w:val="Testo2"/>
        <w:jc w:val="left"/>
      </w:pPr>
      <w:r w:rsidRPr="00E963F1">
        <w:t>La frequenza alle lezioni e la costante partecipa</w:t>
      </w:r>
      <w:r>
        <w:t>zione proattiva costituiscono oggetto di</w:t>
      </w:r>
      <w:r w:rsidRPr="00E963F1">
        <w:t xml:space="preserve"> valutazione. Allo studente viene chiesto di mettere in pratica il tipo di atteggiamento necessario in un ambiente di lavoro: entusiasta, originale e propositivo, costantemente volto al superamento dei propri limiti e alla creazione di valore anche per gli altri.</w:t>
      </w:r>
    </w:p>
    <w:p w14:paraId="3AC1648D" w14:textId="77777777" w:rsidR="00200636" w:rsidRPr="00200636" w:rsidRDefault="00200636" w:rsidP="00034A74">
      <w:pPr>
        <w:pStyle w:val="Testo2"/>
        <w:spacing w:before="120"/>
        <w:jc w:val="left"/>
      </w:pPr>
      <w:r>
        <w:t xml:space="preserve">Vi è inoltre un esame orale, al termine del corso, in cui lo studente dovrà esibirsi in un discorso breve di fronte all’insegnante e agli atri studenti presenti, il cui tema sarà uguale per tutti e verrà fornito a lezione. Saranno oggetto di valutazione la strutturazione coerente e argomentata del discorso, l’efficacia delle idee e della loro formulazione, la scelta delle prove, la coerenza nell’uso del linguaggio del corpo e della voce e l’efficacia dell’attacco. </w:t>
      </w:r>
    </w:p>
    <w:p w14:paraId="283B36C9" w14:textId="77777777" w:rsidR="00200636" w:rsidRDefault="00200636" w:rsidP="00034A74">
      <w:pPr>
        <w:spacing w:before="240" w:after="120" w:line="24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19464" w14:textId="77777777" w:rsidR="00200636" w:rsidRPr="004A1ED1" w:rsidRDefault="004A1ED1" w:rsidP="00034A74">
      <w:pPr>
        <w:pStyle w:val="Testo2"/>
        <w:jc w:val="left"/>
        <w:rPr>
          <w:i/>
        </w:rPr>
      </w:pPr>
      <w:r w:rsidRPr="004A1ED1">
        <w:rPr>
          <w:i/>
        </w:rPr>
        <w:t>Prerequisiti</w:t>
      </w:r>
    </w:p>
    <w:p w14:paraId="71966BDC" w14:textId="77777777" w:rsidR="00200636" w:rsidRDefault="004A1ED1" w:rsidP="00034A74">
      <w:pPr>
        <w:pStyle w:val="Testo2"/>
        <w:jc w:val="left"/>
      </w:pPr>
      <w:r>
        <w:t xml:space="preserve">È </w:t>
      </w:r>
      <w:r w:rsidR="00200636">
        <w:t xml:space="preserve">utile una conoscenza di base della lingua inglese.  </w:t>
      </w:r>
    </w:p>
    <w:p w14:paraId="32B4C538" w14:textId="77777777" w:rsidR="00200636" w:rsidRPr="008E47DD" w:rsidRDefault="004A1ED1" w:rsidP="00034A74">
      <w:pPr>
        <w:pStyle w:val="Testo2"/>
        <w:spacing w:before="120"/>
        <w:jc w:val="left"/>
        <w:rPr>
          <w:i/>
        </w:rPr>
      </w:pPr>
      <w:r w:rsidRPr="008E47DD">
        <w:rPr>
          <w:i/>
        </w:rPr>
        <w:t>Avvertenze</w:t>
      </w:r>
    </w:p>
    <w:p w14:paraId="2ABC06CF" w14:textId="13C47588" w:rsidR="00034A74" w:rsidRDefault="00200636" w:rsidP="00682E9F">
      <w:pPr>
        <w:pStyle w:val="Testo2"/>
        <w:jc w:val="left"/>
      </w:pPr>
      <w:r>
        <w:t>Il corso non prevede la distribuzione di dispense o slide. Allo studente viene richiesta piena autonomia nel prendere appunti e fare domande laddove non gli sia chiaro un contenuto. A questo proposito, viene incoraggiato il confronto continuo con i compagni, nell’ottica di una collaborazione che stimoli l’esercizio continuo al discorso, la creazione spontanea di gruppi di lavoro e il supporto nei confronti di chi sia costretto a un’assenza. Il docente riceverà gli studenti al termine di ogni lezione, nella stessa aula.</w:t>
      </w:r>
    </w:p>
    <w:p w14:paraId="492EFEF2" w14:textId="77777777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lastRenderedPageBreak/>
        <w:t>Nel caso in cui la situazione sanitaria relativa alla pandemia di Covid-19 non dovesse</w:t>
      </w:r>
    </w:p>
    <w:p w14:paraId="5C16F369" w14:textId="1E8DEB8B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t>consentire la didattica in presenza, sarà garantita l’erogazione a distanza dell’insegnamento con modalità che verranno comunicate in tempo utile agli studenti</w:t>
      </w:r>
    </w:p>
    <w:p w14:paraId="593C914C" w14:textId="77777777" w:rsidR="004A1ED1" w:rsidRDefault="004A1ED1" w:rsidP="00034A74">
      <w:pPr>
        <w:pStyle w:val="Testo2"/>
        <w:spacing w:before="120"/>
        <w:jc w:val="left"/>
        <w:rPr>
          <w:i/>
        </w:rPr>
      </w:pPr>
      <w:r>
        <w:rPr>
          <w:i/>
        </w:rPr>
        <w:t>Orario e luogo di ricevimento</w:t>
      </w:r>
    </w:p>
    <w:p w14:paraId="039EF518" w14:textId="77777777" w:rsidR="004A1ED1" w:rsidRPr="00200636" w:rsidRDefault="004A1ED1" w:rsidP="00034A74">
      <w:pPr>
        <w:pStyle w:val="Testo2"/>
        <w:jc w:val="left"/>
      </w:pPr>
      <w:r>
        <w:t>Il Prof. Gaetano Vaudo comunicherà a lezione orario e luogo di ricevimento degli studenti.</w:t>
      </w:r>
    </w:p>
    <w:sectPr w:rsidR="004A1ED1" w:rsidRPr="002006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57A1" w14:textId="77777777" w:rsidR="00243DEF" w:rsidRDefault="00243DEF" w:rsidP="00243DEF">
      <w:pPr>
        <w:spacing w:line="240" w:lineRule="auto"/>
      </w:pPr>
      <w:r>
        <w:separator/>
      </w:r>
    </w:p>
  </w:endnote>
  <w:endnote w:type="continuationSeparator" w:id="0">
    <w:p w14:paraId="7E0A2F91" w14:textId="77777777" w:rsidR="00243DEF" w:rsidRDefault="00243DEF" w:rsidP="0024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C6DD" w14:textId="77777777" w:rsidR="00243DEF" w:rsidRDefault="00243DEF" w:rsidP="00243DEF">
      <w:pPr>
        <w:spacing w:line="240" w:lineRule="auto"/>
      </w:pPr>
      <w:r>
        <w:separator/>
      </w:r>
    </w:p>
  </w:footnote>
  <w:footnote w:type="continuationSeparator" w:id="0">
    <w:p w14:paraId="7B4A8449" w14:textId="77777777" w:rsidR="00243DEF" w:rsidRDefault="00243DEF" w:rsidP="00243DEF">
      <w:pPr>
        <w:spacing w:line="240" w:lineRule="auto"/>
      </w:pPr>
      <w:r>
        <w:continuationSeparator/>
      </w:r>
    </w:p>
  </w:footnote>
  <w:footnote w:id="1">
    <w:p w14:paraId="7A03BC70" w14:textId="68C5C15B" w:rsidR="00F77592" w:rsidRDefault="00F775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342"/>
    <w:multiLevelType w:val="hybridMultilevel"/>
    <w:tmpl w:val="9CB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34A74"/>
    <w:rsid w:val="00183597"/>
    <w:rsid w:val="00187B99"/>
    <w:rsid w:val="00200636"/>
    <w:rsid w:val="002014DD"/>
    <w:rsid w:val="00243DEF"/>
    <w:rsid w:val="002D5E17"/>
    <w:rsid w:val="004A1ED1"/>
    <w:rsid w:val="004D1217"/>
    <w:rsid w:val="004D6008"/>
    <w:rsid w:val="00640794"/>
    <w:rsid w:val="00682E9F"/>
    <w:rsid w:val="006F1772"/>
    <w:rsid w:val="008942E7"/>
    <w:rsid w:val="008A1204"/>
    <w:rsid w:val="008E47DD"/>
    <w:rsid w:val="00900CCA"/>
    <w:rsid w:val="00924B77"/>
    <w:rsid w:val="00940DA2"/>
    <w:rsid w:val="009E055C"/>
    <w:rsid w:val="00A378D2"/>
    <w:rsid w:val="00A74F6F"/>
    <w:rsid w:val="00AD7557"/>
    <w:rsid w:val="00B50C5D"/>
    <w:rsid w:val="00B51253"/>
    <w:rsid w:val="00B525CC"/>
    <w:rsid w:val="00D404F2"/>
    <w:rsid w:val="00E607E6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4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54CB-08A8-4BD9-8B3D-93F54544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730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2020-05-25T12:37:00Z</dcterms:created>
  <dcterms:modified xsi:type="dcterms:W3CDTF">2022-07-25T07:34:00Z</dcterms:modified>
</cp:coreProperties>
</file>