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16E5" w14:textId="77777777" w:rsidR="00CE1FFD" w:rsidRPr="00BB7490" w:rsidRDefault="00CE1FFD" w:rsidP="00CE1FFD">
      <w:pPr>
        <w:pStyle w:val="Titolo1"/>
      </w:pPr>
      <w:r w:rsidRPr="00BB7490">
        <w:t xml:space="preserve">Elementi di </w:t>
      </w:r>
      <w:r w:rsidR="00777D8F">
        <w:t>l</w:t>
      </w:r>
      <w:r w:rsidRPr="00BB7490">
        <w:t>ogica</w:t>
      </w:r>
    </w:p>
    <w:p w14:paraId="5430122D" w14:textId="77777777" w:rsidR="00CE1FFD" w:rsidRPr="00BB7490" w:rsidRDefault="00777D8F" w:rsidP="00CE1FFD">
      <w:pPr>
        <w:pStyle w:val="Titolo2"/>
      </w:pPr>
      <w:r>
        <w:t>Prof. Daniela Bragoli</w:t>
      </w:r>
    </w:p>
    <w:p w14:paraId="53363106" w14:textId="77777777" w:rsidR="002D5E17" w:rsidRDefault="00CE1FFD" w:rsidP="00F84D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="00F84DB1">
        <w:rPr>
          <w:b/>
          <w:i/>
          <w:sz w:val="18"/>
        </w:rPr>
        <w:t>E RISULTATI DI APPRENDIMENTO ATTESI</w:t>
      </w:r>
    </w:p>
    <w:p w14:paraId="61038380" w14:textId="77777777" w:rsidR="00CE1FFD" w:rsidRDefault="00CE1FFD" w:rsidP="00F84DB1">
      <w:pPr>
        <w:spacing w:line="240" w:lineRule="exact"/>
      </w:pPr>
      <w:r>
        <w:t>Il corso si propone di fornire gli strumenti di base relativi alla logica delle proposizioni e alla logica del ragionamento che sono alla base di molte importanti teorie ed applicazioni sia in ambito economico sia più in generale all’interno delle scienze sociali.</w:t>
      </w:r>
    </w:p>
    <w:p w14:paraId="5ED8BAE9" w14:textId="77777777" w:rsidR="00C279C9" w:rsidRPr="00F84DB1" w:rsidRDefault="00F84DB1" w:rsidP="00F84DB1">
      <w:pPr>
        <w:spacing w:line="240" w:lineRule="exact"/>
      </w:pPr>
      <w:r>
        <w:rPr>
          <w:i/>
          <w:sz w:val="18"/>
        </w:rPr>
        <w:t>Risultati d</w:t>
      </w:r>
      <w:r w:rsidRPr="00F84DB1">
        <w:rPr>
          <w:i/>
          <w:sz w:val="18"/>
        </w:rPr>
        <w:t>i Apprendimento Attesi</w:t>
      </w:r>
    </w:p>
    <w:p w14:paraId="3B876EB0" w14:textId="77777777" w:rsidR="00CE1FFD" w:rsidRDefault="00CE1FFD" w:rsidP="00F84DB1">
      <w:pPr>
        <w:spacing w:line="240" w:lineRule="exact"/>
      </w:pPr>
      <w:r>
        <w:t xml:space="preserve">Al termine dell’insegnamento lo studente sarà in grado di: conoscere le regole del ben ragionare; identificare </w:t>
      </w:r>
      <w:r w:rsidRPr="00F24FC2">
        <w:t>una procedura</w:t>
      </w:r>
      <w:r>
        <w:t xml:space="preserve"> che precisi il compito ed il signifi</w:t>
      </w:r>
      <w:r w:rsidRPr="00F24FC2">
        <w:t>cato della logica</w:t>
      </w:r>
      <w:r>
        <w:t xml:space="preserve"> nella conoscenza; individuare le quattro fasi del procedimento conoscitivo; riconoscere le differenze tra le diverse tipologie di inferenza; comprendere il collegamento tra insiemi e proposizioni logiche; affrontare le più comuni tecniche di dimostrazione.</w:t>
      </w:r>
    </w:p>
    <w:p w14:paraId="55AE1AF2" w14:textId="77777777" w:rsidR="00C279C9" w:rsidRPr="00C279C9" w:rsidRDefault="00C279C9" w:rsidP="00F84DB1">
      <w:pPr>
        <w:spacing w:line="240" w:lineRule="exact"/>
      </w:pPr>
      <w:r w:rsidRPr="00C279C9">
        <w:t>Gli studenti inoltre dovranno essere in grado di: saper analizzare le tematiche in maniera critica; saper comunicare quanto appreso in modo efficace e adeguato; approfondire argomenti specifici e saperli comunicare attraverso le metodologie apprese.</w:t>
      </w:r>
    </w:p>
    <w:p w14:paraId="134C9AEC" w14:textId="77777777" w:rsidR="00CE1FFD" w:rsidRDefault="00CE1FFD" w:rsidP="00CE1FF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DFFD83" w14:textId="77777777" w:rsidR="00CE1FFD" w:rsidRPr="009D0774" w:rsidRDefault="00CE1FFD" w:rsidP="00777D8F">
      <w:pPr>
        <w:spacing w:line="240" w:lineRule="exact"/>
      </w:pPr>
      <w:r w:rsidRPr="009D0774">
        <w:t>Introduzione alla logica. Le regole di inferenza immediata. Le varie tipologie di sillogismo. Gli insiemi e le loro rappresentazioni. Operazioni sugli insiemi.</w:t>
      </w:r>
      <w:r>
        <w:t xml:space="preserve"> Elementi di algebra di Boole</w:t>
      </w:r>
      <w:r w:rsidRPr="009D0774">
        <w:t xml:space="preserve">. Interpretazione insiemistica delle proposizioni logiche. Operazioni tra proposizioni. </w:t>
      </w:r>
      <w:r>
        <w:t xml:space="preserve">Equivalenza di proposizioni. Proposizioni Composte. </w:t>
      </w:r>
      <w:r w:rsidRPr="009D0774">
        <w:t>Tavole di verità. Tecniche di dimostrazione.</w:t>
      </w:r>
    </w:p>
    <w:p w14:paraId="380D8A1E" w14:textId="0B013E67" w:rsidR="00CE1FFD" w:rsidRPr="00777D8F" w:rsidRDefault="00CE1FFD" w:rsidP="00777D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C6C5B">
        <w:rPr>
          <w:rStyle w:val="Rimandonotaapidipagina"/>
          <w:b/>
          <w:i/>
          <w:sz w:val="18"/>
        </w:rPr>
        <w:footnoteReference w:id="1"/>
      </w:r>
    </w:p>
    <w:p w14:paraId="7A7880BA" w14:textId="77777777" w:rsidR="00CE1FFD" w:rsidRPr="006936F8" w:rsidRDefault="00CE1FFD" w:rsidP="006936F8">
      <w:pPr>
        <w:pStyle w:val="Testo1"/>
      </w:pPr>
      <w:r w:rsidRPr="006936F8">
        <w:t>I riferimenti bibliografici saranno comunicati all’inizio del corso.</w:t>
      </w:r>
    </w:p>
    <w:p w14:paraId="7BEF6BFC" w14:textId="77777777" w:rsidR="00CE1FFD" w:rsidRDefault="00CE1FFD" w:rsidP="00CE1F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0E8BAC" w14:textId="77777777" w:rsidR="00CE1FFD" w:rsidRPr="00C279C9" w:rsidRDefault="00CE1FFD" w:rsidP="006936F8">
      <w:pPr>
        <w:pStyle w:val="Testo2"/>
      </w:pPr>
      <w:r w:rsidRPr="00C279C9">
        <w:t>Lezioni ed esercitazioni in aula, pubbl</w:t>
      </w:r>
      <w:r w:rsidR="00C279C9">
        <w:t xml:space="preserve">icazione di materiale didattico Blackboard </w:t>
      </w:r>
      <w:r w:rsidRPr="00C279C9">
        <w:t xml:space="preserve">del corso. </w:t>
      </w:r>
    </w:p>
    <w:p w14:paraId="259BF479" w14:textId="77777777" w:rsidR="0058784B" w:rsidRDefault="0058784B" w:rsidP="00CE1FFD">
      <w:pPr>
        <w:spacing w:before="240" w:after="120"/>
        <w:rPr>
          <w:b/>
          <w:i/>
          <w:sz w:val="18"/>
        </w:rPr>
      </w:pPr>
    </w:p>
    <w:p w14:paraId="446210FF" w14:textId="77777777" w:rsidR="0058784B" w:rsidRDefault="0058784B" w:rsidP="00CE1FFD">
      <w:pPr>
        <w:spacing w:before="240" w:after="120"/>
        <w:rPr>
          <w:b/>
          <w:i/>
          <w:sz w:val="18"/>
        </w:rPr>
      </w:pPr>
    </w:p>
    <w:p w14:paraId="68111954" w14:textId="6AFE99E0" w:rsidR="00CE1FFD" w:rsidRDefault="00CE1FFD" w:rsidP="00CE1F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058F2B" w14:textId="3AD9026B" w:rsidR="00CE1FFD" w:rsidRPr="006936F8" w:rsidRDefault="00CE1FFD" w:rsidP="006936F8">
      <w:pPr>
        <w:pStyle w:val="Testo2"/>
      </w:pPr>
      <w:r w:rsidRPr="006936F8">
        <w:t xml:space="preserve">L’esame </w:t>
      </w:r>
      <w:r w:rsidR="0019281D">
        <w:t xml:space="preserve">scritto, della durata di 1 ora, </w:t>
      </w:r>
      <w:r w:rsidRPr="006936F8">
        <w:t>potrà vertere su tutti gli argomenti trattati nel Corso</w:t>
      </w:r>
      <w:r w:rsidR="0058784B">
        <w:t xml:space="preserve">, </w:t>
      </w:r>
      <w:r w:rsidR="0019281D">
        <w:t>e</w:t>
      </w:r>
      <w:r w:rsidRPr="006936F8">
        <w:t xml:space="preserve"> prevede la risposta a </w:t>
      </w:r>
      <w:r w:rsidR="0019281D">
        <w:t>5</w:t>
      </w:r>
      <w:r w:rsidRPr="006936F8">
        <w:t xml:space="preserve"> domande, </w:t>
      </w:r>
      <w:r w:rsidR="0058784B">
        <w:t xml:space="preserve">che potranno avere sia carattere teorico sia carattere applicato (esercizi), </w:t>
      </w:r>
      <w:r w:rsidRPr="006936F8">
        <w:t xml:space="preserve">ciascuna da </w:t>
      </w:r>
      <w:r w:rsidR="0019281D">
        <w:t>6</w:t>
      </w:r>
      <w:r w:rsidRPr="006936F8">
        <w:t xml:space="preserve"> punti. </w:t>
      </w:r>
      <w:r w:rsidR="0058784B">
        <w:t xml:space="preserve"> </w:t>
      </w:r>
      <w:r w:rsidR="0058784B">
        <w:rPr>
          <w:iCs/>
        </w:rPr>
        <w:t xml:space="preserve">L’esame scritto si intende superato dallo studente che </w:t>
      </w:r>
      <w:r w:rsidR="0058784B">
        <w:t xml:space="preserve">avrà riportato una votazione sufficiente (cioè maggiore o uguale a 18). </w:t>
      </w:r>
      <w:r w:rsidRPr="006936F8">
        <w:t>Il 70% dei punti di ciascuna domanda è attribuito sulla base della esattezza e completezza della risposta, il 30% in base alla capacità di ragionamento logico, al rigore, alla chiarezza e alla proprietà di linguaggio.</w:t>
      </w:r>
    </w:p>
    <w:p w14:paraId="375254CA" w14:textId="77777777" w:rsidR="00CE1FFD" w:rsidRDefault="00CE1FFD" w:rsidP="00CE1F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C8BA013" w14:textId="77777777" w:rsidR="00C279C9" w:rsidRPr="006936F8" w:rsidRDefault="00C279C9" w:rsidP="006936F8">
      <w:pPr>
        <w:pStyle w:val="Testo2"/>
      </w:pPr>
      <w:r w:rsidRPr="006936F8">
        <w:t xml:space="preserve">Nel caso in cui la situazione sanitaria relativa alla pandemia di Covid-19 non dovesse consentire la didattica in presenza, sarà garantita l’erogazione a distanza dell’insegnamento </w:t>
      </w:r>
      <w:r w:rsidR="00F84DB1" w:rsidRPr="006936F8">
        <w:t xml:space="preserve">e degli esami di profitto </w:t>
      </w:r>
      <w:r w:rsidRPr="006936F8">
        <w:t>con modalità che verranno comunicate in tempo utile agli studenti</w:t>
      </w:r>
    </w:p>
    <w:p w14:paraId="4388D8D0" w14:textId="77777777" w:rsidR="00CE1FFD" w:rsidRPr="006936F8" w:rsidRDefault="00CE1FFD" w:rsidP="006936F8">
      <w:pPr>
        <w:pStyle w:val="Testo2"/>
      </w:pPr>
      <w:r w:rsidRPr="006936F8">
        <w:t>Avendo carattere introduttivo, l’insegnamento non necessita di prerequisiti relativi ai contenuti.</w:t>
      </w:r>
    </w:p>
    <w:p w14:paraId="73F26A38" w14:textId="77777777" w:rsidR="00CE1FFD" w:rsidRPr="006936F8" w:rsidRDefault="00777D8F" w:rsidP="006936F8">
      <w:pPr>
        <w:pStyle w:val="Testo2"/>
        <w:spacing w:before="120"/>
        <w:rPr>
          <w:i/>
        </w:rPr>
      </w:pPr>
      <w:r w:rsidRPr="006936F8">
        <w:rPr>
          <w:i/>
        </w:rPr>
        <w:t>Orario e luogo di ricevimento</w:t>
      </w:r>
    </w:p>
    <w:p w14:paraId="35E1CB33" w14:textId="77777777" w:rsidR="00CE1FFD" w:rsidRPr="006936F8" w:rsidRDefault="00CE1FFD" w:rsidP="006936F8">
      <w:pPr>
        <w:pStyle w:val="Testo2"/>
      </w:pPr>
      <w:r w:rsidRPr="006936F8">
        <w:t>Il Prof. Daniela Bragoli comunicherà a lezione orario e luogo di ricevimento degli studenti.</w:t>
      </w:r>
    </w:p>
    <w:sectPr w:rsidR="00CE1FFD" w:rsidRPr="006936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A837" w14:textId="77777777" w:rsidR="00EA4A7B" w:rsidRDefault="00EA4A7B" w:rsidP="00015A93">
      <w:pPr>
        <w:spacing w:line="240" w:lineRule="auto"/>
      </w:pPr>
      <w:r>
        <w:separator/>
      </w:r>
    </w:p>
  </w:endnote>
  <w:endnote w:type="continuationSeparator" w:id="0">
    <w:p w14:paraId="5DEF2D7E" w14:textId="77777777" w:rsidR="00EA4A7B" w:rsidRDefault="00EA4A7B" w:rsidP="00015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DD7A" w14:textId="77777777" w:rsidR="00EA4A7B" w:rsidRDefault="00EA4A7B" w:rsidP="00015A93">
      <w:pPr>
        <w:spacing w:line="240" w:lineRule="auto"/>
      </w:pPr>
      <w:r>
        <w:separator/>
      </w:r>
    </w:p>
  </w:footnote>
  <w:footnote w:type="continuationSeparator" w:id="0">
    <w:p w14:paraId="077B093E" w14:textId="77777777" w:rsidR="00EA4A7B" w:rsidRDefault="00EA4A7B" w:rsidP="00015A93">
      <w:pPr>
        <w:spacing w:line="240" w:lineRule="auto"/>
      </w:pPr>
      <w:r>
        <w:continuationSeparator/>
      </w:r>
    </w:p>
  </w:footnote>
  <w:footnote w:id="1">
    <w:p w14:paraId="49C3AD64" w14:textId="26DAAEAB" w:rsidR="001C6C5B" w:rsidRDefault="001C6C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D"/>
    <w:rsid w:val="00015A93"/>
    <w:rsid w:val="00187B99"/>
    <w:rsid w:val="0019281D"/>
    <w:rsid w:val="001C6C5B"/>
    <w:rsid w:val="002014DD"/>
    <w:rsid w:val="002D5E17"/>
    <w:rsid w:val="00324410"/>
    <w:rsid w:val="004C490B"/>
    <w:rsid w:val="004D1217"/>
    <w:rsid w:val="004D6008"/>
    <w:rsid w:val="0058784B"/>
    <w:rsid w:val="00606BE5"/>
    <w:rsid w:val="00640794"/>
    <w:rsid w:val="006936F8"/>
    <w:rsid w:val="006F1772"/>
    <w:rsid w:val="00775AE8"/>
    <w:rsid w:val="00777D8F"/>
    <w:rsid w:val="008942E7"/>
    <w:rsid w:val="008A1204"/>
    <w:rsid w:val="00900CCA"/>
    <w:rsid w:val="00924B77"/>
    <w:rsid w:val="00940DA2"/>
    <w:rsid w:val="009E055C"/>
    <w:rsid w:val="009F3D5E"/>
    <w:rsid w:val="00A74F6F"/>
    <w:rsid w:val="00AD7557"/>
    <w:rsid w:val="00B50C5D"/>
    <w:rsid w:val="00B51253"/>
    <w:rsid w:val="00B525CC"/>
    <w:rsid w:val="00C279C9"/>
    <w:rsid w:val="00CE1FFD"/>
    <w:rsid w:val="00CE3C9E"/>
    <w:rsid w:val="00D404F2"/>
    <w:rsid w:val="00E607E6"/>
    <w:rsid w:val="00EA4A7B"/>
    <w:rsid w:val="00F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A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15A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5A93"/>
  </w:style>
  <w:style w:type="character" w:styleId="Rimandonotaapidipagina">
    <w:name w:val="footnote reference"/>
    <w:basedOn w:val="Carpredefinitoparagrafo"/>
    <w:rsid w:val="00015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15A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5A93"/>
  </w:style>
  <w:style w:type="character" w:styleId="Rimandonotaapidipagina">
    <w:name w:val="footnote reference"/>
    <w:basedOn w:val="Carpredefinitoparagrafo"/>
    <w:rsid w:val="00015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2E44-7C6D-4C65-8627-96BBA073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396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2003-03-27T11:42:00Z</cp:lastPrinted>
  <dcterms:created xsi:type="dcterms:W3CDTF">2022-04-28T11:58:00Z</dcterms:created>
  <dcterms:modified xsi:type="dcterms:W3CDTF">2022-07-22T13:26:00Z</dcterms:modified>
</cp:coreProperties>
</file>