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DA139" w14:textId="77777777" w:rsidR="00BB0935" w:rsidRDefault="00BB0935" w:rsidP="00AA4A94">
      <w:pPr>
        <w:pStyle w:val="Titolo1"/>
      </w:pPr>
      <w:r>
        <w:t>Politica economica</w:t>
      </w:r>
    </w:p>
    <w:p w14:paraId="7BCEC5AB" w14:textId="77777777" w:rsidR="00BB0935" w:rsidRDefault="00CB25A3" w:rsidP="00BB0935">
      <w:pPr>
        <w:pStyle w:val="Titolo2"/>
      </w:pPr>
      <w:r>
        <w:t>Prof. Roberto Zoboli</w:t>
      </w:r>
    </w:p>
    <w:p w14:paraId="468239A4" w14:textId="77777777" w:rsidR="00BB0935" w:rsidRDefault="00BB0935" w:rsidP="00BB093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AA4A94">
        <w:rPr>
          <w:b/>
          <w:i/>
          <w:sz w:val="18"/>
        </w:rPr>
        <w:t xml:space="preserve"> E RISULTATI DI APPREDNIMENTO ATTESI</w:t>
      </w:r>
    </w:p>
    <w:p w14:paraId="0CEA209F" w14:textId="77777777" w:rsidR="00AA4A94" w:rsidRDefault="00AA4A94" w:rsidP="00BB0935">
      <w:r>
        <w:t>Obiettivo del corso è quello di a</w:t>
      </w:r>
      <w:r w:rsidR="00BB0935">
        <w:t xml:space="preserve">cquisire conoscenze fondamentali sugli obiettivi, i principi guida, gli strumenti delle politiche economiche, a livello di sistema economico, di settori, di attori sociali ed istituzionali, anche con riferimento alla dimensione internazionale. </w:t>
      </w:r>
    </w:p>
    <w:p w14:paraId="0CF237A6" w14:textId="77777777" w:rsidR="00BB0935" w:rsidRDefault="00AA4A94" w:rsidP="00BB0935">
      <w:r>
        <w:t>Alla fine del corso, lo studente è atteso poter comprendere</w:t>
      </w:r>
      <w:r w:rsidR="00FB7FD3">
        <w:t xml:space="preserve"> a fondo</w:t>
      </w:r>
      <w:r>
        <w:t xml:space="preserve">, sotto un profilo tecnico, i </w:t>
      </w:r>
      <w:r w:rsidR="00FB7FD3">
        <w:t>temi</w:t>
      </w:r>
      <w:r>
        <w:t xml:space="preserve"> fondamentali del dibattito di politica economica a livello nazionale ed europeo-internazionale, e poter applicare le conoscenze fondamentali acquisite sia nel suo </w:t>
      </w:r>
      <w:r w:rsidR="00E45445">
        <w:t xml:space="preserve">successivo </w:t>
      </w:r>
      <w:r>
        <w:t>percor</w:t>
      </w:r>
      <w:r w:rsidR="00E45445">
        <w:t>so di formazione universitaria sia</w:t>
      </w:r>
      <w:r>
        <w:t xml:space="preserve"> nella sua vita professionale. </w:t>
      </w:r>
    </w:p>
    <w:p w14:paraId="434DA482" w14:textId="77777777" w:rsidR="00BB0935" w:rsidRDefault="00BB0935" w:rsidP="00BB093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4ACFAD4" w14:textId="77777777" w:rsidR="00BB0935" w:rsidRPr="00703719" w:rsidRDefault="00BB0935" w:rsidP="00BB0935">
      <w:pPr>
        <w:rPr>
          <w:i/>
          <w:szCs w:val="18"/>
        </w:rPr>
      </w:pPr>
      <w:r w:rsidRPr="00312419">
        <w:rPr>
          <w:smallCaps/>
          <w:sz w:val="18"/>
          <w:szCs w:val="18"/>
        </w:rPr>
        <w:t>Parte 1</w:t>
      </w:r>
      <w:r w:rsidRPr="00312419">
        <w:rPr>
          <w:sz w:val="18"/>
          <w:szCs w:val="18"/>
        </w:rPr>
        <w:t xml:space="preserve">: </w:t>
      </w:r>
      <w:r w:rsidRPr="00703719">
        <w:rPr>
          <w:i/>
          <w:szCs w:val="18"/>
        </w:rPr>
        <w:t>Definizioni e concetti generali</w:t>
      </w:r>
    </w:p>
    <w:p w14:paraId="4B1F4432" w14:textId="77777777" w:rsidR="00BB0935" w:rsidRPr="00703719" w:rsidRDefault="00BB0935" w:rsidP="00BB0935">
      <w:pPr>
        <w:rPr>
          <w:szCs w:val="18"/>
        </w:rPr>
      </w:pPr>
      <w:r w:rsidRPr="00703719">
        <w:rPr>
          <w:szCs w:val="18"/>
        </w:rPr>
        <w:t>–</w:t>
      </w:r>
      <w:r w:rsidRPr="00703719">
        <w:rPr>
          <w:szCs w:val="18"/>
        </w:rPr>
        <w:tab/>
        <w:t>Definizioni e obiettivi della politica economica.</w:t>
      </w:r>
    </w:p>
    <w:p w14:paraId="09882050" w14:textId="77777777" w:rsidR="00BB0935" w:rsidRPr="00703719" w:rsidRDefault="00555ACF" w:rsidP="00BB0935">
      <w:pPr>
        <w:rPr>
          <w:szCs w:val="18"/>
        </w:rPr>
      </w:pPr>
      <w:r>
        <w:rPr>
          <w:szCs w:val="18"/>
        </w:rPr>
        <w:t>–</w:t>
      </w:r>
      <w:r>
        <w:rPr>
          <w:szCs w:val="18"/>
        </w:rPr>
        <w:tab/>
        <w:t xml:space="preserve">Concetti e </w:t>
      </w:r>
      <w:r w:rsidR="00BB0935" w:rsidRPr="00703719">
        <w:rPr>
          <w:szCs w:val="18"/>
        </w:rPr>
        <w:t>teoremi dell’economia del benessere.</w:t>
      </w:r>
    </w:p>
    <w:p w14:paraId="464C50FD" w14:textId="77777777" w:rsidR="00BB0935" w:rsidRPr="00703719" w:rsidRDefault="00BB0935" w:rsidP="00BB0935">
      <w:pPr>
        <w:spacing w:before="120"/>
        <w:rPr>
          <w:i/>
          <w:szCs w:val="18"/>
        </w:rPr>
      </w:pPr>
      <w:r w:rsidRPr="00312419">
        <w:rPr>
          <w:smallCaps/>
          <w:sz w:val="18"/>
          <w:szCs w:val="18"/>
        </w:rPr>
        <w:t>Parte 2</w:t>
      </w:r>
      <w:r w:rsidRPr="00312419">
        <w:rPr>
          <w:sz w:val="18"/>
          <w:szCs w:val="18"/>
        </w:rPr>
        <w:t>:</w:t>
      </w:r>
      <w:r w:rsidRPr="00312419">
        <w:rPr>
          <w:i/>
          <w:sz w:val="18"/>
          <w:szCs w:val="18"/>
        </w:rPr>
        <w:t xml:space="preserve"> </w:t>
      </w:r>
      <w:r w:rsidRPr="00703719">
        <w:rPr>
          <w:i/>
          <w:szCs w:val="18"/>
        </w:rPr>
        <w:t>Le politiche microeconomiche e di settore</w:t>
      </w:r>
    </w:p>
    <w:p w14:paraId="78CBCF07" w14:textId="77777777" w:rsidR="00BB0935" w:rsidRPr="00703719" w:rsidRDefault="00BB0935" w:rsidP="00BB0935">
      <w:pPr>
        <w:rPr>
          <w:szCs w:val="18"/>
        </w:rPr>
      </w:pPr>
      <w:r w:rsidRPr="00703719">
        <w:rPr>
          <w:szCs w:val="18"/>
        </w:rPr>
        <w:t>–</w:t>
      </w:r>
      <w:r w:rsidRPr="00703719">
        <w:rPr>
          <w:szCs w:val="18"/>
        </w:rPr>
        <w:tab/>
        <w:t>Politiche industriali, potere di mercato e politiche antitrust.</w:t>
      </w:r>
    </w:p>
    <w:p w14:paraId="3DD22692" w14:textId="77777777" w:rsidR="00BB0935" w:rsidRPr="00703719" w:rsidRDefault="00BB0935" w:rsidP="00BB0935">
      <w:pPr>
        <w:rPr>
          <w:szCs w:val="18"/>
        </w:rPr>
      </w:pPr>
      <w:r w:rsidRPr="00703719">
        <w:rPr>
          <w:szCs w:val="18"/>
        </w:rPr>
        <w:t>–</w:t>
      </w:r>
      <w:r w:rsidRPr="00703719">
        <w:rPr>
          <w:szCs w:val="18"/>
        </w:rPr>
        <w:tab/>
        <w:t>Politiche per le esternalità, i beni pubblici, i beni di merito.</w:t>
      </w:r>
    </w:p>
    <w:p w14:paraId="421E7F96" w14:textId="77777777" w:rsidR="00BB0935" w:rsidRPr="00703719" w:rsidRDefault="00BB0935" w:rsidP="00BB0935">
      <w:pPr>
        <w:rPr>
          <w:szCs w:val="18"/>
        </w:rPr>
      </w:pPr>
      <w:r w:rsidRPr="00703719">
        <w:rPr>
          <w:szCs w:val="18"/>
        </w:rPr>
        <w:t>–</w:t>
      </w:r>
      <w:r w:rsidRPr="00703719">
        <w:rPr>
          <w:szCs w:val="18"/>
        </w:rPr>
        <w:tab/>
        <w:t>Politiche di re-distribuzione del reddito e welfare state.</w:t>
      </w:r>
    </w:p>
    <w:p w14:paraId="27118173" w14:textId="77777777" w:rsidR="00BB0935" w:rsidRPr="00703719" w:rsidRDefault="00BB0935" w:rsidP="00BB0935">
      <w:pPr>
        <w:spacing w:before="120"/>
        <w:rPr>
          <w:i/>
          <w:szCs w:val="18"/>
        </w:rPr>
      </w:pPr>
      <w:r w:rsidRPr="00312419">
        <w:rPr>
          <w:smallCaps/>
          <w:sz w:val="18"/>
          <w:szCs w:val="18"/>
        </w:rPr>
        <w:t>Parte 3</w:t>
      </w:r>
      <w:r w:rsidRPr="00703719">
        <w:rPr>
          <w:szCs w:val="18"/>
        </w:rPr>
        <w:t>:</w:t>
      </w:r>
      <w:r w:rsidRPr="00703719">
        <w:rPr>
          <w:i/>
          <w:szCs w:val="18"/>
        </w:rPr>
        <w:t xml:space="preserve"> Le politiche macroeconomiche </w:t>
      </w:r>
    </w:p>
    <w:p w14:paraId="659FD817" w14:textId="77777777" w:rsidR="00BB0935" w:rsidRPr="00703719" w:rsidRDefault="00BB0935" w:rsidP="00BB0935">
      <w:pPr>
        <w:rPr>
          <w:szCs w:val="18"/>
        </w:rPr>
      </w:pPr>
      <w:r w:rsidRPr="00703719">
        <w:rPr>
          <w:szCs w:val="18"/>
        </w:rPr>
        <w:t>–</w:t>
      </w:r>
      <w:r w:rsidRPr="00703719">
        <w:rPr>
          <w:szCs w:val="18"/>
        </w:rPr>
        <w:tab/>
        <w:t>Modelli macroeconomici per la politica economica.</w:t>
      </w:r>
    </w:p>
    <w:p w14:paraId="4031D6DA" w14:textId="77777777" w:rsidR="00BB0935" w:rsidRPr="00703719" w:rsidRDefault="00BB0935" w:rsidP="00BB0935">
      <w:pPr>
        <w:rPr>
          <w:szCs w:val="18"/>
        </w:rPr>
      </w:pPr>
      <w:r w:rsidRPr="00703719">
        <w:rPr>
          <w:szCs w:val="18"/>
        </w:rPr>
        <w:t>–</w:t>
      </w:r>
      <w:r w:rsidRPr="00703719">
        <w:rPr>
          <w:szCs w:val="18"/>
        </w:rPr>
        <w:tab/>
        <w:t>La politica fiscale.</w:t>
      </w:r>
    </w:p>
    <w:p w14:paraId="530C43A2" w14:textId="77777777" w:rsidR="00BB0935" w:rsidRPr="00703719" w:rsidRDefault="00BB0935" w:rsidP="00BB0935">
      <w:pPr>
        <w:rPr>
          <w:szCs w:val="18"/>
        </w:rPr>
      </w:pPr>
      <w:r w:rsidRPr="00703719">
        <w:rPr>
          <w:szCs w:val="18"/>
        </w:rPr>
        <w:t>–</w:t>
      </w:r>
      <w:r w:rsidRPr="00703719">
        <w:rPr>
          <w:szCs w:val="18"/>
        </w:rPr>
        <w:tab/>
        <w:t>La politica monetaria.</w:t>
      </w:r>
    </w:p>
    <w:p w14:paraId="188B80E9" w14:textId="77777777" w:rsidR="00BB0935" w:rsidRPr="00703719" w:rsidRDefault="00FB7FD3" w:rsidP="00BB0935">
      <w:pPr>
        <w:rPr>
          <w:szCs w:val="18"/>
        </w:rPr>
      </w:pPr>
      <w:r>
        <w:rPr>
          <w:szCs w:val="18"/>
        </w:rPr>
        <w:t>–</w:t>
      </w:r>
      <w:r>
        <w:rPr>
          <w:szCs w:val="18"/>
        </w:rPr>
        <w:tab/>
        <w:t xml:space="preserve">Politiche economiche, </w:t>
      </w:r>
      <w:r w:rsidR="00BB0935" w:rsidRPr="00703719">
        <w:rPr>
          <w:szCs w:val="18"/>
        </w:rPr>
        <w:t>inflazione</w:t>
      </w:r>
      <w:r w:rsidRPr="00FB7FD3">
        <w:rPr>
          <w:szCs w:val="18"/>
        </w:rPr>
        <w:t xml:space="preserve"> </w:t>
      </w:r>
      <w:r w:rsidRPr="00703719">
        <w:rPr>
          <w:szCs w:val="18"/>
        </w:rPr>
        <w:t>e mercato del lavoro</w:t>
      </w:r>
      <w:r w:rsidR="00BB0935" w:rsidRPr="00703719">
        <w:rPr>
          <w:szCs w:val="18"/>
        </w:rPr>
        <w:t>.</w:t>
      </w:r>
    </w:p>
    <w:p w14:paraId="3ADD2311" w14:textId="77777777" w:rsidR="00BB0935" w:rsidRPr="00703719" w:rsidRDefault="00BB0935" w:rsidP="00BB0935">
      <w:pPr>
        <w:rPr>
          <w:szCs w:val="18"/>
        </w:rPr>
      </w:pPr>
      <w:r w:rsidRPr="00703719">
        <w:rPr>
          <w:szCs w:val="18"/>
        </w:rPr>
        <w:t>–</w:t>
      </w:r>
      <w:r w:rsidRPr="00703719">
        <w:rPr>
          <w:szCs w:val="18"/>
        </w:rPr>
        <w:tab/>
        <w:t>Politiche macroeconomiche in economia aperta.</w:t>
      </w:r>
    </w:p>
    <w:p w14:paraId="50971466" w14:textId="77777777" w:rsidR="00BB0935" w:rsidRPr="00703719" w:rsidRDefault="00BB0935" w:rsidP="00BB0935">
      <w:pPr>
        <w:rPr>
          <w:szCs w:val="18"/>
        </w:rPr>
      </w:pPr>
      <w:r w:rsidRPr="00703719">
        <w:rPr>
          <w:szCs w:val="18"/>
        </w:rPr>
        <w:t>–</w:t>
      </w:r>
      <w:r w:rsidRPr="00703719">
        <w:rPr>
          <w:szCs w:val="18"/>
        </w:rPr>
        <w:tab/>
        <w:t>Politiche macroeconomiche e Unione Europea.</w:t>
      </w:r>
    </w:p>
    <w:p w14:paraId="4EF662FF" w14:textId="77777777" w:rsidR="00BB0935" w:rsidRPr="00703719" w:rsidRDefault="00BB0935" w:rsidP="00BB0935">
      <w:pPr>
        <w:rPr>
          <w:szCs w:val="18"/>
        </w:rPr>
      </w:pPr>
      <w:r w:rsidRPr="00703719">
        <w:rPr>
          <w:szCs w:val="18"/>
        </w:rPr>
        <w:t>–</w:t>
      </w:r>
      <w:r w:rsidRPr="00703719">
        <w:rPr>
          <w:szCs w:val="18"/>
        </w:rPr>
        <w:tab/>
        <w:t>Politiche di crescita e sviluppo.</w:t>
      </w:r>
    </w:p>
    <w:p w14:paraId="5D40B796" w14:textId="43DB1BA4" w:rsidR="00BB0935" w:rsidRPr="00CB25A3" w:rsidRDefault="00BB0935" w:rsidP="00CB25A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248E6">
        <w:rPr>
          <w:rStyle w:val="Rimandonotaapidipagina"/>
          <w:b/>
          <w:i/>
          <w:sz w:val="18"/>
        </w:rPr>
        <w:footnoteReference w:id="1"/>
      </w:r>
    </w:p>
    <w:p w14:paraId="16CFE55D" w14:textId="5D005D4C" w:rsidR="00BB0935" w:rsidRDefault="00BB0935" w:rsidP="00BB0935">
      <w:pPr>
        <w:pStyle w:val="Testo1"/>
        <w:spacing w:before="0" w:line="240" w:lineRule="atLeast"/>
        <w:rPr>
          <w:rStyle w:val="bodyhdred"/>
          <w:spacing w:val="-5"/>
        </w:rPr>
      </w:pPr>
      <w:r w:rsidRPr="00B03D35">
        <w:rPr>
          <w:smallCaps/>
          <w:spacing w:val="-5"/>
          <w:sz w:val="16"/>
        </w:rPr>
        <w:lastRenderedPageBreak/>
        <w:t>R. Cellini,</w:t>
      </w:r>
      <w:r w:rsidRPr="00B03D35">
        <w:rPr>
          <w:i/>
          <w:spacing w:val="-5"/>
        </w:rPr>
        <w:t xml:space="preserve"> </w:t>
      </w:r>
      <w:r w:rsidRPr="00B03D35">
        <w:rPr>
          <w:rStyle w:val="bodyhdred"/>
          <w:i/>
          <w:spacing w:val="-5"/>
        </w:rPr>
        <w:t>Politica economica - Introduzione ai modelli fondamentali,</w:t>
      </w:r>
      <w:r w:rsidRPr="00B03D35">
        <w:rPr>
          <w:rStyle w:val="bodyhdred"/>
          <w:spacing w:val="-5"/>
        </w:rPr>
        <w:t xml:space="preserve"> McGraw Hill, 2</w:t>
      </w:r>
      <w:r w:rsidRPr="00B03D35">
        <w:rPr>
          <w:rStyle w:val="bodyhdred"/>
          <w:spacing w:val="-5"/>
          <w:vertAlign w:val="superscript"/>
        </w:rPr>
        <w:t>a</w:t>
      </w:r>
      <w:r w:rsidRPr="00B03D35">
        <w:rPr>
          <w:rStyle w:val="bodyhdred"/>
          <w:spacing w:val="-5"/>
        </w:rPr>
        <w:t xml:space="preserve"> </w:t>
      </w:r>
      <w:r w:rsidR="00AE7B33">
        <w:rPr>
          <w:rStyle w:val="bodyhdred"/>
          <w:spacing w:val="-5"/>
        </w:rPr>
        <w:t>o 3</w:t>
      </w:r>
      <w:r w:rsidR="00AE7B33" w:rsidRPr="00AE7B33">
        <w:rPr>
          <w:rStyle w:val="bodyhdred"/>
          <w:spacing w:val="-5"/>
          <w:vertAlign w:val="superscript"/>
        </w:rPr>
        <w:t>a</w:t>
      </w:r>
      <w:r w:rsidR="00AE7B33">
        <w:rPr>
          <w:rStyle w:val="bodyhdred"/>
          <w:spacing w:val="-5"/>
        </w:rPr>
        <w:t xml:space="preserve"> </w:t>
      </w:r>
      <w:r w:rsidRPr="00B03D35">
        <w:rPr>
          <w:rStyle w:val="bodyhdred"/>
          <w:spacing w:val="-5"/>
        </w:rPr>
        <w:t>edizione</w:t>
      </w:r>
      <w:r>
        <w:rPr>
          <w:rStyle w:val="bodyhdred"/>
          <w:spacing w:val="-5"/>
        </w:rPr>
        <w:t xml:space="preserve"> (capitoli indicati a lezione)</w:t>
      </w:r>
      <w:r w:rsidRPr="00B03D35">
        <w:rPr>
          <w:rStyle w:val="bodyhdred"/>
          <w:spacing w:val="-5"/>
        </w:rPr>
        <w:t xml:space="preserve">. </w:t>
      </w:r>
      <w:r w:rsidR="005248E6">
        <w:rPr>
          <w:rStyle w:val="bodyhdred"/>
          <w:spacing w:val="-5"/>
        </w:rPr>
        <w:t xml:space="preserve"> </w:t>
      </w:r>
      <w:hyperlink r:id="rId8" w:history="1">
        <w:r w:rsidR="005248E6" w:rsidRPr="005248E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09EDB87" w14:textId="36F8DE1A" w:rsidR="00BB0935" w:rsidRPr="00F0012A" w:rsidRDefault="00BB0935" w:rsidP="00BB0935">
      <w:pPr>
        <w:pStyle w:val="Testo1"/>
        <w:spacing w:before="0"/>
      </w:pPr>
      <w:r w:rsidRPr="005248E6">
        <w:rPr>
          <w:smallCaps/>
          <w:sz w:val="16"/>
          <w:lang w:val="en-US"/>
        </w:rPr>
        <w:t xml:space="preserve">R. Dornbusch-S. Fischer-R. Startz-G. </w:t>
      </w:r>
      <w:r w:rsidRPr="00F0012A">
        <w:rPr>
          <w:smallCaps/>
          <w:sz w:val="16"/>
        </w:rPr>
        <w:t>Canullo-P. Pettenati</w:t>
      </w:r>
      <w:r w:rsidRPr="00F0012A">
        <w:t xml:space="preserve">, </w:t>
      </w:r>
      <w:r w:rsidRPr="00F0012A">
        <w:rPr>
          <w:i/>
        </w:rPr>
        <w:t>Macroeconomia</w:t>
      </w:r>
      <w:r w:rsidRPr="00F0012A">
        <w:t>, McGraw Hill, 11</w:t>
      </w:r>
      <w:r w:rsidRPr="00F0012A">
        <w:rPr>
          <w:vertAlign w:val="superscript"/>
        </w:rPr>
        <w:t>a</w:t>
      </w:r>
      <w:r w:rsidRPr="00F0012A">
        <w:t xml:space="preserve"> </w:t>
      </w:r>
      <w:r w:rsidR="00F447B8">
        <w:t>o 12</w:t>
      </w:r>
      <w:r w:rsidR="00F447B8" w:rsidRPr="00F447B8">
        <w:rPr>
          <w:vertAlign w:val="superscript"/>
        </w:rPr>
        <w:t>a</w:t>
      </w:r>
      <w:r w:rsidR="00F447B8">
        <w:t xml:space="preserve"> </w:t>
      </w:r>
      <w:r w:rsidRPr="00F0012A">
        <w:t>edizione (capitoli indicati a lezione).</w:t>
      </w:r>
      <w:r w:rsidR="002F1AD6">
        <w:t xml:space="preserve"> </w:t>
      </w:r>
      <w:r w:rsidR="005248E6">
        <w:t xml:space="preserve"> </w:t>
      </w:r>
      <w:hyperlink r:id="rId9" w:history="1">
        <w:r w:rsidR="005248E6" w:rsidRPr="005248E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958B378" w14:textId="77777777" w:rsidR="00BB0935" w:rsidRDefault="00BB0935" w:rsidP="00BB0935">
      <w:pPr>
        <w:pStyle w:val="Testo1"/>
        <w:spacing w:before="0"/>
      </w:pPr>
      <w:r>
        <w:t xml:space="preserve">Materiali distribuiti </w:t>
      </w:r>
      <w:r w:rsidR="00312419">
        <w:t>a lezione e/o resi accessibili in Blackboard</w:t>
      </w:r>
      <w:r>
        <w:t>.</w:t>
      </w:r>
    </w:p>
    <w:p w14:paraId="4AE9CBE0" w14:textId="77777777" w:rsidR="00BB0935" w:rsidRDefault="00BB0935" w:rsidP="00BB093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63F1C95" w14:textId="77777777" w:rsidR="00BB0935" w:rsidRPr="00BB0935" w:rsidRDefault="00BB0935" w:rsidP="00BB0935">
      <w:pPr>
        <w:pStyle w:val="Testo2"/>
      </w:pPr>
      <w:r w:rsidRPr="00BB0935">
        <w:t>Lezioni in aula.</w:t>
      </w:r>
    </w:p>
    <w:p w14:paraId="3E382931" w14:textId="77777777" w:rsidR="00BB0935" w:rsidRDefault="00BB0935" w:rsidP="00BB093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AA4A94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0B9104F6" w14:textId="77777777" w:rsidR="00E45445" w:rsidRDefault="00AA4A94" w:rsidP="00BB0935">
      <w:pPr>
        <w:pStyle w:val="Testo2"/>
      </w:pPr>
      <w:r>
        <w:t>La valutazione avverrà tramite uno scritto interme</w:t>
      </w:r>
      <w:r w:rsidR="00312419">
        <w:t xml:space="preserve">dio </w:t>
      </w:r>
      <w:r w:rsidR="00FB7FD3">
        <w:t>(</w:t>
      </w:r>
      <w:r w:rsidR="00312419">
        <w:t xml:space="preserve">prime due parti </w:t>
      </w:r>
      <w:r>
        <w:t>del corso</w:t>
      </w:r>
      <w:r w:rsidR="00FB7FD3">
        <w:t>)</w:t>
      </w:r>
      <w:r w:rsidR="00BB0935">
        <w:t xml:space="preserve"> </w:t>
      </w:r>
      <w:r>
        <w:t xml:space="preserve">ed un </w:t>
      </w:r>
      <w:r w:rsidR="00BB0935">
        <w:t xml:space="preserve">esame scritto/orale </w:t>
      </w:r>
      <w:r w:rsidR="00FB7FD3">
        <w:t xml:space="preserve">finale </w:t>
      </w:r>
      <w:r w:rsidR="00BB0935">
        <w:t>in appelli ufficiali.</w:t>
      </w:r>
      <w:r>
        <w:t xml:space="preserve"> </w:t>
      </w:r>
    </w:p>
    <w:p w14:paraId="557801C5" w14:textId="77777777" w:rsidR="00BB0935" w:rsidRDefault="00AA4A94" w:rsidP="00BB0935">
      <w:pPr>
        <w:pStyle w:val="Testo2"/>
      </w:pPr>
      <w:r>
        <w:t xml:space="preserve">I criteri di valutazione sono quelli di rispondenza della preparazione dello studente rispetto agli obiettivi e risultati attesi del corso. Particolare attenzione viene rivolta alla verifica </w:t>
      </w:r>
      <w:r w:rsidR="00E45445">
        <w:t>dell’avvenuta acquisizione</w:t>
      </w:r>
      <w:r>
        <w:t xml:space="preserve"> del metodo di ragion</w:t>
      </w:r>
      <w:r w:rsidR="00E45445">
        <w:t xml:space="preserve">amento economico, della precisione dei concetti e del linguaggio, della capacità di connettere variabili diverse </w:t>
      </w:r>
      <w:r w:rsidR="00CF744E">
        <w:t>nel</w:t>
      </w:r>
      <w:r w:rsidR="00E45445">
        <w:t xml:space="preserve"> contesto </w:t>
      </w:r>
      <w:r w:rsidR="00CF744E">
        <w:t>dei modelli macroeconomici</w:t>
      </w:r>
      <w:r w:rsidR="00E45445">
        <w:t xml:space="preserve"> e della capacità di riferire le conoscenze acquisite a temi attuali della politica economica. </w:t>
      </w:r>
    </w:p>
    <w:p w14:paraId="77E8C971" w14:textId="77777777" w:rsidR="00BB0935" w:rsidRDefault="00BB0935" w:rsidP="00BB093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E45445">
        <w:rPr>
          <w:b/>
          <w:i/>
          <w:sz w:val="18"/>
        </w:rPr>
        <w:t xml:space="preserve"> E PREREQUISITI</w:t>
      </w:r>
    </w:p>
    <w:p w14:paraId="3884DCF3" w14:textId="77777777" w:rsidR="00E45445" w:rsidRDefault="00E45445" w:rsidP="00BB0935">
      <w:pPr>
        <w:pStyle w:val="Testo2"/>
      </w:pPr>
      <w:r>
        <w:t>Lo studente dovrà</w:t>
      </w:r>
      <w:r w:rsidR="00C432A2" w:rsidRPr="00C432A2">
        <w:t xml:space="preserve"> </w:t>
      </w:r>
      <w:r w:rsidR="00C432A2">
        <w:t>possedere</w:t>
      </w:r>
      <w:r>
        <w:t>, come prer</w:t>
      </w:r>
      <w:r w:rsidR="00C432A2">
        <w:t>e</w:t>
      </w:r>
      <w:r>
        <w:t xml:space="preserve">quisito, le conoscenze di base </w:t>
      </w:r>
      <w:r w:rsidR="007D05DD">
        <w:t>fornite dal corso di</w:t>
      </w:r>
      <w:r>
        <w:t xml:space="preserve"> </w:t>
      </w:r>
      <w:r w:rsidR="00555ACF">
        <w:t xml:space="preserve">Isttituzioni di </w:t>
      </w:r>
      <w:r>
        <w:t xml:space="preserve">economia politica. </w:t>
      </w:r>
    </w:p>
    <w:p w14:paraId="5C1D3B81" w14:textId="2CF44202" w:rsidR="00BB0935" w:rsidRPr="00312419" w:rsidRDefault="003D342A" w:rsidP="00703719">
      <w:pPr>
        <w:spacing w:before="120"/>
        <w:rPr>
          <w:b/>
          <w:i/>
          <w:sz w:val="18"/>
          <w:szCs w:val="18"/>
        </w:rPr>
      </w:pPr>
      <w:r>
        <w:rPr>
          <w:i/>
          <w:sz w:val="18"/>
        </w:rPr>
        <w:tab/>
      </w:r>
      <w:r w:rsidR="00703719" w:rsidRPr="007B7851">
        <w:rPr>
          <w:i/>
          <w:sz w:val="18"/>
        </w:rPr>
        <w:t>Orario e luogo di ricevimento</w:t>
      </w:r>
    </w:p>
    <w:p w14:paraId="6880ACE9" w14:textId="77777777" w:rsidR="006F1772" w:rsidRPr="005027BA" w:rsidRDefault="00BB0935" w:rsidP="00642C63">
      <w:pPr>
        <w:pStyle w:val="Testo2"/>
      </w:pPr>
      <w:r w:rsidRPr="00246FF5">
        <w:t>Il Prof. Roberto Zoboli riceve gli studenti il mercoledì dalle ore 10,30 alle ore 12,30 presso il</w:t>
      </w:r>
      <w:r>
        <w:t xml:space="preserve"> DISEIS (via Necchi 5, V piano).</w:t>
      </w:r>
    </w:p>
    <w:sectPr w:rsidR="006F1772" w:rsidRPr="00502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01286" w14:textId="77777777" w:rsidR="00C0010F" w:rsidRDefault="00C0010F" w:rsidP="0096087E">
      <w:pPr>
        <w:spacing w:line="240" w:lineRule="auto"/>
      </w:pPr>
      <w:r>
        <w:separator/>
      </w:r>
    </w:p>
  </w:endnote>
  <w:endnote w:type="continuationSeparator" w:id="0">
    <w:p w14:paraId="53E218C3" w14:textId="77777777" w:rsidR="00C0010F" w:rsidRDefault="00C0010F" w:rsidP="009608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659D0" w14:textId="77777777" w:rsidR="00C0010F" w:rsidRDefault="00C0010F" w:rsidP="0096087E">
      <w:pPr>
        <w:spacing w:line="240" w:lineRule="auto"/>
      </w:pPr>
      <w:r>
        <w:separator/>
      </w:r>
    </w:p>
  </w:footnote>
  <w:footnote w:type="continuationSeparator" w:id="0">
    <w:p w14:paraId="64C48947" w14:textId="77777777" w:rsidR="00C0010F" w:rsidRDefault="00C0010F" w:rsidP="0096087E">
      <w:pPr>
        <w:spacing w:line="240" w:lineRule="auto"/>
      </w:pPr>
      <w:r>
        <w:continuationSeparator/>
      </w:r>
    </w:p>
  </w:footnote>
  <w:footnote w:id="1">
    <w:p w14:paraId="47C03AC5" w14:textId="45A22CEF" w:rsidR="005248E6" w:rsidRDefault="005248E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77C92"/>
    <w:rsid w:val="000B2230"/>
    <w:rsid w:val="001802EB"/>
    <w:rsid w:val="00187B99"/>
    <w:rsid w:val="001E76CE"/>
    <w:rsid w:val="002014DD"/>
    <w:rsid w:val="002E13C2"/>
    <w:rsid w:val="002F1AD6"/>
    <w:rsid w:val="00312419"/>
    <w:rsid w:val="003346D6"/>
    <w:rsid w:val="003D342A"/>
    <w:rsid w:val="00404AED"/>
    <w:rsid w:val="004B4209"/>
    <w:rsid w:val="004D1217"/>
    <w:rsid w:val="004D6008"/>
    <w:rsid w:val="005027BA"/>
    <w:rsid w:val="005248E6"/>
    <w:rsid w:val="00555ACF"/>
    <w:rsid w:val="00621F63"/>
    <w:rsid w:val="00627A40"/>
    <w:rsid w:val="00642C63"/>
    <w:rsid w:val="006F1772"/>
    <w:rsid w:val="00703719"/>
    <w:rsid w:val="00741A5B"/>
    <w:rsid w:val="007B667D"/>
    <w:rsid w:val="007C5B61"/>
    <w:rsid w:val="007D05DD"/>
    <w:rsid w:val="007F55E0"/>
    <w:rsid w:val="008A1204"/>
    <w:rsid w:val="00900CCA"/>
    <w:rsid w:val="00924B77"/>
    <w:rsid w:val="00940DA2"/>
    <w:rsid w:val="0096087E"/>
    <w:rsid w:val="009E055C"/>
    <w:rsid w:val="00A74F6F"/>
    <w:rsid w:val="00AA4A94"/>
    <w:rsid w:val="00AD7557"/>
    <w:rsid w:val="00AE7B33"/>
    <w:rsid w:val="00AF40A0"/>
    <w:rsid w:val="00B14FC9"/>
    <w:rsid w:val="00B34EF7"/>
    <w:rsid w:val="00B51253"/>
    <w:rsid w:val="00B525CC"/>
    <w:rsid w:val="00BB0935"/>
    <w:rsid w:val="00C0010F"/>
    <w:rsid w:val="00C432A2"/>
    <w:rsid w:val="00CB25A3"/>
    <w:rsid w:val="00CF744E"/>
    <w:rsid w:val="00D404F2"/>
    <w:rsid w:val="00D46E23"/>
    <w:rsid w:val="00E45445"/>
    <w:rsid w:val="00E607E6"/>
    <w:rsid w:val="00E70824"/>
    <w:rsid w:val="00EA7672"/>
    <w:rsid w:val="00F447B8"/>
    <w:rsid w:val="00F822DD"/>
    <w:rsid w:val="00FB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27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currenthithighlight">
    <w:name w:val="currenthithighlight"/>
    <w:rsid w:val="007F55E0"/>
  </w:style>
  <w:style w:type="character" w:customStyle="1" w:styleId="bodyhdred">
    <w:name w:val="bodyhdred"/>
    <w:basedOn w:val="Carpredefinitoparagrafo"/>
    <w:rsid w:val="00BB0935"/>
  </w:style>
  <w:style w:type="paragraph" w:styleId="Intestazione">
    <w:name w:val="header"/>
    <w:basedOn w:val="Normale"/>
    <w:link w:val="IntestazioneCarattere"/>
    <w:uiPriority w:val="99"/>
    <w:unhideWhenUsed/>
    <w:rsid w:val="0096087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087E"/>
    <w:rPr>
      <w:szCs w:val="24"/>
    </w:rPr>
  </w:style>
  <w:style w:type="paragraph" w:styleId="Pidipagina">
    <w:name w:val="footer"/>
    <w:basedOn w:val="Normale"/>
    <w:link w:val="PidipaginaCarattere"/>
    <w:unhideWhenUsed/>
    <w:rsid w:val="0096087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6087E"/>
    <w:rPr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F1AD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F1AD6"/>
  </w:style>
  <w:style w:type="character" w:styleId="Rimandonotaapidipagina">
    <w:name w:val="footnote reference"/>
    <w:basedOn w:val="Carpredefinitoparagrafo"/>
    <w:semiHidden/>
    <w:unhideWhenUsed/>
    <w:rsid w:val="002F1AD6"/>
    <w:rPr>
      <w:vertAlign w:val="superscript"/>
    </w:rPr>
  </w:style>
  <w:style w:type="character" w:styleId="Collegamentoipertestuale">
    <w:name w:val="Hyperlink"/>
    <w:basedOn w:val="Carpredefinitoparagrafo"/>
    <w:unhideWhenUsed/>
    <w:rsid w:val="002F1AD6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EA767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EA767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A767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A76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A7672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EA76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A7672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802EB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802EB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currenthithighlight">
    <w:name w:val="currenthithighlight"/>
    <w:rsid w:val="007F55E0"/>
  </w:style>
  <w:style w:type="character" w:customStyle="1" w:styleId="bodyhdred">
    <w:name w:val="bodyhdred"/>
    <w:basedOn w:val="Carpredefinitoparagrafo"/>
    <w:rsid w:val="00BB0935"/>
  </w:style>
  <w:style w:type="paragraph" w:styleId="Intestazione">
    <w:name w:val="header"/>
    <w:basedOn w:val="Normale"/>
    <w:link w:val="IntestazioneCarattere"/>
    <w:uiPriority w:val="99"/>
    <w:unhideWhenUsed/>
    <w:rsid w:val="0096087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087E"/>
    <w:rPr>
      <w:szCs w:val="24"/>
    </w:rPr>
  </w:style>
  <w:style w:type="paragraph" w:styleId="Pidipagina">
    <w:name w:val="footer"/>
    <w:basedOn w:val="Normale"/>
    <w:link w:val="PidipaginaCarattere"/>
    <w:unhideWhenUsed/>
    <w:rsid w:val="0096087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6087E"/>
    <w:rPr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F1AD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F1AD6"/>
  </w:style>
  <w:style w:type="character" w:styleId="Rimandonotaapidipagina">
    <w:name w:val="footnote reference"/>
    <w:basedOn w:val="Carpredefinitoparagrafo"/>
    <w:semiHidden/>
    <w:unhideWhenUsed/>
    <w:rsid w:val="002F1AD6"/>
    <w:rPr>
      <w:vertAlign w:val="superscript"/>
    </w:rPr>
  </w:style>
  <w:style w:type="character" w:styleId="Collegamentoipertestuale">
    <w:name w:val="Hyperlink"/>
    <w:basedOn w:val="Carpredefinitoparagrafo"/>
    <w:unhideWhenUsed/>
    <w:rsid w:val="002F1AD6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EA767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EA767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A767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A76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A7672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EA76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A7672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802EB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802E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oberto-cellini/politica-economica-introduzione-ai-modelli-fondamentali-9788838695285-67234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rudiger-dornbusch-stanley-fischer-richard-startz/macroeconomia-9788838695773-680772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F8C3E-CD68-4F52-BF14-3E651104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Politica economica</vt:lpstr>
      <vt:lpstr>    Prof. Roberto Zoboli</vt:lpstr>
    </vt:vector>
  </TitlesOfParts>
  <Company>U.C.S.C. MILANO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2003-03-27T09:42:00Z</cp:lastPrinted>
  <dcterms:created xsi:type="dcterms:W3CDTF">2022-05-16T06:30:00Z</dcterms:created>
  <dcterms:modified xsi:type="dcterms:W3CDTF">2022-07-20T09:52:00Z</dcterms:modified>
</cp:coreProperties>
</file>