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EEDF" w14:textId="77777777" w:rsidR="002D5E17" w:rsidRDefault="00525B92" w:rsidP="002D5E17">
      <w:pPr>
        <w:pStyle w:val="Titolo1"/>
      </w:pPr>
      <w:r>
        <w:t>Laboratorio di lingua inglese V</w:t>
      </w:r>
    </w:p>
    <w:p w14:paraId="1AD3AEDD" w14:textId="77777777" w:rsidR="00525B92" w:rsidRDefault="00525B92" w:rsidP="00525B92">
      <w:pPr>
        <w:pStyle w:val="Titolo2"/>
      </w:pPr>
      <w:r>
        <w:t>Prof. Vincenza Leone</w:t>
      </w:r>
    </w:p>
    <w:p w14:paraId="45E8238F" w14:textId="77777777" w:rsidR="00525B92" w:rsidRDefault="00525B92" w:rsidP="00525B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5A90587" w14:textId="77777777" w:rsidR="00525B92" w:rsidRDefault="00525B92" w:rsidP="00525B92">
      <w:pPr>
        <w:spacing w:line="240" w:lineRule="exact"/>
      </w:pPr>
      <w:r>
        <w:t>Il Laboratorio di Lingua Inglese si basa sui principi teorici dell’apprendimento umanistico-affettivo, e considera fondamentali le indicazioni dell’Unione Europea in ambito linguistico</w:t>
      </w:r>
      <w:r w:rsidR="001A4CA7">
        <w:t>-comunicativo</w:t>
      </w:r>
      <w:r>
        <w:t>.</w:t>
      </w:r>
    </w:p>
    <w:p w14:paraId="7046116A" w14:textId="77777777" w:rsidR="00525B92" w:rsidRDefault="00525B92" w:rsidP="00525B92">
      <w:pPr>
        <w:spacing w:line="240" w:lineRule="exact"/>
      </w:pPr>
      <w:r>
        <w:t>Gli obiettivi da raggiungere sono i seguenti:</w:t>
      </w:r>
    </w:p>
    <w:p w14:paraId="4B16F5A2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fornire agli studenti gli strumenti per sviluppare le competenze pedagogiche-didattiche necessarie per favorire l’apprendimento della lingua inglese nella scuola primaria utilizzando anche tecniche innovative che permettano di graduare tempi e modi per una scuola dell’inclusione;</w:t>
      </w:r>
    </w:p>
    <w:p w14:paraId="4ADA37DE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far sì che gli studenti siano in grado di promuovere la cultura dei paesi anglofoni approfondendo aspetti della quotidianità e insieme fornendo elementi relativi alle varie discipline come arte, scienza, geografia storia, musica, educazione fisica in un clima arricchente;</w:t>
      </w:r>
    </w:p>
    <w:p w14:paraId="309E2EB2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supportare il dialogo docente-studente e studente-studente nello sviluppo della consapevolezza del rapporto tra lingua target e contenuto nello studio di DNL in L2;</w:t>
      </w:r>
    </w:p>
    <w:p w14:paraId="3F721D7C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 xml:space="preserve">fornire agli studenti i mezzi per apprendere come strutturare i contenuti disciplinari creando collegamenti con altre discipline nel rispetto delle diverse esigenze degli alunni per il raggiungimento dei traguardi previsti per le varie classi della scuola primaria attraverso la </w:t>
      </w:r>
      <w:r w:rsidRPr="0081394F">
        <w:t>metodologia CLIL.</w:t>
      </w:r>
    </w:p>
    <w:p w14:paraId="50910C6C" w14:textId="77777777" w:rsidR="001A4CA7" w:rsidRPr="00240B94" w:rsidRDefault="001A4CA7" w:rsidP="001A4CA7">
      <w:pPr>
        <w:spacing w:before="120" w:line="240" w:lineRule="exact"/>
        <w:rPr>
          <w:rFonts w:eastAsia="Calibri"/>
          <w:szCs w:val="20"/>
          <w:lang w:eastAsia="en-US"/>
        </w:rPr>
      </w:pPr>
      <w:r w:rsidRPr="00240B94">
        <w:rPr>
          <w:rFonts w:eastAsia="Calibri"/>
          <w:i/>
          <w:szCs w:val="20"/>
          <w:lang w:eastAsia="en-US"/>
        </w:rPr>
        <w:t>Risultati di apprendimento attesi</w:t>
      </w:r>
    </w:p>
    <w:p w14:paraId="67967E2C" w14:textId="77777777" w:rsidR="001A4CA7" w:rsidRPr="00B3700D" w:rsidRDefault="001A4CA7" w:rsidP="001A4CA7">
      <w:pPr>
        <w:spacing w:line="240" w:lineRule="exact"/>
      </w:pPr>
      <w:r w:rsidRPr="00B3700D">
        <w:t>Al termine del corso lo studente sarà in grado di:</w:t>
      </w:r>
    </w:p>
    <w:p w14:paraId="13735041" w14:textId="77777777" w:rsidR="001A4CA7" w:rsidRPr="00B3700D" w:rsidRDefault="001A4CA7" w:rsidP="001A4CA7">
      <w:pPr>
        <w:spacing w:line="240" w:lineRule="exact"/>
        <w:ind w:left="284" w:hanging="284"/>
      </w:pPr>
      <w:r>
        <w:t>–</w:t>
      </w:r>
      <w:r>
        <w:tab/>
      </w:r>
      <w:r w:rsidRPr="00B3700D">
        <w:t>utilizzare gli strumenti pedagogico-didattici per sviluppare una competenza comunicativa negli alunni della scuola d</w:t>
      </w:r>
      <w:r w:rsidR="00B3439A">
        <w:t>ell</w:t>
      </w:r>
      <w:r w:rsidRPr="00B3700D">
        <w:t>’infanzia e primaria</w:t>
      </w:r>
      <w:r>
        <w:t>;</w:t>
      </w:r>
    </w:p>
    <w:p w14:paraId="49DA812A" w14:textId="77777777" w:rsidR="00B3439A" w:rsidRPr="00B3700D" w:rsidRDefault="001A4CA7" w:rsidP="00B3439A">
      <w:pPr>
        <w:spacing w:line="240" w:lineRule="exact"/>
        <w:ind w:left="284" w:hanging="284"/>
      </w:pPr>
      <w:r>
        <w:t>–</w:t>
      </w:r>
      <w:r>
        <w:tab/>
      </w:r>
      <w:r w:rsidRPr="00B3700D">
        <w:t>progettare percorsi di apprendimento/moduli CLIL in m</w:t>
      </w:r>
      <w:r>
        <w:t>odalità</w:t>
      </w:r>
      <w:r w:rsidRPr="00B3700D">
        <w:t xml:space="preserve"> adeguata all’età dei discenti e al contesto di apprendimento;</w:t>
      </w:r>
    </w:p>
    <w:p w14:paraId="5E9A00E5" w14:textId="77777777" w:rsidR="001A4CA7" w:rsidRDefault="001A4CA7" w:rsidP="001A4CA7">
      <w:pPr>
        <w:spacing w:line="240" w:lineRule="exact"/>
        <w:ind w:left="284" w:hanging="284"/>
      </w:pPr>
      <w:r>
        <w:t>–</w:t>
      </w:r>
      <w:r>
        <w:tab/>
      </w:r>
      <w:r w:rsidRPr="00B3700D">
        <w:t>potenziare la competenza linguistico-comunicativa dei discenti senza disgiungerla dalla conoscenza de</w:t>
      </w:r>
      <w:r w:rsidR="00B3439A">
        <w:t>lla cultura dei Paesi anglofoni:</w:t>
      </w:r>
    </w:p>
    <w:p w14:paraId="55214CD2" w14:textId="77777777" w:rsidR="00B3439A" w:rsidRDefault="00B3439A" w:rsidP="001A4CA7">
      <w:pPr>
        <w:spacing w:line="240" w:lineRule="exact"/>
        <w:ind w:left="284" w:hanging="284"/>
      </w:pPr>
      <w:r>
        <w:t>–</w:t>
      </w:r>
      <w:r>
        <w:tab/>
      </w:r>
      <w:r w:rsidRPr="00B3700D">
        <w:t>potenziare</w:t>
      </w:r>
      <w:r>
        <w:t xml:space="preserve"> la collaborazione anche in chiave europea con altri </w:t>
      </w:r>
      <w:proofErr w:type="spellStart"/>
      <w:r>
        <w:t>student-teachers</w:t>
      </w:r>
      <w:proofErr w:type="spellEnd"/>
      <w:r>
        <w:t xml:space="preserve"> della stessa università o di altre università italiane e/o straniere in una chiave</w:t>
      </w:r>
      <w:r w:rsidR="001F0E3F">
        <w:t xml:space="preserve"> collaborativa sfruttando le competenze sviluppate nel lab. IV sui progetti </w:t>
      </w:r>
      <w:r w:rsidR="001F0E3F" w:rsidRPr="001D0720">
        <w:rPr>
          <w:i/>
        </w:rPr>
        <w:t>eTwinning</w:t>
      </w:r>
      <w:r w:rsidR="001F0E3F">
        <w:t>.</w:t>
      </w:r>
    </w:p>
    <w:p w14:paraId="107A9E35" w14:textId="77777777" w:rsidR="00525B92" w:rsidRDefault="00525B92" w:rsidP="00525B9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1413A5" w14:textId="77777777" w:rsidR="00525B92" w:rsidRDefault="00525B92" w:rsidP="00525B92">
      <w:pPr>
        <w:spacing w:line="240" w:lineRule="exact"/>
      </w:pPr>
      <w:r>
        <w:lastRenderedPageBreak/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14:paraId="5C428A37" w14:textId="77777777" w:rsidR="00525B92" w:rsidRDefault="00525B92" w:rsidP="00525B92">
      <w:pPr>
        <w:spacing w:line="240" w:lineRule="exact"/>
      </w:pPr>
      <w:r>
        <w:t>Il corso si occuperà di:</w:t>
      </w:r>
    </w:p>
    <w:p w14:paraId="7FBD41AF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Approfondimenti di glottodidattica: approccio vs metodo.</w:t>
      </w:r>
    </w:p>
    <w:p w14:paraId="1A8DD162" w14:textId="77777777" w:rsidR="00525B92" w:rsidRDefault="00525B92" w:rsidP="00525B92">
      <w:pPr>
        <w:spacing w:line="240" w:lineRule="exact"/>
        <w:ind w:left="284" w:hanging="284"/>
      </w:pPr>
      <w:r>
        <w:rPr>
          <w:i/>
        </w:rPr>
        <w:t>–</w:t>
      </w:r>
      <w:r>
        <w:rPr>
          <w:i/>
        </w:rPr>
        <w:tab/>
      </w:r>
      <w:r w:rsidRPr="00F45AB2">
        <w:rPr>
          <w:i/>
        </w:rPr>
        <w:t>Content and Language Integrated Learning</w:t>
      </w:r>
      <w:r>
        <w:t xml:space="preserve"> (CLIL): fondamenti teorici e ragioni d’uso.</w:t>
      </w:r>
    </w:p>
    <w:p w14:paraId="4DA66B5A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Principi fondanti di un CLIL di qualità: sviluppi della ricerca in Europa.</w:t>
      </w:r>
    </w:p>
    <w:p w14:paraId="047131DE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Fare CLIL con il supporto degli EAS.</w:t>
      </w:r>
    </w:p>
    <w:p w14:paraId="0592C0C8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Preparazione di lezioni CLIL per la scuola primaria.</w:t>
      </w:r>
    </w:p>
    <w:p w14:paraId="69FA75CC" w14:textId="77777777" w:rsidR="00525B92" w:rsidRDefault="00525B92" w:rsidP="00525B92">
      <w:pPr>
        <w:spacing w:line="240" w:lineRule="exact"/>
        <w:ind w:left="284" w:hanging="284"/>
      </w:pPr>
      <w:r>
        <w:t>–</w:t>
      </w:r>
      <w:r>
        <w:tab/>
        <w:t>Collegamento tra le attività CLIL e le competenze sviluppate nel precedente laboratorio di lingu</w:t>
      </w:r>
      <w:r w:rsidR="001F0E3F">
        <w:t>a inglese (IV anno) attraverso l’</w:t>
      </w:r>
      <w:proofErr w:type="spellStart"/>
      <w:r w:rsidR="001F0E3F" w:rsidRPr="001D0720">
        <w:rPr>
          <w:i/>
        </w:rPr>
        <w:t>Initial</w:t>
      </w:r>
      <w:proofErr w:type="spellEnd"/>
      <w:r w:rsidR="001F0E3F" w:rsidRPr="001D0720">
        <w:rPr>
          <w:i/>
        </w:rPr>
        <w:t xml:space="preserve"> Teacher</w:t>
      </w:r>
      <w:r w:rsidR="009D13A3" w:rsidRPr="001D0720">
        <w:rPr>
          <w:i/>
        </w:rPr>
        <w:t>s</w:t>
      </w:r>
      <w:r w:rsidR="001F0E3F" w:rsidRPr="001D0720">
        <w:rPr>
          <w:i/>
        </w:rPr>
        <w:t xml:space="preserve"> </w:t>
      </w:r>
      <w:proofErr w:type="spellStart"/>
      <w:r w:rsidR="001F0E3F" w:rsidRPr="001D0720">
        <w:rPr>
          <w:i/>
        </w:rPr>
        <w:t>Education</w:t>
      </w:r>
      <w:proofErr w:type="spellEnd"/>
      <w:r w:rsidR="001F0E3F">
        <w:t xml:space="preserve"> (ITE) di </w:t>
      </w:r>
      <w:r w:rsidR="001F0E3F" w:rsidRPr="001D0720">
        <w:rPr>
          <w:i/>
        </w:rPr>
        <w:t>eTwinning</w:t>
      </w:r>
      <w:r w:rsidR="001F0E3F">
        <w:t>.</w:t>
      </w:r>
    </w:p>
    <w:p w14:paraId="4885F557" w14:textId="7E3A3242" w:rsidR="00525B92" w:rsidRDefault="00525B92" w:rsidP="00525B9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B920F9">
        <w:rPr>
          <w:rStyle w:val="Rimandonotaapidipagina"/>
          <w:b/>
          <w:i/>
          <w:sz w:val="18"/>
        </w:rPr>
        <w:footnoteReference w:id="1"/>
      </w:r>
    </w:p>
    <w:p w14:paraId="5621E977" w14:textId="4341BE3A" w:rsidR="00525B92" w:rsidRPr="00B920F9" w:rsidRDefault="00525B92" w:rsidP="00B920F9">
      <w:r w:rsidRPr="00B920F9">
        <w:rPr>
          <w:smallCaps/>
          <w:sz w:val="18"/>
          <w:szCs w:val="18"/>
        </w:rPr>
        <w:t>V. Leone-M. Luzzini</w:t>
      </w:r>
      <w:r w:rsidRPr="00B920F9">
        <w:rPr>
          <w:sz w:val="18"/>
          <w:szCs w:val="18"/>
        </w:rPr>
        <w:t xml:space="preserve">, </w:t>
      </w:r>
      <w:r w:rsidRPr="00B920F9">
        <w:rPr>
          <w:i/>
          <w:sz w:val="18"/>
          <w:szCs w:val="18"/>
        </w:rPr>
        <w:t>Fare CLIL con gli EAS alla scuola primaria</w:t>
      </w:r>
      <w:r w:rsidRPr="00B920F9">
        <w:rPr>
          <w:sz w:val="18"/>
          <w:szCs w:val="18"/>
        </w:rPr>
        <w:t>, La Scuola Editrice, Brescia, 2016</w:t>
      </w:r>
      <w:r w:rsidRPr="00481950">
        <w:rPr>
          <w:szCs w:val="18"/>
        </w:rPr>
        <w:t>.</w:t>
      </w:r>
      <w:r w:rsidR="00B920F9" w:rsidRPr="00B920F9">
        <w:rPr>
          <w:i/>
          <w:sz w:val="16"/>
          <w:szCs w:val="16"/>
        </w:rPr>
        <w:t xml:space="preserve"> </w:t>
      </w:r>
      <w:hyperlink r:id="rId9" w:history="1">
        <w:r w:rsidR="00B920F9" w:rsidRPr="00B920F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E06526B" w14:textId="77777777" w:rsidR="00525B92" w:rsidRDefault="00525B92" w:rsidP="00525B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94CB0F" w14:textId="77777777" w:rsidR="00525B92" w:rsidRPr="00DB53D3" w:rsidRDefault="00525B92" w:rsidP="00525B92">
      <w:pPr>
        <w:pStyle w:val="Testo2"/>
        <w:rPr>
          <w:rFonts w:ascii="Times New Roman" w:hAnsi="Times New Roman"/>
          <w:sz w:val="20"/>
        </w:rPr>
      </w:pPr>
      <w:r w:rsidRPr="00DB53D3">
        <w:rPr>
          <w:rFonts w:ascii="Times New Roman" w:hAnsi="Times New Roman"/>
          <w:sz w:val="20"/>
        </w:rPr>
        <w:t xml:space="preserve">Lezioni in aula con lingua </w:t>
      </w:r>
      <w:r w:rsidRPr="00DB53D3">
        <w:rPr>
          <w:rFonts w:ascii="Times New Roman" w:hAnsi="Times New Roman"/>
          <w:i/>
          <w:sz w:val="20"/>
        </w:rPr>
        <w:t>target</w:t>
      </w:r>
      <w:r w:rsidRPr="00DB53D3">
        <w:rPr>
          <w:rFonts w:ascii="Times New Roman" w:hAnsi="Times New Roman"/>
          <w:sz w:val="20"/>
        </w:rPr>
        <w:t xml:space="preserve"> inglese (secondo approccio CLIL), lavori di gruppo e individuali</w:t>
      </w:r>
      <w:r w:rsidR="007D0732" w:rsidRPr="00DB53D3">
        <w:rPr>
          <w:rFonts w:ascii="Times New Roman" w:hAnsi="Times New Roman"/>
          <w:sz w:val="20"/>
        </w:rPr>
        <w:t xml:space="preserve"> per la costruzione di percorsi CLIL&amp;EAS</w:t>
      </w:r>
      <w:r w:rsidRPr="00DB53D3">
        <w:rPr>
          <w:rFonts w:ascii="Times New Roman" w:hAnsi="Times New Roman"/>
          <w:sz w:val="20"/>
        </w:rPr>
        <w:t>, attività collaborative a distanza su piattaforma di e-learning.</w:t>
      </w:r>
      <w:r w:rsidR="007D0732" w:rsidRPr="00DB53D3">
        <w:rPr>
          <w:rFonts w:ascii="Times New Roman" w:hAnsi="Times New Roman"/>
          <w:sz w:val="20"/>
        </w:rPr>
        <w:t xml:space="preserve"> Condivisione finale dei lavori di gruppo con debriefing.</w:t>
      </w:r>
    </w:p>
    <w:p w14:paraId="7E3EBF69" w14:textId="77777777" w:rsidR="00525B92" w:rsidRDefault="00525B92" w:rsidP="00525B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420B7E" w14:textId="77777777" w:rsidR="00715972" w:rsidRPr="00481950" w:rsidRDefault="00715972" w:rsidP="00715972">
      <w:pPr>
        <w:pStyle w:val="Testo2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Valutazione formativa continua e valutazione sommativa finale costituita da: produzione di gruppo, esposizione orale individuale e produzione personale.</w:t>
      </w:r>
    </w:p>
    <w:p w14:paraId="5C6D0178" w14:textId="77777777" w:rsidR="00715972" w:rsidRPr="00481950" w:rsidRDefault="00715972" w:rsidP="00715972">
      <w:pPr>
        <w:pStyle w:val="Testo2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La valutazione sarà basata sui seguenti criteri:</w:t>
      </w:r>
    </w:p>
    <w:p w14:paraId="5CDE2E63" w14:textId="77777777" w:rsidR="00715972" w:rsidRPr="00481950" w:rsidRDefault="00715972" w:rsidP="00827607">
      <w:pPr>
        <w:pStyle w:val="Testo2"/>
        <w:tabs>
          <w:tab w:val="clear" w:pos="284"/>
        </w:tabs>
        <w:ind w:left="567" w:hanging="283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–</w:t>
      </w:r>
      <w:r w:rsidRPr="00481950">
        <w:rPr>
          <w:rFonts w:ascii="Times New Roman" w:hAnsi="Times New Roman"/>
          <w:szCs w:val="18"/>
        </w:rPr>
        <w:tab/>
        <w:t xml:space="preserve">la coerenza metodologico-didattica del percorso CLIL progettato, </w:t>
      </w:r>
    </w:p>
    <w:p w14:paraId="52A664FB" w14:textId="77777777" w:rsidR="00715972" w:rsidRPr="00481950" w:rsidRDefault="00715972" w:rsidP="00827607">
      <w:pPr>
        <w:pStyle w:val="Testo2"/>
        <w:tabs>
          <w:tab w:val="clear" w:pos="284"/>
        </w:tabs>
        <w:ind w:left="567" w:hanging="283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–</w:t>
      </w:r>
      <w:r w:rsidRPr="00481950">
        <w:rPr>
          <w:rFonts w:ascii="Times New Roman" w:hAnsi="Times New Roman"/>
          <w:szCs w:val="18"/>
        </w:rPr>
        <w:tab/>
        <w:t>l’utilizzo degli  strumenti, digitali e non, più coerenti per lo sviluppo delle fasi del progetto;</w:t>
      </w:r>
    </w:p>
    <w:p w14:paraId="547CC2EE" w14:textId="77777777" w:rsidR="00715972" w:rsidRPr="00481950" w:rsidRDefault="00715972" w:rsidP="00827607">
      <w:pPr>
        <w:pStyle w:val="Testo2"/>
        <w:tabs>
          <w:tab w:val="clear" w:pos="284"/>
        </w:tabs>
        <w:ind w:left="567" w:hanging="283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–</w:t>
      </w:r>
      <w:r w:rsidRPr="00481950">
        <w:rPr>
          <w:rFonts w:ascii="Times New Roman" w:hAnsi="Times New Roman"/>
          <w:szCs w:val="18"/>
        </w:rPr>
        <w:tab/>
        <w:t>la competenza linguistico-comunicativa individuale;</w:t>
      </w:r>
    </w:p>
    <w:p w14:paraId="514F04D1" w14:textId="77777777" w:rsidR="00715972" w:rsidRPr="00481950" w:rsidRDefault="00715972" w:rsidP="00827607">
      <w:pPr>
        <w:pStyle w:val="Testo2"/>
        <w:tabs>
          <w:tab w:val="clear" w:pos="284"/>
        </w:tabs>
        <w:ind w:left="567" w:hanging="283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–</w:t>
      </w:r>
      <w:r w:rsidRPr="00481950">
        <w:rPr>
          <w:rFonts w:ascii="Times New Roman" w:hAnsi="Times New Roman"/>
          <w:szCs w:val="18"/>
        </w:rPr>
        <w:tab/>
        <w:t>le presentation skills.</w:t>
      </w:r>
    </w:p>
    <w:p w14:paraId="5F78B664" w14:textId="77777777" w:rsidR="00525B92" w:rsidRDefault="00525B92" w:rsidP="00525B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FA0CD2" w14:textId="77777777" w:rsidR="00715972" w:rsidRPr="00481950" w:rsidRDefault="00715972" w:rsidP="00715972">
      <w:pPr>
        <w:pStyle w:val="Testo2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lastRenderedPageBreak/>
        <w:t>Per poter sfruttare al meglio le competenze comunicative e pedagogico-didattiche che il laboratorio offre si richiede il raggiungimento di almeno il livello B1 del CEFR.</w:t>
      </w:r>
    </w:p>
    <w:p w14:paraId="32EC17AA" w14:textId="77777777" w:rsidR="00047ACC" w:rsidRPr="00481950" w:rsidRDefault="00047ACC" w:rsidP="00047ACC">
      <w:pPr>
        <w:pStyle w:val="Testo2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654AB4D" w14:textId="77777777" w:rsidR="00525B92" w:rsidRPr="00481950" w:rsidRDefault="00525B92" w:rsidP="00047ACC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481950">
        <w:rPr>
          <w:rFonts w:ascii="Times New Roman" w:hAnsi="Times New Roman"/>
          <w:i/>
          <w:szCs w:val="18"/>
        </w:rPr>
        <w:t>Orario e luogo di ricevimento</w:t>
      </w:r>
    </w:p>
    <w:p w14:paraId="193C7AF2" w14:textId="7A186006" w:rsidR="00525B92" w:rsidRPr="00481950" w:rsidRDefault="00525B92" w:rsidP="00525B92">
      <w:pPr>
        <w:pStyle w:val="Testo2"/>
        <w:rPr>
          <w:rFonts w:ascii="Times New Roman" w:hAnsi="Times New Roman"/>
          <w:szCs w:val="18"/>
        </w:rPr>
      </w:pPr>
      <w:r w:rsidRPr="00481950">
        <w:rPr>
          <w:rFonts w:ascii="Times New Roman" w:hAnsi="Times New Roman"/>
          <w:szCs w:val="18"/>
        </w:rPr>
        <w:t>Il Prof. Vincenza Leone riceve gli studenti su appun</w:t>
      </w:r>
      <w:r w:rsidR="00110E23" w:rsidRPr="00481950">
        <w:rPr>
          <w:rFonts w:ascii="Times New Roman" w:hAnsi="Times New Roman"/>
          <w:szCs w:val="18"/>
        </w:rPr>
        <w:t>ta</w:t>
      </w:r>
      <w:r w:rsidRPr="00481950">
        <w:rPr>
          <w:rFonts w:ascii="Times New Roman" w:hAnsi="Times New Roman"/>
          <w:szCs w:val="18"/>
        </w:rPr>
        <w:t>mento</w:t>
      </w:r>
      <w:r w:rsidR="00DB53D3" w:rsidRPr="00481950">
        <w:rPr>
          <w:rFonts w:ascii="Times New Roman" w:hAnsi="Times New Roman"/>
          <w:szCs w:val="18"/>
        </w:rPr>
        <w:t xml:space="preserve"> vincenza.leone@unicatt.it</w:t>
      </w:r>
      <w:r w:rsidRPr="00481950">
        <w:rPr>
          <w:rFonts w:ascii="Times New Roman" w:hAnsi="Times New Roman"/>
          <w:szCs w:val="18"/>
        </w:rPr>
        <w:t>.</w:t>
      </w:r>
    </w:p>
    <w:sectPr w:rsidR="00525B92" w:rsidRPr="004819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3131" w14:textId="77777777" w:rsidR="00B920F9" w:rsidRDefault="00B920F9" w:rsidP="00B920F9">
      <w:pPr>
        <w:spacing w:line="240" w:lineRule="auto"/>
      </w:pPr>
      <w:r>
        <w:separator/>
      </w:r>
    </w:p>
  </w:endnote>
  <w:endnote w:type="continuationSeparator" w:id="0">
    <w:p w14:paraId="1BFDAEAB" w14:textId="77777777" w:rsidR="00B920F9" w:rsidRDefault="00B920F9" w:rsidP="00B92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BCEDB" w14:textId="77777777" w:rsidR="00B920F9" w:rsidRDefault="00B920F9" w:rsidP="00B920F9">
      <w:pPr>
        <w:spacing w:line="240" w:lineRule="auto"/>
      </w:pPr>
      <w:r>
        <w:separator/>
      </w:r>
    </w:p>
  </w:footnote>
  <w:footnote w:type="continuationSeparator" w:id="0">
    <w:p w14:paraId="01A30391" w14:textId="77777777" w:rsidR="00B920F9" w:rsidRDefault="00B920F9" w:rsidP="00B920F9">
      <w:pPr>
        <w:spacing w:line="240" w:lineRule="auto"/>
      </w:pPr>
      <w:r>
        <w:continuationSeparator/>
      </w:r>
    </w:p>
  </w:footnote>
  <w:footnote w:id="1">
    <w:p w14:paraId="71AF3F7B" w14:textId="77777777" w:rsidR="00B920F9" w:rsidRDefault="00B920F9" w:rsidP="00B920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9A70770" w14:textId="050A4AB5" w:rsidR="00B920F9" w:rsidRDefault="00B920F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882"/>
    <w:multiLevelType w:val="hybridMultilevel"/>
    <w:tmpl w:val="20F6DBE8"/>
    <w:lvl w:ilvl="0" w:tplc="3B1A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935AA"/>
    <w:multiLevelType w:val="hybridMultilevel"/>
    <w:tmpl w:val="2DE8652A"/>
    <w:lvl w:ilvl="0" w:tplc="590A3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4650"/>
    <w:multiLevelType w:val="hybridMultilevel"/>
    <w:tmpl w:val="4C4EBFB4"/>
    <w:lvl w:ilvl="0" w:tplc="66646B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5"/>
    <w:rsid w:val="00047ACC"/>
    <w:rsid w:val="00110E23"/>
    <w:rsid w:val="00164B75"/>
    <w:rsid w:val="00187B99"/>
    <w:rsid w:val="001A4CA7"/>
    <w:rsid w:val="001D0720"/>
    <w:rsid w:val="001F0E3F"/>
    <w:rsid w:val="002014DD"/>
    <w:rsid w:val="002065EF"/>
    <w:rsid w:val="002D5E17"/>
    <w:rsid w:val="00481950"/>
    <w:rsid w:val="004D1217"/>
    <w:rsid w:val="004D6008"/>
    <w:rsid w:val="00525B92"/>
    <w:rsid w:val="00542C51"/>
    <w:rsid w:val="005C23C7"/>
    <w:rsid w:val="00640794"/>
    <w:rsid w:val="006F1772"/>
    <w:rsid w:val="00715972"/>
    <w:rsid w:val="007D0732"/>
    <w:rsid w:val="00827607"/>
    <w:rsid w:val="008942E7"/>
    <w:rsid w:val="008A1204"/>
    <w:rsid w:val="00900CCA"/>
    <w:rsid w:val="00924B77"/>
    <w:rsid w:val="00940DA2"/>
    <w:rsid w:val="009D13A3"/>
    <w:rsid w:val="009D45F0"/>
    <w:rsid w:val="009E055C"/>
    <w:rsid w:val="00A07E5D"/>
    <w:rsid w:val="00A74F6F"/>
    <w:rsid w:val="00AD7557"/>
    <w:rsid w:val="00B3439A"/>
    <w:rsid w:val="00B50C5D"/>
    <w:rsid w:val="00B51253"/>
    <w:rsid w:val="00B525CC"/>
    <w:rsid w:val="00B920F9"/>
    <w:rsid w:val="00C51D29"/>
    <w:rsid w:val="00D404F2"/>
    <w:rsid w:val="00DB53D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9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25B92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B920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20F9"/>
  </w:style>
  <w:style w:type="character" w:styleId="Rimandonotaapidipagina">
    <w:name w:val="footnote reference"/>
    <w:basedOn w:val="Carpredefinitoparagrafo"/>
    <w:rsid w:val="00B920F9"/>
    <w:rPr>
      <w:vertAlign w:val="superscript"/>
    </w:rPr>
  </w:style>
  <w:style w:type="character" w:styleId="Collegamentoipertestuale">
    <w:name w:val="Hyperlink"/>
    <w:basedOn w:val="Carpredefinitoparagrafo"/>
    <w:rsid w:val="00B92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25B92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B920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20F9"/>
  </w:style>
  <w:style w:type="character" w:styleId="Rimandonotaapidipagina">
    <w:name w:val="footnote reference"/>
    <w:basedOn w:val="Carpredefinitoparagrafo"/>
    <w:rsid w:val="00B920F9"/>
    <w:rPr>
      <w:vertAlign w:val="superscript"/>
    </w:rPr>
  </w:style>
  <w:style w:type="character" w:styleId="Collegamentoipertestuale">
    <w:name w:val="Hyperlink"/>
    <w:basedOn w:val="Carpredefinitoparagrafo"/>
    <w:rsid w:val="00B92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a-leone-marzia-luzzini/fare-clil-con-gli-eas-alla-scuola-primaria-9788835045502-2440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4856-3096-464F-B7D7-3EFDD60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590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2022-08-01T11:15:00Z</dcterms:created>
  <dcterms:modified xsi:type="dcterms:W3CDTF">2022-08-31T07:53:00Z</dcterms:modified>
</cp:coreProperties>
</file>