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078D" w14:textId="77777777" w:rsidR="00A00A1C" w:rsidRDefault="004B7015" w:rsidP="00A00A1C">
      <w:pPr>
        <w:pStyle w:val="Titolo1"/>
      </w:pPr>
      <w:r>
        <w:t>Didattica generale (con laboratorio)</w:t>
      </w:r>
    </w:p>
    <w:p w14:paraId="34884A1F" w14:textId="77777777" w:rsidR="00A00A1C" w:rsidRDefault="00A00A1C" w:rsidP="00A00A1C">
      <w:pPr>
        <w:pStyle w:val="Titolo2"/>
      </w:pPr>
      <w:r>
        <w:t>Prof. Pier Cesare Rivoltella</w:t>
      </w:r>
    </w:p>
    <w:p w14:paraId="6B904CF2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346F18">
        <w:rPr>
          <w:b/>
          <w:i/>
          <w:sz w:val="18"/>
        </w:rPr>
        <w:t xml:space="preserve"> E RISULTATI DI APPRENDIMENTO ATTESI</w:t>
      </w:r>
    </w:p>
    <w:p w14:paraId="19E4C54B" w14:textId="77777777" w:rsidR="004B7015" w:rsidRDefault="004B7015" w:rsidP="00840D39">
      <w:pPr>
        <w:spacing w:line="240" w:lineRule="exact"/>
      </w:pPr>
      <w:r w:rsidRPr="004B7015">
        <w:t>Il corso intende fornire quadri concettuali e strumenti metodologici in funzione dell’agire didattico</w:t>
      </w:r>
      <w:r w:rsidR="00346F18">
        <w:t xml:space="preserve"> dell’insegnante</w:t>
      </w:r>
      <w:r w:rsidRPr="004B7015">
        <w:t>. Il contesto entro il quale tale prospettiva viene inserita è quello della trasformazione del ruolo e delle competenze dell’insegnante in relazione ai mutamenti sociali e culturali da una parte, degli assetti organizzativi della scuola dall’altra.</w:t>
      </w:r>
    </w:p>
    <w:p w14:paraId="78719EF1" w14:textId="77777777" w:rsidR="00346F18" w:rsidRDefault="00346F18" w:rsidP="00840D39">
      <w:pPr>
        <w:spacing w:line="240" w:lineRule="exact"/>
      </w:pPr>
      <w:r>
        <w:t>I risultati di apprendimento attesi riguardo alle conoscenze e alla comprensione sono:</w:t>
      </w:r>
    </w:p>
    <w:p w14:paraId="39EB7571" w14:textId="43FECA58" w:rsidR="00346F18" w:rsidRDefault="00840D39" w:rsidP="00840D39">
      <w:pPr>
        <w:spacing w:line="240" w:lineRule="exact"/>
        <w:ind w:left="284" w:hanging="284"/>
      </w:pPr>
      <w:r>
        <w:t>–</w:t>
      </w:r>
      <w:r>
        <w:tab/>
      </w:r>
      <w:r w:rsidR="00346F18">
        <w:t>riconoscere i costrutti-base della didattica;</w:t>
      </w:r>
    </w:p>
    <w:p w14:paraId="19054D7D" w14:textId="555B2148" w:rsidR="00346F18" w:rsidRDefault="00840D39" w:rsidP="00840D39">
      <w:pPr>
        <w:spacing w:line="240" w:lineRule="exact"/>
        <w:ind w:left="284" w:hanging="284"/>
      </w:pPr>
      <w:r>
        <w:t>–</w:t>
      </w:r>
      <w:r>
        <w:tab/>
      </w:r>
      <w:r w:rsidR="00346F18">
        <w:t>identificare criteri, modelli e teorie della didattica: istruzionismo, attivismo, costruttivisimo, postcostruttivismo</w:t>
      </w:r>
      <w:r w:rsidR="00F14684">
        <w:t>, enattivismo</w:t>
      </w:r>
      <w:r w:rsidR="00346F18">
        <w:t>;</w:t>
      </w:r>
    </w:p>
    <w:p w14:paraId="7B7A7B4A" w14:textId="70DEDE6C" w:rsidR="00346F18" w:rsidRDefault="00840D39" w:rsidP="00840D39">
      <w:pPr>
        <w:spacing w:line="240" w:lineRule="exact"/>
        <w:ind w:left="284" w:hanging="284"/>
      </w:pPr>
      <w:r>
        <w:t>–</w:t>
      </w:r>
      <w:r>
        <w:tab/>
      </w:r>
      <w:r w:rsidR="00346F18">
        <w:t>descrivere metodi e forme della progettazione didattica e della valutazione degli apprendimenti.</w:t>
      </w:r>
    </w:p>
    <w:p w14:paraId="24D8BFA5" w14:textId="77777777" w:rsidR="00346F18" w:rsidRDefault="00346F18" w:rsidP="00840D39">
      <w:r>
        <w:t>I risultati di apprendimento attesi riguardo alla capacità di applicare conoscenze e comprensione sono:</w:t>
      </w:r>
    </w:p>
    <w:p w14:paraId="2A3CD6DD" w14:textId="17C94448" w:rsidR="00346F18" w:rsidRDefault="00840D39" w:rsidP="00840D39">
      <w:pPr>
        <w:spacing w:line="240" w:lineRule="exact"/>
        <w:ind w:left="284" w:hanging="284"/>
      </w:pPr>
      <w:r>
        <w:t>–</w:t>
      </w:r>
      <w:r>
        <w:tab/>
      </w:r>
      <w:r w:rsidR="00346F18">
        <w:t>progettare il curricolo e la lezione per obiettivi e competenze;</w:t>
      </w:r>
    </w:p>
    <w:p w14:paraId="7B0B9F6B" w14:textId="5D761F03" w:rsidR="00346F18" w:rsidRDefault="00840D39" w:rsidP="00840D39">
      <w:pPr>
        <w:spacing w:line="240" w:lineRule="exact"/>
        <w:ind w:left="284" w:hanging="284"/>
      </w:pPr>
      <w:r>
        <w:t>–</w:t>
      </w:r>
      <w:r>
        <w:tab/>
      </w:r>
      <w:r w:rsidR="00346F18">
        <w:t>gestire diversi formati della lezione, in particolare gli Episodi di Apprendimento Situato;</w:t>
      </w:r>
    </w:p>
    <w:p w14:paraId="07EFC27D" w14:textId="0C89C94B" w:rsidR="00346F18" w:rsidRDefault="00840D39" w:rsidP="00840D39">
      <w:pPr>
        <w:spacing w:line="240" w:lineRule="exact"/>
        <w:ind w:left="284" w:hanging="284"/>
      </w:pPr>
      <w:r>
        <w:t>–</w:t>
      </w:r>
      <w:r>
        <w:tab/>
      </w:r>
      <w:r w:rsidR="00346F18">
        <w:t>analizzare e costruire prove e strumenti di valutazione con particolare attenzione per le rubriche.</w:t>
      </w:r>
    </w:p>
    <w:p w14:paraId="1404D735" w14:textId="77777777" w:rsidR="00A00A1C" w:rsidRDefault="00A00A1C" w:rsidP="00840D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8C0BCA9" w14:textId="294A0C50" w:rsidR="00346F18" w:rsidRDefault="004B7015" w:rsidP="00840D39">
      <w:pPr>
        <w:spacing w:line="240" w:lineRule="exact"/>
      </w:pPr>
      <w:r w:rsidRPr="004B7015">
        <w:t xml:space="preserve">Il corso è costruito su tre moduli. </w:t>
      </w:r>
    </w:p>
    <w:p w14:paraId="35125FE9" w14:textId="18BC813E" w:rsidR="00346F18" w:rsidRDefault="004B7015" w:rsidP="00840D39">
      <w:pPr>
        <w:spacing w:line="240" w:lineRule="exact"/>
      </w:pPr>
      <w:r w:rsidRPr="004B7015">
        <w:t xml:space="preserve">Il primo </w:t>
      </w:r>
      <w:r w:rsidR="00DC54CF">
        <w:t xml:space="preserve">(Settimane 1-4) </w:t>
      </w:r>
      <w:r w:rsidRPr="004B7015">
        <w:t xml:space="preserve">verte sulla teoria generale della didattica: statuto disciplinare e caratteri della didattica; modelli di apprendimento e tecniche di insegnamento; teorie della didattica. </w:t>
      </w:r>
    </w:p>
    <w:p w14:paraId="1CF6302F" w14:textId="43C83FAA" w:rsidR="00346F18" w:rsidRDefault="004B7015" w:rsidP="00840D39">
      <w:pPr>
        <w:spacing w:line="240" w:lineRule="exact"/>
      </w:pPr>
      <w:r w:rsidRPr="004B7015">
        <w:t xml:space="preserve">Il secondo modulo </w:t>
      </w:r>
      <w:r w:rsidR="00DC54CF">
        <w:t xml:space="preserve">(Settimane 5-12) </w:t>
      </w:r>
      <w:r w:rsidRPr="004B7015">
        <w:t xml:space="preserve">ha per oggetto il tema </w:t>
      </w:r>
      <w:r w:rsidR="00346F18">
        <w:t>del</w:t>
      </w:r>
      <w:r w:rsidR="00A8328C">
        <w:t xml:space="preserve"> </w:t>
      </w:r>
      <w:r w:rsidR="00346F18">
        <w:t xml:space="preserve">design, ovvero </w:t>
      </w:r>
      <w:r w:rsidRPr="004B7015">
        <w:t>della progettazione didattico-educativa: teorie e modelli della progettazione didattica, la progettazione per competenze</w:t>
      </w:r>
      <w:r w:rsidR="00F14684">
        <w:t>, gli EAS</w:t>
      </w:r>
      <w:r w:rsidRPr="004B7015">
        <w:t xml:space="preserve">. </w:t>
      </w:r>
    </w:p>
    <w:p w14:paraId="2BA339F1" w14:textId="1F6B8281" w:rsidR="00346F18" w:rsidRDefault="004B7015" w:rsidP="00840D39">
      <w:pPr>
        <w:spacing w:line="240" w:lineRule="exact"/>
      </w:pPr>
      <w:r w:rsidRPr="004B7015">
        <w:t>L’u</w:t>
      </w:r>
      <w:r w:rsidR="00346F18">
        <w:t xml:space="preserve">ltimo modulo </w:t>
      </w:r>
      <w:r w:rsidR="00DC54CF">
        <w:t xml:space="preserve">(settimane 13-20) </w:t>
      </w:r>
      <w:r w:rsidR="00346F18">
        <w:t>sviluppa, invece, il tema della valutazione degli apprendimenti: forme e strumenti della valutazione dei contenuti, check-list e rubriche, portfolio.</w:t>
      </w:r>
    </w:p>
    <w:p w14:paraId="2FF2953D" w14:textId="77777777" w:rsidR="00A8328C" w:rsidRDefault="00A8328C" w:rsidP="00840D39">
      <w:pPr>
        <w:spacing w:line="240" w:lineRule="exact"/>
      </w:pPr>
      <w:r>
        <w:t>Il corso viene integrato da:</w:t>
      </w:r>
    </w:p>
    <w:p w14:paraId="085411F7" w14:textId="77777777" w:rsidR="004B7015" w:rsidRPr="004B7015" w:rsidRDefault="00A8328C" w:rsidP="00840D39">
      <w:pPr>
        <w:spacing w:line="240" w:lineRule="exact"/>
      </w:pPr>
      <w:r>
        <w:t xml:space="preserve">1) </w:t>
      </w:r>
      <w:r w:rsidR="004B7015" w:rsidRPr="004B7015">
        <w:t>due laboratori (di 1 CFU ciascuno) dedicati ai seguenti temi</w:t>
      </w:r>
      <w:r>
        <w:t>:</w:t>
      </w:r>
    </w:p>
    <w:p w14:paraId="307B7513" w14:textId="77777777" w:rsidR="00224433" w:rsidRDefault="004B7015" w:rsidP="00840D39">
      <w:pPr>
        <w:spacing w:line="240" w:lineRule="exact"/>
      </w:pPr>
      <w:r w:rsidRPr="004B7015">
        <w:lastRenderedPageBreak/>
        <w:t>Laboratorio 1 – Metodi per la letto-scrittura.</w:t>
      </w:r>
      <w:r w:rsidR="00224433">
        <w:t xml:space="preserve"> </w:t>
      </w:r>
    </w:p>
    <w:p w14:paraId="1C41EB2D" w14:textId="0B472549" w:rsidR="004B7015" w:rsidRPr="004B7015" w:rsidRDefault="00224433" w:rsidP="00840D39">
      <w:pPr>
        <w:spacing w:line="240" w:lineRule="exact"/>
      </w:pPr>
      <w:r>
        <w:t>Il laboratorio favorisce agli studenti l’incontro e la operazionalizzazione dei principali approcci alla prima alfabetizzazione fornendo competenze per la progettazione del lavoro in classe.</w:t>
      </w:r>
    </w:p>
    <w:p w14:paraId="436E0AA8" w14:textId="77777777" w:rsidR="00224433" w:rsidRDefault="004B7015" w:rsidP="00840D39">
      <w:pPr>
        <w:spacing w:line="240" w:lineRule="exact"/>
      </w:pPr>
      <w:r w:rsidRPr="004B7015">
        <w:t>Laboratorio 2</w:t>
      </w:r>
      <w:r w:rsidR="00A8328C">
        <w:t xml:space="preserve"> – Trasposizione e regolazione</w:t>
      </w:r>
    </w:p>
    <w:p w14:paraId="27E7EAE6" w14:textId="28B02F80" w:rsidR="004B7015" w:rsidRDefault="00224433" w:rsidP="00840D39">
      <w:pPr>
        <w:spacing w:line="240" w:lineRule="exact"/>
      </w:pPr>
      <w:r>
        <w:t>Il laboratorio accompagna lo studente nel design didattico sviluppando competenze di costruzione del lesson plan e di gestione della regolazione in classe</w:t>
      </w:r>
      <w:r w:rsidR="00F14684">
        <w:t>;</w:t>
      </w:r>
    </w:p>
    <w:p w14:paraId="072B5353" w14:textId="7136087F" w:rsidR="00A8328C" w:rsidRDefault="00A8328C" w:rsidP="00840D39">
      <w:pPr>
        <w:spacing w:line="240" w:lineRule="exact"/>
      </w:pPr>
      <w:r>
        <w:t xml:space="preserve">2) due </w:t>
      </w:r>
      <w:r w:rsidR="00224433">
        <w:t xml:space="preserve">approfondimenti tematici attraverso </w:t>
      </w:r>
      <w:r>
        <w:t>attività di piccolo gruppo sui seguenti temi:</w:t>
      </w:r>
    </w:p>
    <w:p w14:paraId="24283B7F" w14:textId="2DEF70D0" w:rsidR="00A8328C" w:rsidRDefault="00A8328C" w:rsidP="00840D39">
      <w:pPr>
        <w:spacing w:line="240" w:lineRule="exact"/>
      </w:pPr>
      <w:r>
        <w:t xml:space="preserve">Attività 1 – </w:t>
      </w:r>
      <w:r w:rsidR="00DC54CF">
        <w:t>Didattica e metodo della Scuola in Ospedale</w:t>
      </w:r>
    </w:p>
    <w:p w14:paraId="367F2E49" w14:textId="305C62D7" w:rsidR="00A8328C" w:rsidRPr="004B7015" w:rsidRDefault="00A8328C" w:rsidP="00840D39">
      <w:pPr>
        <w:spacing w:line="240" w:lineRule="exact"/>
      </w:pPr>
      <w:r>
        <w:t xml:space="preserve">Attività 2 – </w:t>
      </w:r>
      <w:r w:rsidR="00DC54CF">
        <w:t>La comunicazione scuola-famiglia</w:t>
      </w:r>
    </w:p>
    <w:p w14:paraId="481F745F" w14:textId="344ADA2C" w:rsidR="00A00A1C" w:rsidRDefault="00A00A1C" w:rsidP="00EE27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D697F">
        <w:rPr>
          <w:rStyle w:val="Rimandonotaapidipagina"/>
          <w:b/>
          <w:i/>
          <w:sz w:val="18"/>
        </w:rPr>
        <w:footnoteReference w:id="1"/>
      </w:r>
    </w:p>
    <w:p w14:paraId="79C02FC8" w14:textId="3D2F2A11" w:rsidR="00346F18" w:rsidRPr="004B7015" w:rsidRDefault="00346F18" w:rsidP="00ED697F">
      <w:r>
        <w:rPr>
          <w:smallCaps/>
          <w:sz w:val="16"/>
        </w:rPr>
        <w:t xml:space="preserve">C. Hadji, </w:t>
      </w:r>
      <w:r w:rsidRPr="004B7015">
        <w:rPr>
          <w:i/>
        </w:rPr>
        <w:t>L</w:t>
      </w:r>
      <w:r>
        <w:rPr>
          <w:i/>
        </w:rPr>
        <w:t>a valutazione delle azioni educative</w:t>
      </w:r>
      <w:r w:rsidRPr="004B7015">
        <w:t xml:space="preserve">, </w:t>
      </w:r>
      <w:proofErr w:type="spellStart"/>
      <w:r>
        <w:t>Scholè</w:t>
      </w:r>
      <w:proofErr w:type="spellEnd"/>
      <w:r w:rsidRPr="004B7015">
        <w:t>, Brescia, 2017</w:t>
      </w:r>
      <w:r>
        <w:t>.</w:t>
      </w:r>
      <w:r w:rsidR="00ED697F" w:rsidRPr="00ED697F">
        <w:rPr>
          <w:i/>
          <w:sz w:val="16"/>
          <w:szCs w:val="16"/>
        </w:rPr>
        <w:t xml:space="preserve"> </w:t>
      </w:r>
      <w:hyperlink r:id="rId9" w:history="1">
        <w:r w:rsidR="00ED697F" w:rsidRPr="00ED697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F6129A" w14:textId="2D40F561" w:rsidR="004B7015" w:rsidRPr="004B7015" w:rsidRDefault="004B7015" w:rsidP="00ED697F">
      <w:r w:rsidRPr="004B7015">
        <w:rPr>
          <w:smallCaps/>
          <w:sz w:val="16"/>
        </w:rPr>
        <w:t>P.C. Rivoltella-P</w:t>
      </w:r>
      <w:r w:rsidRPr="004B7015">
        <w:rPr>
          <w:i/>
          <w:smallCaps/>
          <w:sz w:val="16"/>
        </w:rPr>
        <w:t>.</w:t>
      </w:r>
      <w:r w:rsidRPr="004B7015">
        <w:rPr>
          <w:smallCaps/>
          <w:sz w:val="16"/>
        </w:rPr>
        <w:t>G. Rossi</w:t>
      </w:r>
      <w:r w:rsidRPr="004B7015">
        <w:rPr>
          <w:i/>
        </w:rPr>
        <w:t xml:space="preserve"> </w:t>
      </w:r>
      <w:r w:rsidRPr="004B7015">
        <w:t>(</w:t>
      </w:r>
      <w:r w:rsidR="00F14684" w:rsidRPr="00F14684">
        <w:rPr>
          <w:smallCaps/>
        </w:rPr>
        <w:t>eds.</w:t>
      </w:r>
      <w:r w:rsidRPr="004B7015">
        <w:t>)</w:t>
      </w:r>
      <w:r w:rsidRPr="004B7015">
        <w:rPr>
          <w:i/>
        </w:rPr>
        <w:t>,</w:t>
      </w:r>
      <w:r w:rsidR="00F14684">
        <w:t xml:space="preserve"> </w:t>
      </w:r>
      <w:r w:rsidR="00F14684" w:rsidRPr="00F14684">
        <w:rPr>
          <w:i/>
          <w:iCs/>
        </w:rPr>
        <w:t xml:space="preserve">Il nuovo </w:t>
      </w:r>
      <w:r w:rsidRPr="004B7015">
        <w:rPr>
          <w:i/>
        </w:rPr>
        <w:t>agire didattico. Manuale per l’insegnante</w:t>
      </w:r>
      <w:r w:rsidRPr="004B7015">
        <w:t xml:space="preserve">, </w:t>
      </w:r>
      <w:proofErr w:type="spellStart"/>
      <w:r w:rsidR="00F14684">
        <w:t>Scholé</w:t>
      </w:r>
      <w:proofErr w:type="spellEnd"/>
      <w:r w:rsidRPr="004B7015">
        <w:t>, Brescia, 20</w:t>
      </w:r>
      <w:r w:rsidR="00F14684">
        <w:t>22</w:t>
      </w:r>
      <w:r w:rsidRPr="004B7015">
        <w:t>.</w:t>
      </w:r>
      <w:r w:rsidR="00ED697F" w:rsidRPr="00ED697F">
        <w:rPr>
          <w:i/>
          <w:sz w:val="16"/>
          <w:szCs w:val="16"/>
        </w:rPr>
        <w:t xml:space="preserve"> </w:t>
      </w:r>
      <w:hyperlink r:id="rId10" w:history="1">
        <w:r w:rsidR="00EB619F" w:rsidRPr="00EB619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7347D07" w14:textId="6254FA58" w:rsidR="00346F18" w:rsidRDefault="004B7015" w:rsidP="00ED697F">
      <w:r w:rsidRPr="004B7015">
        <w:rPr>
          <w:smallCaps/>
          <w:sz w:val="16"/>
        </w:rPr>
        <w:t>P.C. Rivoltella</w:t>
      </w:r>
      <w:r w:rsidRPr="004B7015">
        <w:t>,</w:t>
      </w:r>
      <w:r w:rsidRPr="004B7015">
        <w:rPr>
          <w:i/>
        </w:rPr>
        <w:t xml:space="preserve"> Neurodidattica. Insegnare al cervello che apprende,</w:t>
      </w:r>
      <w:r w:rsidRPr="004B7015">
        <w:t xml:space="preserve"> Raffaello Cortina, Milano, 2012.</w:t>
      </w:r>
      <w:r w:rsidR="00ED697F" w:rsidRPr="00ED697F">
        <w:rPr>
          <w:i/>
          <w:sz w:val="16"/>
          <w:szCs w:val="16"/>
        </w:rPr>
        <w:t xml:space="preserve"> </w:t>
      </w:r>
      <w:hyperlink r:id="rId11" w:history="1">
        <w:r w:rsidR="00ED697F" w:rsidRPr="00ED697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3AD62A3" w14:textId="4B260A58" w:rsidR="00346F18" w:rsidRPr="004B7015" w:rsidRDefault="00346F18" w:rsidP="00ED697F">
      <w:r w:rsidRPr="004B7015">
        <w:rPr>
          <w:smallCaps/>
          <w:sz w:val="16"/>
        </w:rPr>
        <w:t>P.C. Rivoltella</w:t>
      </w:r>
      <w:r w:rsidRPr="004B7015">
        <w:t>,</w:t>
      </w:r>
      <w:r w:rsidRPr="004B7015">
        <w:rPr>
          <w:i/>
        </w:rPr>
        <w:t xml:space="preserve"> </w:t>
      </w:r>
      <w:r>
        <w:rPr>
          <w:i/>
        </w:rPr>
        <w:t>Fare didattica con gli EAS</w:t>
      </w:r>
      <w:r w:rsidRPr="004B7015">
        <w:rPr>
          <w:i/>
        </w:rPr>
        <w:t>,</w:t>
      </w:r>
      <w:r w:rsidRPr="004B7015">
        <w:t xml:space="preserve"> </w:t>
      </w:r>
      <w:r>
        <w:t>ELS-La Scuola</w:t>
      </w:r>
      <w:r w:rsidRPr="004B7015">
        <w:t>, Brescia</w:t>
      </w:r>
      <w:r>
        <w:t>, 2013</w:t>
      </w:r>
      <w:r w:rsidRPr="004B7015">
        <w:t>.</w:t>
      </w:r>
      <w:r w:rsidR="00ED697F" w:rsidRPr="00ED697F">
        <w:rPr>
          <w:i/>
          <w:sz w:val="16"/>
          <w:szCs w:val="16"/>
        </w:rPr>
        <w:t xml:space="preserve"> </w:t>
      </w:r>
      <w:hyperlink r:id="rId12" w:history="1">
        <w:r w:rsidR="00ED697F" w:rsidRPr="00ED697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DADF30A" w14:textId="0B078E9A" w:rsidR="004B7015" w:rsidRPr="004B7015" w:rsidRDefault="004B7015" w:rsidP="00ED697F">
      <w:r w:rsidRPr="004B7015">
        <w:rPr>
          <w:smallCaps/>
          <w:sz w:val="16"/>
        </w:rPr>
        <w:t>P.C. Rivoltella</w:t>
      </w:r>
      <w:r w:rsidRPr="004B7015">
        <w:t>,</w:t>
      </w:r>
      <w:r w:rsidRPr="004B7015">
        <w:rPr>
          <w:i/>
        </w:rPr>
        <w:t xml:space="preserve"> Un’idea di scuola,</w:t>
      </w:r>
      <w:r w:rsidRPr="004B7015">
        <w:t xml:space="preserve"> </w:t>
      </w:r>
      <w:proofErr w:type="spellStart"/>
      <w:r w:rsidRPr="004B7015">
        <w:t>Scholè</w:t>
      </w:r>
      <w:proofErr w:type="spellEnd"/>
      <w:r w:rsidRPr="004B7015">
        <w:t>, Brescia</w:t>
      </w:r>
      <w:r w:rsidR="00C13578">
        <w:t>,</w:t>
      </w:r>
      <w:r w:rsidRPr="004B7015">
        <w:t xml:space="preserve"> 2018.</w:t>
      </w:r>
      <w:r w:rsidR="00ED697F" w:rsidRPr="00ED697F">
        <w:rPr>
          <w:i/>
          <w:sz w:val="16"/>
          <w:szCs w:val="16"/>
        </w:rPr>
        <w:t xml:space="preserve"> </w:t>
      </w:r>
      <w:hyperlink r:id="rId13" w:history="1">
        <w:r w:rsidR="00ED697F" w:rsidRPr="00ED697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5188B8" w14:textId="77777777" w:rsidR="004B7015" w:rsidRPr="004B7015" w:rsidRDefault="004B7015" w:rsidP="004B7015">
      <w:pPr>
        <w:pStyle w:val="Testo1"/>
      </w:pPr>
      <w:r w:rsidRPr="004B7015">
        <w:t>Gli articoli e i materiali delle lezioni – resi disponibili nel corso on line in Blackboard – e le attività di progettazione svolte durante il corso sono parte integrante dell’esame.</w:t>
      </w:r>
    </w:p>
    <w:p w14:paraId="03F6DCA1" w14:textId="77777777" w:rsidR="004B7015" w:rsidRPr="004B7015" w:rsidRDefault="004B7015" w:rsidP="00346F18">
      <w:pPr>
        <w:pStyle w:val="Testo1"/>
        <w:spacing w:after="120"/>
      </w:pPr>
      <w:r w:rsidRPr="004B7015">
        <w:t xml:space="preserve">Gli studenti che, impossibilitati a frequentare, non riuscissero a recuperare i materiali on line e a svolgere le attività di progettazione previste nel corso, sono tenuti a </w:t>
      </w:r>
      <w:r w:rsidR="00346F18">
        <w:t>contattare il docente.</w:t>
      </w:r>
    </w:p>
    <w:p w14:paraId="307AC18A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5F95AF" w14:textId="77777777" w:rsidR="004B7015" w:rsidRDefault="004B7015" w:rsidP="004B7015">
      <w:pPr>
        <w:pStyle w:val="Testo2"/>
      </w:pPr>
      <w:r w:rsidRPr="004B7015">
        <w:t>Il corso prevede che le attività didattiche siano svolte parte in aula secondo il formato della lezione, parte in aula nella forma dell'attività pratica guidata e dell'approfondimento seminariale.</w:t>
      </w:r>
    </w:p>
    <w:p w14:paraId="1DFE5084" w14:textId="77777777" w:rsidR="00A00A1C" w:rsidRDefault="00A00A1C" w:rsidP="00A00A1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406387D5" w14:textId="77777777" w:rsidR="00346F18" w:rsidRDefault="00346F18" w:rsidP="00346F18">
      <w:pPr>
        <w:pStyle w:val="Testo2"/>
      </w:pPr>
      <w:r>
        <w:t>Il corso adotta una metodologia di valutazione diffusa che prevede:</w:t>
      </w:r>
    </w:p>
    <w:p w14:paraId="455ED2D7" w14:textId="77777777" w:rsidR="00346F18" w:rsidRDefault="00346F18" w:rsidP="00346F18">
      <w:pPr>
        <w:pStyle w:val="Testo2"/>
        <w:numPr>
          <w:ilvl w:val="0"/>
          <w:numId w:val="1"/>
        </w:numPr>
        <w:tabs>
          <w:tab w:val="left" w:pos="284"/>
        </w:tabs>
      </w:pPr>
      <w:r>
        <w:t>la valutazione e discussione di un elaborato di gruppo prodotto dagli studenti nell’ambito dei laboratori integrati nell’esame;</w:t>
      </w:r>
    </w:p>
    <w:p w14:paraId="3C9C2809" w14:textId="77777777" w:rsidR="00DC54CF" w:rsidRDefault="00346F18" w:rsidP="00DC54CF">
      <w:pPr>
        <w:pStyle w:val="Testo2"/>
        <w:numPr>
          <w:ilvl w:val="0"/>
          <w:numId w:val="1"/>
        </w:numPr>
        <w:tabs>
          <w:tab w:val="left" w:pos="284"/>
        </w:tabs>
      </w:pPr>
      <w:r>
        <w:t>la valutazione di due attività in itinere, una per semestre;</w:t>
      </w:r>
    </w:p>
    <w:p w14:paraId="754A03CA" w14:textId="41CBA595" w:rsidR="00346F18" w:rsidRDefault="00346F18" w:rsidP="00DC54CF">
      <w:pPr>
        <w:pStyle w:val="Testo2"/>
        <w:numPr>
          <w:ilvl w:val="0"/>
          <w:numId w:val="1"/>
        </w:numPr>
        <w:tabs>
          <w:tab w:val="left" w:pos="284"/>
        </w:tabs>
      </w:pPr>
      <w:r>
        <w:t>un esame orale finale.</w:t>
      </w:r>
    </w:p>
    <w:p w14:paraId="33804655" w14:textId="659D5E98" w:rsidR="00346F18" w:rsidRDefault="00346F18" w:rsidP="00346F18">
      <w:pPr>
        <w:pStyle w:val="Testo2"/>
      </w:pPr>
      <w:r>
        <w:lastRenderedPageBreak/>
        <w:t>La valutazione complessiva del corso sarà ottenuta attraverso la ponderazione dei risultati dei diversi momenti della valutazione: 40% il laboratorio e le attività</w:t>
      </w:r>
      <w:r w:rsidR="00DC54CF">
        <w:t xml:space="preserve"> </w:t>
      </w:r>
      <w:r>
        <w:t xml:space="preserve">in </w:t>
      </w:r>
      <w:r w:rsidR="00DC54CF">
        <w:t>i</w:t>
      </w:r>
      <w:r>
        <w:t>tinere; 60%</w:t>
      </w:r>
      <w:r w:rsidR="00DC54CF">
        <w:t xml:space="preserve"> </w:t>
      </w:r>
      <w:r>
        <w:t>l’orale finale.</w:t>
      </w:r>
    </w:p>
    <w:p w14:paraId="5B16FEB9" w14:textId="77777777" w:rsidR="00A00A1C" w:rsidRDefault="00A00A1C" w:rsidP="00A00A1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1C36E2DD" w14:textId="77777777" w:rsidR="00A00A1C" w:rsidRPr="00BB6CAE" w:rsidRDefault="00A00A1C" w:rsidP="00A00A1C">
      <w:pPr>
        <w:pStyle w:val="Testo2"/>
        <w:rPr>
          <w:i/>
        </w:rPr>
      </w:pPr>
      <w:r w:rsidRPr="008618E4">
        <w:rPr>
          <w:i/>
        </w:rPr>
        <w:t>Orario e luogo di ricevimento</w:t>
      </w:r>
    </w:p>
    <w:p w14:paraId="058102D1" w14:textId="104E4888" w:rsidR="00C72068" w:rsidRPr="008618E4" w:rsidRDefault="00C72068" w:rsidP="00C72068">
      <w:pPr>
        <w:pStyle w:val="Testo2"/>
      </w:pPr>
      <w:r w:rsidRPr="00BB6CAE">
        <w:t xml:space="preserve">Il Prof. Pier Cesare Rivoltella riceve gli studenti </w:t>
      </w:r>
      <w:r w:rsidR="00F14684" w:rsidRPr="00BB6CAE">
        <w:t xml:space="preserve">il lunedì pomeriggio </w:t>
      </w:r>
      <w:r w:rsidRPr="00BB6CAE">
        <w:t>su appuntamento (da fissare mediante richiesta in posta elettronica</w:t>
      </w:r>
      <w:r w:rsidR="00BB6CAE" w:rsidRPr="00BB6CAE">
        <w:t xml:space="preserve"> piercesare.rivoltella@unicatt.it</w:t>
      </w:r>
      <w:r w:rsidRPr="00BB6CAE">
        <w:t xml:space="preserve">): in presenza presso il Dipartimento di Pedagogia: a distanza attraverso la piattaforma TEAMS. Il calendario delle disponibilità (e le eventuali variazioni) sarà comunicato in home page </w:t>
      </w:r>
      <w:r>
        <w:t xml:space="preserve">docente che si raccomanda allo studente di verificare sempre prima di recarsi a colloquio. </w:t>
      </w:r>
    </w:p>
    <w:sectPr w:rsidR="00C72068" w:rsidRPr="008618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7F2C" w14:textId="77777777" w:rsidR="00ED697F" w:rsidRDefault="00ED697F" w:rsidP="00ED697F">
      <w:r>
        <w:separator/>
      </w:r>
    </w:p>
  </w:endnote>
  <w:endnote w:type="continuationSeparator" w:id="0">
    <w:p w14:paraId="66244D82" w14:textId="77777777" w:rsidR="00ED697F" w:rsidRDefault="00ED697F" w:rsidP="00ED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8871" w14:textId="77777777" w:rsidR="00ED697F" w:rsidRDefault="00ED697F" w:rsidP="00ED697F">
      <w:r>
        <w:separator/>
      </w:r>
    </w:p>
  </w:footnote>
  <w:footnote w:type="continuationSeparator" w:id="0">
    <w:p w14:paraId="6032CBDE" w14:textId="77777777" w:rsidR="00ED697F" w:rsidRDefault="00ED697F" w:rsidP="00ED697F">
      <w:r>
        <w:continuationSeparator/>
      </w:r>
    </w:p>
  </w:footnote>
  <w:footnote w:id="1">
    <w:p w14:paraId="36A0A53F" w14:textId="0533EEF9" w:rsidR="00ED697F" w:rsidRDefault="00ED69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C"/>
    <w:rsid w:val="00224433"/>
    <w:rsid w:val="00346F18"/>
    <w:rsid w:val="003A15C9"/>
    <w:rsid w:val="004B7015"/>
    <w:rsid w:val="004D1217"/>
    <w:rsid w:val="004D6008"/>
    <w:rsid w:val="006F1772"/>
    <w:rsid w:val="0074149B"/>
    <w:rsid w:val="00840D39"/>
    <w:rsid w:val="008D5E74"/>
    <w:rsid w:val="00940DA2"/>
    <w:rsid w:val="00A00A1C"/>
    <w:rsid w:val="00A8328C"/>
    <w:rsid w:val="00BB6CAE"/>
    <w:rsid w:val="00BC4083"/>
    <w:rsid w:val="00C13578"/>
    <w:rsid w:val="00C72068"/>
    <w:rsid w:val="00C74177"/>
    <w:rsid w:val="00DC54CF"/>
    <w:rsid w:val="00DF0A0A"/>
    <w:rsid w:val="00EB619F"/>
    <w:rsid w:val="00ED697F"/>
    <w:rsid w:val="00EE273A"/>
    <w:rsid w:val="00F14684"/>
    <w:rsid w:val="00F6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1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A1C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00A1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00A1C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697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697F"/>
  </w:style>
  <w:style w:type="character" w:styleId="Rimandonotaapidipagina">
    <w:name w:val="footnote reference"/>
    <w:basedOn w:val="Carpredefinitoparagrafo"/>
    <w:semiHidden/>
    <w:unhideWhenUsed/>
    <w:rsid w:val="00ED697F"/>
    <w:rPr>
      <w:vertAlign w:val="superscript"/>
    </w:rPr>
  </w:style>
  <w:style w:type="character" w:styleId="Collegamentoipertestuale">
    <w:name w:val="Hyperlink"/>
    <w:basedOn w:val="Carpredefinitoparagrafo"/>
    <w:unhideWhenUsed/>
    <w:rsid w:val="00ED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A1C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00A1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00A1C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697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697F"/>
  </w:style>
  <w:style w:type="character" w:styleId="Rimandonotaapidipagina">
    <w:name w:val="footnote reference"/>
    <w:basedOn w:val="Carpredefinitoparagrafo"/>
    <w:semiHidden/>
    <w:unhideWhenUsed/>
    <w:rsid w:val="00ED697F"/>
    <w:rPr>
      <w:vertAlign w:val="superscript"/>
    </w:rPr>
  </w:style>
  <w:style w:type="character" w:styleId="Collegamentoipertestuale">
    <w:name w:val="Hyperlink"/>
    <w:basedOn w:val="Carpredefinitoparagrafo"/>
    <w:unhideWhenUsed/>
    <w:rsid w:val="00ED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ier-cesare-rivoltella/unidea-di-scuola-9788828400110-54833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ivoltella-p-cesare/fare-didattica-con-gli-eas-9788835034933-1828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ivoltella-p-cesare/neurodidattica-9788860304568-17835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luigi-dalonzo/integrazione-del-disabile-radici-e-prospettive-educative-9788828402886-69328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arles-hadji/la-valutazione-delle-azioni-educative-9788835046158-24875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1109-0D20-41C6-846A-3E767BF6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644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2003-03-27T09:42:00Z</cp:lastPrinted>
  <dcterms:created xsi:type="dcterms:W3CDTF">2022-05-11T07:03:00Z</dcterms:created>
  <dcterms:modified xsi:type="dcterms:W3CDTF">2022-08-31T09:12:00Z</dcterms:modified>
</cp:coreProperties>
</file>