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D577C2" w14:textId="77777777" w:rsidR="002D5E17" w:rsidRPr="00EE103E" w:rsidRDefault="00837AF5" w:rsidP="00EE103E">
      <w:pPr>
        <w:pStyle w:val="Titolo1"/>
      </w:pPr>
      <w:r w:rsidRPr="00EE103E">
        <w:t>Statistica psicometrica</w:t>
      </w:r>
    </w:p>
    <w:p w14:paraId="0E604571" w14:textId="318E4D33" w:rsidR="00837AF5" w:rsidRPr="00EE103E" w:rsidRDefault="00837AF5" w:rsidP="00EE103E">
      <w:pPr>
        <w:pStyle w:val="Titolo2"/>
      </w:pPr>
      <w:r w:rsidRPr="00EE103E">
        <w:t>Prof. Andrea Bonanomi</w:t>
      </w:r>
      <w:r w:rsidR="008F4AD9">
        <w:t>; Prof. Ottavia Epifania</w:t>
      </w:r>
    </w:p>
    <w:p w14:paraId="1E54AC30" w14:textId="77777777" w:rsidR="00837AF5" w:rsidRPr="00837AF5" w:rsidRDefault="00837AF5" w:rsidP="00837AF5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315E6064" w14:textId="77777777" w:rsidR="002A46B7" w:rsidRPr="00CF2A3A" w:rsidRDefault="002A46B7" w:rsidP="00D26A64">
      <w:pPr>
        <w:spacing w:line="240" w:lineRule="exact"/>
        <w:rPr>
          <w:szCs w:val="20"/>
        </w:rPr>
      </w:pPr>
      <w:r w:rsidRPr="00CF2A3A">
        <w:rPr>
          <w:szCs w:val="20"/>
        </w:rPr>
        <w:t>Il corso si propone di offrire un’introduzione alla teoria della misura in psicologia e all’analisi statistica dei dati, fornendo le conoscenze di base necessarie per sviluppare adeguate competenze metodologiche e per affrontare lo studio dei principali metodi e modelli statistici utilizzati nelle scienze psicologiche. Il corso si pone in stretta propedeuticità con tutti gli insegnamenti di base il cui contenuto faccia esplicito riferimento ai metodi scientifici di quantificazione e misurazione.</w:t>
      </w:r>
    </w:p>
    <w:p w14:paraId="0CA4A397" w14:textId="77777777" w:rsidR="00837AF5" w:rsidRDefault="002A46B7" w:rsidP="00D26A64">
      <w:pPr>
        <w:spacing w:line="240" w:lineRule="exact"/>
      </w:pPr>
      <w:r w:rsidRPr="00CF2A3A">
        <w:rPr>
          <w:szCs w:val="20"/>
        </w:rPr>
        <w:t>Al termine dell’insegnamento, lo studente sarà in grado di identificare il problema di ricerca, scegliere le differenti tecnicalità per affrontare il problema, applicare le procedure statistiche e psicometriche adegu</w:t>
      </w:r>
      <w:r>
        <w:t>ate, sviluppare i procedimenti matematici, ottenere i risultati principali, leggere e interpretare le conclusioni ottenute</w:t>
      </w:r>
      <w:r w:rsidR="00837AF5">
        <w:t>.</w:t>
      </w:r>
    </w:p>
    <w:p w14:paraId="2324815E" w14:textId="77777777" w:rsidR="00837AF5" w:rsidRPr="00837AF5" w:rsidRDefault="00837AF5" w:rsidP="00D26A64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4A83BEC0" w14:textId="77777777" w:rsidR="00554A5A" w:rsidRDefault="00503DD0" w:rsidP="00D26A64">
      <w:pPr>
        <w:spacing w:line="240" w:lineRule="exact"/>
      </w:pPr>
      <w:r w:rsidRPr="00503DD0">
        <w:t>Il programma del corso, articolato in 5 unità, comprende le basi della statistica psicometrica descrittiva, univariata e bivariata, alcuni cenni di calcolo delle probabilità finalizzati a fornire gli strumenti per approcciare la statistica psicometrica inferenziale, e le sue esemplificazioni nelle scienze sociali.</w:t>
      </w:r>
    </w:p>
    <w:p w14:paraId="3B39B028" w14:textId="77777777" w:rsidR="002A46B7" w:rsidRDefault="00503DD0" w:rsidP="00D26A64">
      <w:pPr>
        <w:spacing w:line="240" w:lineRule="exact"/>
      </w:pPr>
      <w:r>
        <w:t>Ne</w:t>
      </w:r>
      <w:r w:rsidR="002A46B7">
        <w:t>l</w:t>
      </w:r>
      <w:r>
        <w:t xml:space="preserve"> dettaglio il</w:t>
      </w:r>
      <w:r w:rsidR="002A46B7">
        <w:t xml:space="preserve"> programma si articola in 5 </w:t>
      </w:r>
      <w:r>
        <w:t>unità:</w:t>
      </w:r>
    </w:p>
    <w:p w14:paraId="2F27B14B" w14:textId="77777777" w:rsidR="002A46B7" w:rsidRPr="006A0A0C" w:rsidRDefault="00503DD0" w:rsidP="00D26A64">
      <w:pPr>
        <w:spacing w:before="120" w:line="240" w:lineRule="exact"/>
        <w:rPr>
          <w:i/>
        </w:rPr>
      </w:pPr>
      <w:bookmarkStart w:id="0" w:name="_Hlk40023148"/>
      <w:r>
        <w:t>Unità 1.</w:t>
      </w:r>
      <w:bookmarkEnd w:id="0"/>
      <w:r>
        <w:tab/>
      </w:r>
      <w:r w:rsidR="002A46B7" w:rsidRPr="006A0A0C">
        <w:rPr>
          <w:i/>
        </w:rPr>
        <w:t>Elementi di Statistica descrittiva univariata</w:t>
      </w:r>
    </w:p>
    <w:p w14:paraId="20C95E05" w14:textId="77777777" w:rsidR="00503DD0" w:rsidRDefault="00503DD0" w:rsidP="00D26A64">
      <w:pPr>
        <w:spacing w:line="240" w:lineRule="exact"/>
      </w:pPr>
      <w:r>
        <w:t xml:space="preserve">1.1 </w:t>
      </w:r>
      <w:r w:rsidR="002A46B7">
        <w:t xml:space="preserve">La quantificazione in psicologia: </w:t>
      </w:r>
    </w:p>
    <w:p w14:paraId="68289C23" w14:textId="77777777" w:rsidR="00503DD0" w:rsidRDefault="00503DD0" w:rsidP="00D26A64">
      <w:pPr>
        <w:spacing w:line="240" w:lineRule="exact"/>
      </w:pPr>
      <w:r>
        <w:tab/>
      </w:r>
      <w:r>
        <w:tab/>
        <w:t>I</w:t>
      </w:r>
      <w:r w:rsidR="002A46B7">
        <w:t>l concetto di misura</w:t>
      </w:r>
    </w:p>
    <w:p w14:paraId="78FADF00" w14:textId="77777777" w:rsidR="00503DD0" w:rsidRDefault="00503DD0" w:rsidP="00D26A64">
      <w:pPr>
        <w:spacing w:line="240" w:lineRule="exact"/>
      </w:pPr>
      <w:r>
        <w:tab/>
      </w:r>
      <w:r>
        <w:tab/>
        <w:t>L</w:t>
      </w:r>
      <w:r w:rsidR="002A46B7">
        <w:t>e scale di misura</w:t>
      </w:r>
    </w:p>
    <w:p w14:paraId="4B49FF9B" w14:textId="77777777" w:rsidR="002A46B7" w:rsidRDefault="00503DD0" w:rsidP="00D26A64">
      <w:pPr>
        <w:spacing w:line="240" w:lineRule="exact"/>
      </w:pPr>
      <w:r>
        <w:tab/>
      </w:r>
      <w:r>
        <w:tab/>
        <w:t xml:space="preserve">Il </w:t>
      </w:r>
      <w:r w:rsidR="002A46B7">
        <w:t>concetto di variabile.</w:t>
      </w:r>
    </w:p>
    <w:p w14:paraId="70DFB9D8" w14:textId="77777777" w:rsidR="00503DD0" w:rsidRDefault="00503DD0" w:rsidP="00D26A64">
      <w:pPr>
        <w:spacing w:line="240" w:lineRule="exact"/>
      </w:pPr>
      <w:r>
        <w:t>1.2</w:t>
      </w:r>
      <w:r>
        <w:tab/>
      </w:r>
      <w:r w:rsidR="002A46B7">
        <w:t xml:space="preserve">Distribuzioni statistiche: </w:t>
      </w:r>
    </w:p>
    <w:p w14:paraId="51E979D2" w14:textId="77777777" w:rsidR="00503DD0" w:rsidRDefault="00503DD0" w:rsidP="00D26A64">
      <w:pPr>
        <w:spacing w:line="240" w:lineRule="exact"/>
      </w:pPr>
      <w:r>
        <w:tab/>
      </w:r>
      <w:r>
        <w:tab/>
        <w:t>R</w:t>
      </w:r>
      <w:r w:rsidR="002A46B7">
        <w:t>ilevazioni statistiche</w:t>
      </w:r>
    </w:p>
    <w:p w14:paraId="04F34BED" w14:textId="77777777" w:rsidR="00503DD0" w:rsidRDefault="00503DD0" w:rsidP="00D26A64">
      <w:pPr>
        <w:spacing w:line="240" w:lineRule="exact"/>
      </w:pPr>
      <w:r>
        <w:tab/>
      </w:r>
      <w:r>
        <w:tab/>
        <w:t>D</w:t>
      </w:r>
      <w:r w:rsidR="002A46B7">
        <w:t>istribuzioni di frequenza</w:t>
      </w:r>
    </w:p>
    <w:p w14:paraId="04B48663" w14:textId="77777777" w:rsidR="002A46B7" w:rsidRDefault="00503DD0" w:rsidP="00D26A64">
      <w:pPr>
        <w:spacing w:line="240" w:lineRule="exact"/>
      </w:pPr>
      <w:r>
        <w:tab/>
      </w:r>
      <w:r>
        <w:tab/>
        <w:t>R</w:t>
      </w:r>
      <w:r w:rsidR="002A46B7">
        <w:t>appresentazioni grafiche.</w:t>
      </w:r>
    </w:p>
    <w:p w14:paraId="1C943BCA" w14:textId="77777777" w:rsidR="00503DD0" w:rsidRDefault="00503DD0" w:rsidP="00D26A64">
      <w:pPr>
        <w:spacing w:line="240" w:lineRule="exact"/>
      </w:pPr>
      <w:r>
        <w:t xml:space="preserve">1.3 </w:t>
      </w:r>
      <w:r w:rsidR="002A46B7">
        <w:t xml:space="preserve">Indici descrittivi univariati: </w:t>
      </w:r>
    </w:p>
    <w:p w14:paraId="7DC67438" w14:textId="70763198" w:rsidR="00503DD0" w:rsidRDefault="00503DD0" w:rsidP="00D26A64">
      <w:pPr>
        <w:spacing w:line="240" w:lineRule="exact"/>
      </w:pPr>
      <w:r>
        <w:tab/>
      </w:r>
      <w:r>
        <w:tab/>
        <w:t>I</w:t>
      </w:r>
      <w:r w:rsidR="002A46B7">
        <w:t xml:space="preserve">ndici di </w:t>
      </w:r>
      <w:r w:rsidR="007F12D0">
        <w:t xml:space="preserve">tendenza centrale e </w:t>
      </w:r>
      <w:r w:rsidR="002A46B7">
        <w:t>posizione</w:t>
      </w:r>
    </w:p>
    <w:p w14:paraId="41657F41" w14:textId="77777777" w:rsidR="00503DD0" w:rsidRDefault="00503DD0" w:rsidP="00D26A64">
      <w:pPr>
        <w:spacing w:line="240" w:lineRule="exact"/>
      </w:pPr>
      <w:r>
        <w:tab/>
      </w:r>
      <w:r>
        <w:tab/>
        <w:t>I</w:t>
      </w:r>
      <w:r w:rsidR="002A46B7">
        <w:t>ndici di variabilità</w:t>
      </w:r>
    </w:p>
    <w:p w14:paraId="6DCFC4A4" w14:textId="77777777" w:rsidR="00117F2B" w:rsidRDefault="00503DD0" w:rsidP="00D26A64">
      <w:pPr>
        <w:spacing w:line="240" w:lineRule="exact"/>
      </w:pPr>
      <w:r>
        <w:tab/>
      </w:r>
      <w:r>
        <w:tab/>
        <w:t>In</w:t>
      </w:r>
      <w:r w:rsidR="002A46B7">
        <w:t>dici di forma</w:t>
      </w:r>
    </w:p>
    <w:p w14:paraId="56B7B439" w14:textId="665A3302" w:rsidR="002A46B7" w:rsidRDefault="00503DD0" w:rsidP="00D26A64">
      <w:pPr>
        <w:spacing w:line="240" w:lineRule="exact"/>
      </w:pPr>
      <w:r>
        <w:tab/>
      </w:r>
      <w:r>
        <w:tab/>
      </w:r>
      <w:r w:rsidR="007F12D0">
        <w:t>Punteggi standardizzati</w:t>
      </w:r>
      <w:r w:rsidR="002A46B7">
        <w:t>.</w:t>
      </w:r>
    </w:p>
    <w:p w14:paraId="6089D73B" w14:textId="77777777" w:rsidR="002A46B7" w:rsidRDefault="00503DD0" w:rsidP="00D26A64">
      <w:pPr>
        <w:spacing w:before="120" w:line="240" w:lineRule="exact"/>
      </w:pPr>
      <w:r>
        <w:lastRenderedPageBreak/>
        <w:t>Unità 2.</w:t>
      </w:r>
      <w:r>
        <w:tab/>
      </w:r>
      <w:r w:rsidR="002A46B7" w:rsidRPr="006A0A0C">
        <w:rPr>
          <w:i/>
        </w:rPr>
        <w:t>Elementi di statistica descrittiva bivariata: le relazioni tra le variabili</w:t>
      </w:r>
    </w:p>
    <w:p w14:paraId="2312DB2F" w14:textId="77777777" w:rsidR="002A46B7" w:rsidRDefault="00503DD0" w:rsidP="00D26A64">
      <w:pPr>
        <w:spacing w:line="240" w:lineRule="exact"/>
      </w:pPr>
      <w:r>
        <w:t>2.1 Co</w:t>
      </w:r>
      <w:r w:rsidR="002A46B7">
        <w:t>struzione e interpretazione di tabelle a doppia entrata.</w:t>
      </w:r>
    </w:p>
    <w:p w14:paraId="256F715E" w14:textId="77777777" w:rsidR="00503DD0" w:rsidRDefault="00503DD0" w:rsidP="00503DD0">
      <w:pPr>
        <w:spacing w:line="240" w:lineRule="exact"/>
      </w:pPr>
      <w:r>
        <w:t xml:space="preserve">2.2 </w:t>
      </w:r>
      <w:r w:rsidR="002A46B7">
        <w:t xml:space="preserve">Relazione tra due variabili: </w:t>
      </w:r>
    </w:p>
    <w:p w14:paraId="3F5CEE14" w14:textId="77777777" w:rsidR="00503DD0" w:rsidRDefault="00503DD0" w:rsidP="00503DD0">
      <w:pPr>
        <w:spacing w:line="240" w:lineRule="exact"/>
      </w:pPr>
      <w:r>
        <w:tab/>
      </w:r>
      <w:r>
        <w:tab/>
      </w:r>
      <w:r w:rsidR="00117F2B">
        <w:t>Connessione</w:t>
      </w:r>
    </w:p>
    <w:p w14:paraId="6B264151" w14:textId="77777777" w:rsidR="00503DD0" w:rsidRDefault="00117F2B" w:rsidP="00503DD0">
      <w:pPr>
        <w:spacing w:line="240" w:lineRule="exact"/>
      </w:pPr>
      <w:r>
        <w:tab/>
      </w:r>
      <w:r>
        <w:tab/>
        <w:t>Dipendenza</w:t>
      </w:r>
    </w:p>
    <w:p w14:paraId="35A4A847" w14:textId="77777777" w:rsidR="00503DD0" w:rsidRDefault="00117F2B" w:rsidP="00503DD0">
      <w:pPr>
        <w:spacing w:line="240" w:lineRule="exact"/>
      </w:pPr>
      <w:r>
        <w:tab/>
      </w:r>
      <w:r>
        <w:tab/>
        <w:t>Correlazione Lineare</w:t>
      </w:r>
    </w:p>
    <w:p w14:paraId="08D87C58" w14:textId="77777777" w:rsidR="00503DD0" w:rsidRDefault="00117F2B" w:rsidP="00503DD0">
      <w:pPr>
        <w:spacing w:line="240" w:lineRule="exact"/>
      </w:pPr>
      <w:r>
        <w:tab/>
      </w:r>
      <w:r>
        <w:tab/>
        <w:t>Indice di Spearman</w:t>
      </w:r>
    </w:p>
    <w:p w14:paraId="7426F98F" w14:textId="77777777" w:rsidR="00503DD0" w:rsidRDefault="00117F2B" w:rsidP="00503DD0">
      <w:pPr>
        <w:spacing w:line="240" w:lineRule="exact"/>
      </w:pPr>
      <w:r>
        <w:tab/>
      </w:r>
      <w:r>
        <w:tab/>
        <w:t>Alpha di Cronbach per la misura dell’affidabilità</w:t>
      </w:r>
    </w:p>
    <w:p w14:paraId="1640C8A1" w14:textId="77777777" w:rsidR="00503DD0" w:rsidRDefault="00503DD0" w:rsidP="00503DD0">
      <w:pPr>
        <w:spacing w:line="240" w:lineRule="exact"/>
      </w:pPr>
      <w:r>
        <w:t>2.3</w:t>
      </w:r>
      <w:r w:rsidR="00117F2B">
        <w:t xml:space="preserve"> </w:t>
      </w:r>
      <w:r w:rsidR="002A46B7">
        <w:t xml:space="preserve">Regressione lineare: </w:t>
      </w:r>
    </w:p>
    <w:p w14:paraId="4E5D8EB2" w14:textId="77777777" w:rsidR="00503DD0" w:rsidRDefault="00503DD0" w:rsidP="00503DD0">
      <w:pPr>
        <w:spacing w:line="240" w:lineRule="exact"/>
      </w:pPr>
      <w:r>
        <w:tab/>
      </w:r>
      <w:r>
        <w:tab/>
      </w:r>
      <w:r w:rsidR="00117F2B">
        <w:t>M</w:t>
      </w:r>
      <w:r w:rsidR="002A46B7">
        <w:t>etodo dei minimi quadrati</w:t>
      </w:r>
    </w:p>
    <w:p w14:paraId="76382411" w14:textId="239A295E" w:rsidR="00503DD0" w:rsidRDefault="00117F2B" w:rsidP="00BC0A53">
      <w:pPr>
        <w:spacing w:line="240" w:lineRule="exact"/>
        <w:ind w:left="708"/>
      </w:pPr>
      <w:r>
        <w:t>D</w:t>
      </w:r>
      <w:r w:rsidR="002A46B7">
        <w:t>eterminazione dei parametri della retta</w:t>
      </w:r>
      <w:r w:rsidR="00BC0A53">
        <w:t xml:space="preserve"> di regressione e bontà di adattamento</w:t>
      </w:r>
    </w:p>
    <w:p w14:paraId="62CCA579" w14:textId="77777777" w:rsidR="00503DD0" w:rsidRDefault="00503DD0" w:rsidP="00503DD0">
      <w:pPr>
        <w:spacing w:line="240" w:lineRule="exact"/>
      </w:pPr>
      <w:r>
        <w:tab/>
      </w:r>
      <w:r>
        <w:tab/>
      </w:r>
      <w:r w:rsidR="00117F2B">
        <w:t>U</w:t>
      </w:r>
      <w:r w:rsidR="002A46B7">
        <w:t>tilizzo predittivo del modello.</w:t>
      </w:r>
    </w:p>
    <w:p w14:paraId="52FC1678" w14:textId="77777777" w:rsidR="002A46B7" w:rsidRPr="00F424A8" w:rsidRDefault="00503DD0" w:rsidP="0022791F">
      <w:pPr>
        <w:spacing w:before="120" w:line="240" w:lineRule="exact"/>
        <w:rPr>
          <w:i/>
        </w:rPr>
      </w:pPr>
      <w:r>
        <w:t xml:space="preserve">Unità </w:t>
      </w:r>
      <w:r w:rsidR="002A46B7" w:rsidRPr="00F424A8">
        <w:t>3.</w:t>
      </w:r>
      <w:r>
        <w:rPr>
          <w:i/>
        </w:rPr>
        <w:tab/>
      </w:r>
      <w:r w:rsidR="002A46B7" w:rsidRPr="00F424A8">
        <w:rPr>
          <w:i/>
        </w:rPr>
        <w:t>Elementi di calcolo di probabilità</w:t>
      </w:r>
    </w:p>
    <w:p w14:paraId="2BF6DD2D" w14:textId="77777777" w:rsidR="00503DD0" w:rsidRDefault="00503DD0" w:rsidP="00D26A64">
      <w:pPr>
        <w:spacing w:line="240" w:lineRule="exact"/>
      </w:pPr>
      <w:r>
        <w:t xml:space="preserve">3.1 </w:t>
      </w:r>
      <w:r w:rsidR="002A46B7">
        <w:t xml:space="preserve">Concetti elementari del calcolo delle probabilità: </w:t>
      </w:r>
    </w:p>
    <w:p w14:paraId="388FCA2F" w14:textId="77777777" w:rsidR="00503DD0" w:rsidRDefault="00503DD0" w:rsidP="00D26A64">
      <w:pPr>
        <w:spacing w:line="240" w:lineRule="exact"/>
      </w:pPr>
      <w:r>
        <w:tab/>
      </w:r>
      <w:r>
        <w:tab/>
      </w:r>
      <w:r w:rsidR="00117F2B">
        <w:t>A</w:t>
      </w:r>
      <w:r w:rsidR="002A46B7">
        <w:t>ssiomi e teoremi del calcolo delle probabilità</w:t>
      </w:r>
    </w:p>
    <w:p w14:paraId="7F4C47CF" w14:textId="77777777" w:rsidR="002A46B7" w:rsidRDefault="00503DD0" w:rsidP="00D26A64">
      <w:pPr>
        <w:spacing w:line="240" w:lineRule="exact"/>
      </w:pPr>
      <w:r>
        <w:tab/>
      </w:r>
      <w:r>
        <w:tab/>
      </w:r>
      <w:r w:rsidR="00117F2B">
        <w:t>M</w:t>
      </w:r>
      <w:r w:rsidR="002A46B7">
        <w:t>isura della probabilità.</w:t>
      </w:r>
    </w:p>
    <w:p w14:paraId="2C6BCF21" w14:textId="77777777" w:rsidR="00503DD0" w:rsidRDefault="00503DD0" w:rsidP="00D26A64">
      <w:pPr>
        <w:spacing w:line="240" w:lineRule="exact"/>
      </w:pPr>
      <w:r>
        <w:t xml:space="preserve">3.2 </w:t>
      </w:r>
      <w:r w:rsidR="002A46B7">
        <w:t>Definizione di variabile casuale</w:t>
      </w:r>
    </w:p>
    <w:p w14:paraId="3EF5F370" w14:textId="77777777" w:rsidR="00503DD0" w:rsidRDefault="00503DD0" w:rsidP="00D26A64">
      <w:pPr>
        <w:spacing w:line="240" w:lineRule="exact"/>
      </w:pPr>
      <w:r>
        <w:tab/>
      </w:r>
      <w:r>
        <w:tab/>
      </w:r>
      <w:r w:rsidR="00117F2B">
        <w:t>V</w:t>
      </w:r>
      <w:r w:rsidR="002A46B7">
        <w:t>ariabili discrete e continue</w:t>
      </w:r>
    </w:p>
    <w:p w14:paraId="7C88F057" w14:textId="77777777" w:rsidR="00503DD0" w:rsidRDefault="00503DD0" w:rsidP="00D26A64">
      <w:pPr>
        <w:spacing w:line="240" w:lineRule="exact"/>
      </w:pPr>
      <w:r>
        <w:tab/>
      </w:r>
      <w:r>
        <w:tab/>
      </w:r>
      <w:r w:rsidR="002A46B7">
        <w:t>La distribuzione binomiale</w:t>
      </w:r>
    </w:p>
    <w:p w14:paraId="2C7945F3" w14:textId="77777777" w:rsidR="00503DD0" w:rsidRDefault="00503DD0" w:rsidP="00D26A64">
      <w:pPr>
        <w:spacing w:line="240" w:lineRule="exact"/>
      </w:pPr>
      <w:r>
        <w:tab/>
      </w:r>
      <w:r>
        <w:tab/>
        <w:t xml:space="preserve">La </w:t>
      </w:r>
      <w:r w:rsidR="002A46B7">
        <w:t>distribuzione normale.</w:t>
      </w:r>
    </w:p>
    <w:p w14:paraId="437D36FF" w14:textId="77777777" w:rsidR="002A46B7" w:rsidRDefault="00503DD0" w:rsidP="00D26A64">
      <w:pPr>
        <w:spacing w:line="240" w:lineRule="exact"/>
      </w:pPr>
      <w:r>
        <w:tab/>
      </w:r>
      <w:r>
        <w:tab/>
      </w:r>
      <w:r w:rsidR="002A46B7">
        <w:t>Teorema del limite centrale.</w:t>
      </w:r>
    </w:p>
    <w:p w14:paraId="35B3A58F" w14:textId="77777777" w:rsidR="002A46B7" w:rsidRPr="00F424A8" w:rsidRDefault="00503DD0" w:rsidP="00D26A64">
      <w:pPr>
        <w:spacing w:before="120" w:line="240" w:lineRule="exact"/>
        <w:rPr>
          <w:i/>
        </w:rPr>
      </w:pPr>
      <w:r>
        <w:t xml:space="preserve">Unità </w:t>
      </w:r>
      <w:r w:rsidR="002A46B7" w:rsidRPr="00E04192">
        <w:t>4.</w:t>
      </w:r>
      <w:r>
        <w:tab/>
      </w:r>
      <w:r w:rsidR="002A46B7" w:rsidRPr="00F424A8">
        <w:rPr>
          <w:i/>
        </w:rPr>
        <w:t>Elementi di Inferenza Statistica</w:t>
      </w:r>
    </w:p>
    <w:p w14:paraId="47E33F62" w14:textId="77777777" w:rsidR="00117F2B" w:rsidRDefault="00117F2B" w:rsidP="00D26A64">
      <w:pPr>
        <w:spacing w:line="240" w:lineRule="exact"/>
      </w:pPr>
      <w:r>
        <w:t xml:space="preserve">4.1 </w:t>
      </w:r>
      <w:r w:rsidR="002A46B7">
        <w:t xml:space="preserve">Popolazione e campioni: nozioni generali. </w:t>
      </w:r>
    </w:p>
    <w:p w14:paraId="740363AC" w14:textId="77777777" w:rsidR="00117F2B" w:rsidRDefault="00117F2B" w:rsidP="00D26A64">
      <w:pPr>
        <w:spacing w:line="240" w:lineRule="exact"/>
      </w:pPr>
      <w:r>
        <w:t xml:space="preserve">4.2 </w:t>
      </w:r>
      <w:r w:rsidR="002A46B7">
        <w:t xml:space="preserve">Stima dei parametri: </w:t>
      </w:r>
    </w:p>
    <w:p w14:paraId="4113ABDB" w14:textId="77777777" w:rsidR="00117F2B" w:rsidRDefault="00117F2B" w:rsidP="00D26A64">
      <w:pPr>
        <w:spacing w:line="240" w:lineRule="exact"/>
      </w:pPr>
      <w:r>
        <w:tab/>
      </w:r>
      <w:r>
        <w:tab/>
        <w:t>Co</w:t>
      </w:r>
      <w:r w:rsidR="002A46B7">
        <w:t>ncetto di stimatore e sue proprietà</w:t>
      </w:r>
    </w:p>
    <w:p w14:paraId="2AB4B977" w14:textId="77777777" w:rsidR="00117F2B" w:rsidRDefault="00117F2B" w:rsidP="00D26A64">
      <w:pPr>
        <w:spacing w:line="240" w:lineRule="exact"/>
      </w:pPr>
      <w:r>
        <w:tab/>
      </w:r>
      <w:r>
        <w:tab/>
        <w:t>S</w:t>
      </w:r>
      <w:r w:rsidR="002A46B7">
        <w:t>t</w:t>
      </w:r>
      <w:r>
        <w:t>i</w:t>
      </w:r>
      <w:r w:rsidR="002A46B7">
        <w:t>ma puntuale</w:t>
      </w:r>
    </w:p>
    <w:p w14:paraId="723BD9F4" w14:textId="77777777" w:rsidR="00117F2B" w:rsidRDefault="00117F2B" w:rsidP="00D26A64">
      <w:pPr>
        <w:spacing w:line="240" w:lineRule="exact"/>
      </w:pPr>
      <w:r>
        <w:tab/>
      </w:r>
      <w:r>
        <w:tab/>
        <w:t>S</w:t>
      </w:r>
      <w:r w:rsidR="002A46B7">
        <w:t>tima intervallare</w:t>
      </w:r>
    </w:p>
    <w:p w14:paraId="7D2549AB" w14:textId="77777777" w:rsidR="00117F2B" w:rsidRDefault="00117F2B" w:rsidP="00D26A64">
      <w:pPr>
        <w:spacing w:line="240" w:lineRule="exact"/>
      </w:pPr>
      <w:r>
        <w:tab/>
      </w:r>
      <w:r>
        <w:tab/>
        <w:t>L</w:t>
      </w:r>
      <w:r w:rsidR="002A46B7">
        <w:t xml:space="preserve">e distribuzioni campionarie di alcuni stimatori. </w:t>
      </w:r>
    </w:p>
    <w:p w14:paraId="1A8811D8" w14:textId="77777777" w:rsidR="00117F2B" w:rsidRDefault="00117F2B" w:rsidP="00D26A64">
      <w:pPr>
        <w:spacing w:line="240" w:lineRule="exact"/>
      </w:pPr>
      <w:r>
        <w:t>4.3 V</w:t>
      </w:r>
      <w:r w:rsidR="002A46B7">
        <w:t xml:space="preserve">erifica d’ipotesi: </w:t>
      </w:r>
    </w:p>
    <w:p w14:paraId="71215485" w14:textId="77777777" w:rsidR="00117F2B" w:rsidRDefault="00117F2B" w:rsidP="00D26A64">
      <w:pPr>
        <w:spacing w:line="240" w:lineRule="exact"/>
      </w:pPr>
      <w:r>
        <w:tab/>
      </w:r>
      <w:r>
        <w:tab/>
        <w:t>P</w:t>
      </w:r>
      <w:r w:rsidR="002A46B7">
        <w:t>rincipi generali dei test</w:t>
      </w:r>
    </w:p>
    <w:p w14:paraId="26B47658" w14:textId="4C9718AC" w:rsidR="00117F2B" w:rsidRDefault="00117F2B" w:rsidP="00D26A64">
      <w:pPr>
        <w:spacing w:line="240" w:lineRule="exact"/>
      </w:pPr>
      <w:r>
        <w:tab/>
      </w:r>
      <w:r>
        <w:tab/>
        <w:t>E</w:t>
      </w:r>
      <w:r w:rsidR="002A46B7">
        <w:t>rror</w:t>
      </w:r>
      <w:r w:rsidR="00BC0A53">
        <w:t>i</w:t>
      </w:r>
      <w:r w:rsidR="002A46B7">
        <w:t xml:space="preserve"> di I e II tipo</w:t>
      </w:r>
    </w:p>
    <w:p w14:paraId="742CC38A" w14:textId="0C461A27" w:rsidR="00117F2B" w:rsidRDefault="00117F2B" w:rsidP="00D26A64">
      <w:pPr>
        <w:spacing w:line="240" w:lineRule="exact"/>
      </w:pPr>
      <w:r>
        <w:tab/>
      </w:r>
      <w:r>
        <w:tab/>
      </w:r>
      <w:r w:rsidR="00BC0A53">
        <w:t xml:space="preserve">Funzione test e </w:t>
      </w:r>
      <w:r w:rsidR="007F12D0">
        <w:t>r</w:t>
      </w:r>
      <w:r w:rsidR="002A46B7">
        <w:t xml:space="preserve">egione </w:t>
      </w:r>
      <w:r w:rsidR="007F12D0">
        <w:t>di accettazione e di rifiuto</w:t>
      </w:r>
    </w:p>
    <w:p w14:paraId="74568076" w14:textId="459833A7" w:rsidR="00117F2B" w:rsidRDefault="00117F2B" w:rsidP="00D26A64">
      <w:pPr>
        <w:spacing w:line="240" w:lineRule="exact"/>
      </w:pPr>
      <w:r>
        <w:tab/>
      </w:r>
      <w:r>
        <w:tab/>
        <w:t>V</w:t>
      </w:r>
      <w:r w:rsidR="002A46B7">
        <w:t>erifica delle ipotesi sull</w:t>
      </w:r>
      <w:r w:rsidR="00BC0A53">
        <w:t>a media e sulla proporzione</w:t>
      </w:r>
    </w:p>
    <w:p w14:paraId="358B2E79" w14:textId="77777777" w:rsidR="00117F2B" w:rsidRDefault="00117F2B" w:rsidP="00D26A64">
      <w:pPr>
        <w:spacing w:line="240" w:lineRule="exact"/>
      </w:pPr>
      <w:r>
        <w:tab/>
      </w:r>
      <w:r>
        <w:tab/>
        <w:t>Test t per campioni indipendenti e appaiati</w:t>
      </w:r>
    </w:p>
    <w:p w14:paraId="37829852" w14:textId="77777777" w:rsidR="00117F2B" w:rsidRDefault="00117F2B" w:rsidP="00D26A64">
      <w:pPr>
        <w:spacing w:line="240" w:lineRule="exact"/>
      </w:pPr>
      <w:r>
        <w:tab/>
      </w:r>
      <w:r>
        <w:tab/>
        <w:t>Test Chi quadro</w:t>
      </w:r>
    </w:p>
    <w:p w14:paraId="281A5CC1" w14:textId="77777777" w:rsidR="00117F2B" w:rsidRDefault="00117F2B" w:rsidP="00D26A64">
      <w:pPr>
        <w:spacing w:line="240" w:lineRule="exact"/>
      </w:pPr>
      <w:r>
        <w:tab/>
      </w:r>
      <w:r>
        <w:tab/>
        <w:t>Test t sui parametri di regressione</w:t>
      </w:r>
    </w:p>
    <w:p w14:paraId="16651F39" w14:textId="77777777" w:rsidR="002A46B7" w:rsidRDefault="00117F2B" w:rsidP="00D26A64">
      <w:pPr>
        <w:spacing w:line="240" w:lineRule="exact"/>
      </w:pPr>
      <w:r>
        <w:tab/>
      </w:r>
      <w:r>
        <w:tab/>
      </w:r>
      <w:r w:rsidR="002A46B7">
        <w:t>Analisi della varianza ad una via.</w:t>
      </w:r>
    </w:p>
    <w:p w14:paraId="797280C8" w14:textId="77777777" w:rsidR="002A46B7" w:rsidRDefault="00503DD0" w:rsidP="00D26A64">
      <w:pPr>
        <w:spacing w:before="120" w:line="240" w:lineRule="exact"/>
      </w:pPr>
      <w:r>
        <w:t xml:space="preserve">Unità </w:t>
      </w:r>
      <w:r w:rsidR="002A46B7">
        <w:t>5.</w:t>
      </w:r>
      <w:r>
        <w:tab/>
      </w:r>
      <w:r w:rsidR="002A46B7" w:rsidRPr="00F424A8">
        <w:rPr>
          <w:i/>
        </w:rPr>
        <w:t>Esemplificazioni nell’ambito delle scienze sociali</w:t>
      </w:r>
    </w:p>
    <w:p w14:paraId="38C382AD" w14:textId="77777777" w:rsidR="00837AF5" w:rsidRDefault="002A46B7" w:rsidP="00D26A64">
      <w:pPr>
        <w:spacing w:line="240" w:lineRule="exact"/>
      </w:pPr>
      <w:r>
        <w:lastRenderedPageBreak/>
        <w:t>L’obiettivo di quest</w:t>
      </w:r>
      <w:r w:rsidR="00117F2B">
        <w:t>a</w:t>
      </w:r>
      <w:r>
        <w:t xml:space="preserve"> </w:t>
      </w:r>
      <w:r w:rsidR="00117F2B">
        <w:t>unità</w:t>
      </w:r>
      <w:r>
        <w:t xml:space="preserve"> è di fornire agli studenti le competenze necessarie per comprendere e far proprie alcune metodologie di ricerca nell’ambito delle scienze sociali utilizzando gli strumenti messi a disposizione dalla statistica. </w:t>
      </w:r>
      <w:r w:rsidR="00503DD0">
        <w:t>In particolare,</w:t>
      </w:r>
      <w:r>
        <w:t xml:space="preserve"> </w:t>
      </w:r>
      <w:r w:rsidR="00117F2B">
        <w:t xml:space="preserve">si </w:t>
      </w:r>
      <w:r>
        <w:t>propon</w:t>
      </w:r>
      <w:r w:rsidR="00117F2B">
        <w:t>gono</w:t>
      </w:r>
      <w:r>
        <w:t xml:space="preserve"> quesiti di ricerca che saranno valutati criticamente per individuare le condizioni e le procedure per applicare opportune tecniche di elaborazione dei dati. Le esemplificazioni per questo percorso concettuale ed operativo saranno riferite a misure descrittive, a misure di associazione statistica e a test d’ipotesi</w:t>
      </w:r>
      <w:r w:rsidR="00837AF5">
        <w:t>.</w:t>
      </w:r>
    </w:p>
    <w:p w14:paraId="3F78F0CD" w14:textId="1BD40514" w:rsidR="00B049E5" w:rsidRPr="00D26A64" w:rsidRDefault="00B049E5" w:rsidP="00B049E5">
      <w:pPr>
        <w:spacing w:before="240" w:after="120"/>
        <w:rPr>
          <w:b/>
          <w:i/>
          <w:sz w:val="18"/>
        </w:rPr>
      </w:pPr>
      <w:r w:rsidRPr="00D26A64">
        <w:rPr>
          <w:b/>
          <w:i/>
          <w:sz w:val="18"/>
        </w:rPr>
        <w:t>BIBLIOGRAFIA</w:t>
      </w:r>
      <w:r w:rsidR="004E04DE">
        <w:rPr>
          <w:rStyle w:val="Rimandonotaapidipagina"/>
          <w:b/>
          <w:i/>
          <w:sz w:val="18"/>
        </w:rPr>
        <w:footnoteReference w:id="1"/>
      </w:r>
    </w:p>
    <w:p w14:paraId="1DBACD07" w14:textId="77777777" w:rsidR="00B049E5" w:rsidRPr="00D7721E" w:rsidRDefault="00B049E5" w:rsidP="00B049E5">
      <w:pPr>
        <w:pStyle w:val="Testo1"/>
      </w:pPr>
      <w:r w:rsidRPr="00D7721E">
        <w:t>La bibliografia del corso</w:t>
      </w:r>
      <w:r>
        <w:t xml:space="preserve"> prevede l’utilizzo di slides disponibili per gli studenti su Blackboard. Per gli studenti che volessero approfondire, si consigliano i seguenti testi:</w:t>
      </w:r>
    </w:p>
    <w:p w14:paraId="2258563E" w14:textId="77777777" w:rsidR="00B049E5" w:rsidRPr="00D7721E" w:rsidRDefault="00B049E5" w:rsidP="00B049E5">
      <w:pPr>
        <w:pStyle w:val="Testo1"/>
      </w:pPr>
      <w:r w:rsidRPr="00EE103E">
        <w:t>Testo</w:t>
      </w:r>
      <w:r w:rsidRPr="00D7721E">
        <w:t xml:space="preserve"> di base</w:t>
      </w:r>
    </w:p>
    <w:p w14:paraId="31F1540D" w14:textId="11B22C10" w:rsidR="00B049E5" w:rsidRPr="004E04DE" w:rsidRDefault="00B049E5" w:rsidP="004E04DE">
      <w:pPr>
        <w:rPr>
          <w:sz w:val="18"/>
          <w:szCs w:val="18"/>
        </w:rPr>
      </w:pPr>
      <w:r w:rsidRPr="004E04DE">
        <w:rPr>
          <w:smallCaps/>
          <w:spacing w:val="-5"/>
          <w:sz w:val="18"/>
          <w:szCs w:val="18"/>
        </w:rPr>
        <w:t>A.P. Ercolani-A. Areni-L. Leone,</w:t>
      </w:r>
      <w:r w:rsidRPr="004E04DE">
        <w:rPr>
          <w:i/>
          <w:spacing w:val="-5"/>
          <w:sz w:val="18"/>
          <w:szCs w:val="18"/>
        </w:rPr>
        <w:t xml:space="preserve"> Elementi di statistica per la psicologia,</w:t>
      </w:r>
      <w:r w:rsidRPr="004E04DE">
        <w:rPr>
          <w:spacing w:val="-5"/>
          <w:sz w:val="18"/>
          <w:szCs w:val="18"/>
        </w:rPr>
        <w:t xml:space="preserve"> Il Mulino, 2008</w:t>
      </w:r>
      <w:r w:rsidRPr="00EE103E">
        <w:rPr>
          <w:spacing w:val="-5"/>
        </w:rPr>
        <w:t>.</w:t>
      </w:r>
      <w:r w:rsidR="004E04DE" w:rsidRPr="004E04DE">
        <w:rPr>
          <w:i/>
          <w:sz w:val="18"/>
          <w:szCs w:val="18"/>
        </w:rPr>
        <w:t xml:space="preserve"> </w:t>
      </w:r>
      <w:hyperlink r:id="rId8" w:history="1">
        <w:r w:rsidR="004E04DE" w:rsidRPr="004E04DE">
          <w:rPr>
            <w:rStyle w:val="Collegamentoipertestuale"/>
            <w:i/>
            <w:sz w:val="18"/>
            <w:szCs w:val="18"/>
          </w:rPr>
          <w:t>Acquista da VP</w:t>
        </w:r>
      </w:hyperlink>
    </w:p>
    <w:p w14:paraId="12325429" w14:textId="77777777" w:rsidR="00B049E5" w:rsidRDefault="00B049E5" w:rsidP="00B049E5">
      <w:pPr>
        <w:pStyle w:val="Testo1"/>
      </w:pPr>
      <w:r>
        <w:t>Testi consigliati per approfondimenti, verifica ed esercizi:</w:t>
      </w:r>
    </w:p>
    <w:p w14:paraId="2FD36FC7" w14:textId="13F33A44" w:rsidR="00B049E5" w:rsidRPr="004E04DE" w:rsidRDefault="00B049E5" w:rsidP="004E04DE">
      <w:pPr>
        <w:rPr>
          <w:sz w:val="18"/>
          <w:szCs w:val="18"/>
        </w:rPr>
      </w:pPr>
      <w:r w:rsidRPr="004E04DE">
        <w:rPr>
          <w:smallCaps/>
          <w:spacing w:val="-5"/>
          <w:sz w:val="18"/>
          <w:szCs w:val="18"/>
        </w:rPr>
        <w:t>A. Areni-T.G. Scalisi-A. Bosco,</w:t>
      </w:r>
      <w:r w:rsidRPr="004E04DE">
        <w:rPr>
          <w:i/>
          <w:spacing w:val="-5"/>
          <w:sz w:val="18"/>
          <w:szCs w:val="18"/>
        </w:rPr>
        <w:t xml:space="preserve"> Esercitazioni di Psicometria,</w:t>
      </w:r>
      <w:r w:rsidRPr="004E04DE">
        <w:rPr>
          <w:spacing w:val="-5"/>
          <w:sz w:val="18"/>
          <w:szCs w:val="18"/>
        </w:rPr>
        <w:t xml:space="preserve"> </w:t>
      </w:r>
      <w:proofErr w:type="spellStart"/>
      <w:r w:rsidRPr="004E04DE">
        <w:rPr>
          <w:spacing w:val="-5"/>
          <w:sz w:val="18"/>
          <w:szCs w:val="18"/>
        </w:rPr>
        <w:t>Masson</w:t>
      </w:r>
      <w:proofErr w:type="spellEnd"/>
      <w:r w:rsidRPr="004E04DE">
        <w:rPr>
          <w:spacing w:val="-5"/>
          <w:sz w:val="18"/>
          <w:szCs w:val="18"/>
        </w:rPr>
        <w:t>, Milano, 2008.</w:t>
      </w:r>
      <w:r w:rsidR="004E04DE" w:rsidRPr="004E04DE">
        <w:rPr>
          <w:i/>
          <w:sz w:val="18"/>
          <w:szCs w:val="18"/>
        </w:rPr>
        <w:t xml:space="preserve"> </w:t>
      </w:r>
      <w:hyperlink r:id="rId9" w:history="1">
        <w:r w:rsidR="004E04DE" w:rsidRPr="004E04DE">
          <w:rPr>
            <w:rStyle w:val="Collegamentoipertestuale"/>
            <w:i/>
            <w:sz w:val="18"/>
            <w:szCs w:val="18"/>
          </w:rPr>
          <w:t>Acquista da VP</w:t>
        </w:r>
      </w:hyperlink>
    </w:p>
    <w:p w14:paraId="5D73F8B0" w14:textId="750F09F5" w:rsidR="00B049E5" w:rsidRPr="004E04DE" w:rsidRDefault="00B049E5" w:rsidP="004E04DE">
      <w:pPr>
        <w:rPr>
          <w:sz w:val="18"/>
          <w:szCs w:val="18"/>
        </w:rPr>
      </w:pPr>
      <w:r w:rsidRPr="004E04DE">
        <w:rPr>
          <w:smallCaps/>
          <w:spacing w:val="-5"/>
          <w:sz w:val="18"/>
          <w:szCs w:val="18"/>
        </w:rPr>
        <w:t>A.P. Ercolani-A. Areni-V. Cinanni,</w:t>
      </w:r>
      <w:r w:rsidRPr="004E04DE">
        <w:rPr>
          <w:i/>
          <w:spacing w:val="-5"/>
          <w:sz w:val="18"/>
          <w:szCs w:val="18"/>
        </w:rPr>
        <w:t xml:space="preserve"> Problemi risolti di statistica applicata alla psicologia,</w:t>
      </w:r>
      <w:r w:rsidRPr="004E04DE">
        <w:rPr>
          <w:spacing w:val="-5"/>
          <w:sz w:val="18"/>
          <w:szCs w:val="18"/>
        </w:rPr>
        <w:t xml:space="preserve"> L.E.D., Milano, 1999.</w:t>
      </w:r>
      <w:r w:rsidR="004E04DE" w:rsidRPr="004E04DE">
        <w:rPr>
          <w:i/>
          <w:sz w:val="18"/>
          <w:szCs w:val="18"/>
        </w:rPr>
        <w:t xml:space="preserve"> </w:t>
      </w:r>
      <w:bookmarkStart w:id="1" w:name="_GoBack"/>
      <w:bookmarkEnd w:id="1"/>
    </w:p>
    <w:p w14:paraId="45185825" w14:textId="77777777" w:rsidR="00B049E5" w:rsidRDefault="00B049E5" w:rsidP="00B049E5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51FA65F9" w14:textId="77777777" w:rsidR="00B049E5" w:rsidRPr="00837AF5" w:rsidRDefault="00B049E5" w:rsidP="00B049E5">
      <w:pPr>
        <w:pStyle w:val="Testo2"/>
      </w:pPr>
      <w:r w:rsidRPr="00837AF5">
        <w:t>Lezioni ed esercizi in aula. Sono previste ore di esercitazioni in laboratorio informatico con utilizzo di Excel.</w:t>
      </w:r>
    </w:p>
    <w:p w14:paraId="0E26D5D4" w14:textId="77777777" w:rsidR="00B31A30" w:rsidRDefault="00B31A30" w:rsidP="00B31A30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02E5EDBA" w14:textId="77777777" w:rsidR="00B31A30" w:rsidRDefault="00B31A30" w:rsidP="00B049E5">
      <w:pPr>
        <w:spacing w:line="240" w:lineRule="exact"/>
        <w:ind w:firstLine="284"/>
      </w:pPr>
      <w:r w:rsidRPr="002A46B7">
        <w:t>Si valuterà la competenza teorica sulle tecniche di analisi statistiche, la competenza statistico-matematica nell’esecuzione pratica di alcuni esercizi e la competenza metodologico-applicativa su quesiti di ricerca. La valutazione finale avverrà in un’unica prova scritta, con possibilità di integrazione con una prova orale a discrezione della commissione, composta da</w:t>
      </w:r>
      <w:r>
        <w:t xml:space="preserve"> 12</w:t>
      </w:r>
      <w:r w:rsidRPr="002A46B7">
        <w:t xml:space="preserve"> domande a risposta chiusa (1 punto per ogni risposta corretta), domande a risposta aperta per valutare la capacità di interpretazione degli ou</w:t>
      </w:r>
      <w:r>
        <w:t>tput prodotti da analisi statis</w:t>
      </w:r>
      <w:r w:rsidRPr="002A46B7">
        <w:t>t</w:t>
      </w:r>
      <w:r>
        <w:t>i</w:t>
      </w:r>
      <w:r w:rsidRPr="002A46B7">
        <w:t>che svolte con Excel (3 punti) e da esercizi strutturati (complessivamente 16 punti).</w:t>
      </w:r>
    </w:p>
    <w:p w14:paraId="49DDA587" w14:textId="77777777" w:rsidR="00837AF5" w:rsidRPr="00837AF5" w:rsidRDefault="00837AF5" w:rsidP="00837AF5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57240549" w14:textId="77777777" w:rsidR="00837AF5" w:rsidRDefault="00837AF5" w:rsidP="00837AF5">
      <w:pPr>
        <w:pStyle w:val="Testo2"/>
      </w:pPr>
      <w:r w:rsidRPr="00933712">
        <w:lastRenderedPageBreak/>
        <w:t xml:space="preserve">Si consiglia di seguire e sostenere l’esame dopo aver svolto l’esame di </w:t>
      </w:r>
      <w:r w:rsidRPr="00670056">
        <w:rPr>
          <w:i/>
        </w:rPr>
        <w:t>Metodologia della ricerca psicologica</w:t>
      </w:r>
      <w:r w:rsidR="00624554">
        <w:rPr>
          <w:i/>
        </w:rPr>
        <w:t xml:space="preserve"> I</w:t>
      </w:r>
      <w:r w:rsidRPr="00933712">
        <w:t>. Si consiglia vivamente la presenza in aula.</w:t>
      </w:r>
      <w:r>
        <w:t xml:space="preserve"> Lo studente dovrà possedere conoscenze di base della metodologia della ricerca e della statistica descrittiva.</w:t>
      </w:r>
    </w:p>
    <w:p w14:paraId="1BEB98D0" w14:textId="77777777" w:rsidR="00B049E5" w:rsidRPr="00E210FD" w:rsidRDefault="00B049E5" w:rsidP="00B049E5">
      <w:pPr>
        <w:pStyle w:val="Testo2"/>
      </w:pPr>
      <w:r w:rsidRPr="00E210FD">
        <w:rPr>
          <w:i/>
          <w:iCs/>
        </w:rPr>
        <w:t>Nel caso in cui la situazione sanitaria relativa alla pandemia di Covid-19 non dovesse consentire la didattica in presenza, sarà garantita l’erogazione a distanza dell’insegnamento con modalità che verranno comunicate in tempo utile agli studen</w:t>
      </w:r>
      <w:r>
        <w:rPr>
          <w:i/>
          <w:iCs/>
        </w:rPr>
        <w:t>ti</w:t>
      </w:r>
      <w:r w:rsidRPr="00E210FD">
        <w:rPr>
          <w:i/>
          <w:iCs/>
        </w:rPr>
        <w:t>.</w:t>
      </w:r>
    </w:p>
    <w:p w14:paraId="38522E7E" w14:textId="77777777" w:rsidR="00837AF5" w:rsidRPr="00933712" w:rsidRDefault="00837AF5" w:rsidP="00837AF5">
      <w:pPr>
        <w:pStyle w:val="Testo2"/>
        <w:spacing w:before="120"/>
        <w:rPr>
          <w:i/>
        </w:rPr>
      </w:pPr>
      <w:r w:rsidRPr="00933712">
        <w:rPr>
          <w:i/>
        </w:rPr>
        <w:t>Orario e luogo di ricevimento</w:t>
      </w:r>
    </w:p>
    <w:p w14:paraId="43CE63D3" w14:textId="77777777" w:rsidR="00837AF5" w:rsidRPr="00837AF5" w:rsidRDefault="00837AF5" w:rsidP="00837AF5">
      <w:pPr>
        <w:pStyle w:val="Testo2"/>
      </w:pPr>
      <w:r>
        <w:t>Il Prof. Andrea Bonanomi comunicherà a lezione orario e luogo di ricevimento degli studenti.</w:t>
      </w:r>
    </w:p>
    <w:sectPr w:rsidR="00837AF5" w:rsidRPr="00837AF5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A9306C" w14:textId="77777777" w:rsidR="004E04DE" w:rsidRDefault="004E04DE" w:rsidP="004E04DE">
      <w:pPr>
        <w:spacing w:line="240" w:lineRule="auto"/>
      </w:pPr>
      <w:r>
        <w:separator/>
      </w:r>
    </w:p>
  </w:endnote>
  <w:endnote w:type="continuationSeparator" w:id="0">
    <w:p w14:paraId="17BADBD0" w14:textId="77777777" w:rsidR="004E04DE" w:rsidRDefault="004E04DE" w:rsidP="004E04D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2B9766" w14:textId="77777777" w:rsidR="004E04DE" w:rsidRDefault="004E04DE" w:rsidP="004E04DE">
      <w:pPr>
        <w:spacing w:line="240" w:lineRule="auto"/>
      </w:pPr>
      <w:r>
        <w:separator/>
      </w:r>
    </w:p>
  </w:footnote>
  <w:footnote w:type="continuationSeparator" w:id="0">
    <w:p w14:paraId="3D304CE8" w14:textId="77777777" w:rsidR="004E04DE" w:rsidRDefault="004E04DE" w:rsidP="004E04DE">
      <w:pPr>
        <w:spacing w:line="240" w:lineRule="auto"/>
      </w:pPr>
      <w:r>
        <w:continuationSeparator/>
      </w:r>
    </w:p>
  </w:footnote>
  <w:footnote w:id="1">
    <w:p w14:paraId="62982FE3" w14:textId="77777777" w:rsidR="004E04DE" w:rsidRPr="006E6765" w:rsidRDefault="004E04DE" w:rsidP="004E04DE">
      <w:pPr>
        <w:rPr>
          <w:sz w:val="18"/>
          <w:szCs w:val="18"/>
        </w:rPr>
      </w:pPr>
      <w:r>
        <w:rPr>
          <w:rStyle w:val="Rimandonotaapidipagina"/>
        </w:rPr>
        <w:footnoteRef/>
      </w:r>
      <w:r>
        <w:t xml:space="preserve"> </w:t>
      </w:r>
      <w:r w:rsidRPr="006E6765">
        <w:rPr>
          <w:sz w:val="18"/>
          <w:szCs w:val="18"/>
        </w:rPr>
        <w:t>I testi indicati nella bibliografia sono acquistabili presso le librerie di Ateneo; è possibile acquistarli anche presso altri rivenditori</w:t>
      </w:r>
    </w:p>
    <w:p w14:paraId="2FD3A204" w14:textId="130B5EE2" w:rsidR="004E04DE" w:rsidRDefault="004E04DE">
      <w:pPr>
        <w:pStyle w:val="Testonotaapidipagina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AF5"/>
    <w:rsid w:val="000B1424"/>
    <w:rsid w:val="00117F2B"/>
    <w:rsid w:val="00134C31"/>
    <w:rsid w:val="00187B99"/>
    <w:rsid w:val="001F379D"/>
    <w:rsid w:val="002014DD"/>
    <w:rsid w:val="0022791F"/>
    <w:rsid w:val="002A46B7"/>
    <w:rsid w:val="002D5E17"/>
    <w:rsid w:val="003F523C"/>
    <w:rsid w:val="004D1217"/>
    <w:rsid w:val="004D6008"/>
    <w:rsid w:val="004E04DE"/>
    <w:rsid w:val="00503DD0"/>
    <w:rsid w:val="00554A5A"/>
    <w:rsid w:val="00624554"/>
    <w:rsid w:val="00640794"/>
    <w:rsid w:val="006D573C"/>
    <w:rsid w:val="006F1772"/>
    <w:rsid w:val="00731E27"/>
    <w:rsid w:val="007F12D0"/>
    <w:rsid w:val="0082185E"/>
    <w:rsid w:val="00837AF5"/>
    <w:rsid w:val="008942E7"/>
    <w:rsid w:val="008A1204"/>
    <w:rsid w:val="008D06AE"/>
    <w:rsid w:val="008F4AD9"/>
    <w:rsid w:val="00900CCA"/>
    <w:rsid w:val="00924B77"/>
    <w:rsid w:val="00940DA2"/>
    <w:rsid w:val="009E055C"/>
    <w:rsid w:val="00A74F6F"/>
    <w:rsid w:val="00AD7557"/>
    <w:rsid w:val="00B049E5"/>
    <w:rsid w:val="00B31A30"/>
    <w:rsid w:val="00B50C5D"/>
    <w:rsid w:val="00B51253"/>
    <w:rsid w:val="00B525CC"/>
    <w:rsid w:val="00B80D44"/>
    <w:rsid w:val="00BC0A53"/>
    <w:rsid w:val="00D26A64"/>
    <w:rsid w:val="00D404F2"/>
    <w:rsid w:val="00E607E6"/>
    <w:rsid w:val="00EE1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538E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Testofumetto">
    <w:name w:val="Balloon Text"/>
    <w:basedOn w:val="Normale"/>
    <w:link w:val="TestofumettoCarattere"/>
    <w:unhideWhenUsed/>
    <w:rsid w:val="002A46B7"/>
    <w:pPr>
      <w:tabs>
        <w:tab w:val="clear" w:pos="284"/>
      </w:tabs>
      <w:spacing w:line="240" w:lineRule="auto"/>
    </w:pPr>
    <w:rPr>
      <w:rFonts w:ascii="Segoe UI" w:eastAsia="MS Mincho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2A46B7"/>
    <w:rPr>
      <w:rFonts w:ascii="Segoe UI" w:eastAsia="MS Mincho" w:hAnsi="Segoe UI" w:cs="Segoe UI"/>
      <w:sz w:val="18"/>
      <w:szCs w:val="18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4E04DE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4E04DE"/>
  </w:style>
  <w:style w:type="character" w:styleId="Rimandonotaapidipagina">
    <w:name w:val="footnote reference"/>
    <w:basedOn w:val="Carpredefinitoparagrafo"/>
    <w:semiHidden/>
    <w:unhideWhenUsed/>
    <w:rsid w:val="004E04DE"/>
    <w:rPr>
      <w:vertAlign w:val="superscript"/>
    </w:rPr>
  </w:style>
  <w:style w:type="character" w:styleId="Collegamentoipertestuale">
    <w:name w:val="Hyperlink"/>
    <w:basedOn w:val="Carpredefinitoparagrafo"/>
    <w:unhideWhenUsed/>
    <w:rsid w:val="004E04D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Testofumetto">
    <w:name w:val="Balloon Text"/>
    <w:basedOn w:val="Normale"/>
    <w:link w:val="TestofumettoCarattere"/>
    <w:unhideWhenUsed/>
    <w:rsid w:val="002A46B7"/>
    <w:pPr>
      <w:tabs>
        <w:tab w:val="clear" w:pos="284"/>
      </w:tabs>
      <w:spacing w:line="240" w:lineRule="auto"/>
    </w:pPr>
    <w:rPr>
      <w:rFonts w:ascii="Segoe UI" w:eastAsia="MS Mincho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2A46B7"/>
    <w:rPr>
      <w:rFonts w:ascii="Segoe UI" w:eastAsia="MS Mincho" w:hAnsi="Segoe UI" w:cs="Segoe UI"/>
      <w:sz w:val="18"/>
      <w:szCs w:val="18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4E04DE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4E04DE"/>
  </w:style>
  <w:style w:type="character" w:styleId="Rimandonotaapidipagina">
    <w:name w:val="footnote reference"/>
    <w:basedOn w:val="Carpredefinitoparagrafo"/>
    <w:semiHidden/>
    <w:unhideWhenUsed/>
    <w:rsid w:val="004E04DE"/>
    <w:rPr>
      <w:vertAlign w:val="superscript"/>
    </w:rPr>
  </w:style>
  <w:style w:type="character" w:styleId="Collegamentoipertestuale">
    <w:name w:val="Hyperlink"/>
    <w:basedOn w:val="Carpredefinitoparagrafo"/>
    <w:unhideWhenUsed/>
    <w:rsid w:val="004E04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a-paola-ercolani-alessandra-areni-luigi-leone/elementi-di-statistica-per-la-psicologia-9788815121691-208505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librerie.unicatt.it/scheda-libro/alessandra-areni-teresa-g-scalisi-andrea-bosco/esercitazioni-di-psicometria-problemi-ed-esercizi-svolti-e-commentati-9788821426919-227216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9B9B3B-D88C-42C9-A849-DD4B73763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4</TotalTime>
  <Pages>4</Pages>
  <Words>799</Words>
  <Characters>5440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6227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s-ufgu-01-mi</dc:creator>
  <cp:lastModifiedBy>Locci Amedeo</cp:lastModifiedBy>
  <cp:revision>4</cp:revision>
  <cp:lastPrinted>2003-03-27T10:42:00Z</cp:lastPrinted>
  <dcterms:created xsi:type="dcterms:W3CDTF">2022-05-09T16:49:00Z</dcterms:created>
  <dcterms:modified xsi:type="dcterms:W3CDTF">2022-07-25T11:12:00Z</dcterms:modified>
</cp:coreProperties>
</file>