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D2DD" w14:textId="2412EA7F" w:rsidR="002D5E17" w:rsidRDefault="008028C7" w:rsidP="008028C7">
      <w:pPr>
        <w:pStyle w:val="Titolo1"/>
        <w:ind w:left="0" w:firstLine="0"/>
      </w:pPr>
      <w:r>
        <w:t xml:space="preserve">Modulo specialsitico con laboratorio: La consultazione psicologica </w:t>
      </w:r>
      <w:r w:rsidR="00063242">
        <w:t xml:space="preserve">tra </w:t>
      </w:r>
      <w:r>
        <w:t>contenuto e relazione</w:t>
      </w:r>
    </w:p>
    <w:p w14:paraId="2315414D" w14:textId="77777777" w:rsidR="008028C7" w:rsidRDefault="008028C7" w:rsidP="008028C7">
      <w:pPr>
        <w:pStyle w:val="Titolo2"/>
      </w:pPr>
      <w:r>
        <w:t>Prof. Manuela Genchi</w:t>
      </w:r>
    </w:p>
    <w:p w14:paraId="0176F8B9" w14:textId="77777777" w:rsidR="008028C7" w:rsidRDefault="008028C7" w:rsidP="008028C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C308B33" w14:textId="60D5C09E" w:rsidR="008028C7" w:rsidRPr="005537EA" w:rsidRDefault="008028C7" w:rsidP="008028C7">
      <w:pPr>
        <w:spacing w:line="240" w:lineRule="exact"/>
      </w:pPr>
      <w:r w:rsidRPr="005B2FFA">
        <w:t>Il laboratorio si</w:t>
      </w:r>
      <w:r>
        <w:t xml:space="preserve"> propone di approfondire le fasi </w:t>
      </w:r>
      <w:r w:rsidRPr="005B2FFA">
        <w:t xml:space="preserve">della consultazione psicologica </w:t>
      </w:r>
      <w:r>
        <w:t>in tre diversi formati: con l’individuo, con la coppia e con la famiglia. Si approfondiranno i diversi contesti entro cui è possibile svolgere una consultazione psicologica e si lavorerà sulle informazioni e sugli strumenti necessari per arrivare</w:t>
      </w:r>
      <w:r w:rsidRPr="005B2FFA">
        <w:t xml:space="preserve"> a una diagnosi relazionale e alla ridefinizione del problema.</w:t>
      </w:r>
      <w:r>
        <w:t xml:space="preserve"> </w:t>
      </w:r>
      <w:r w:rsidRPr="005B2FFA">
        <w:t xml:space="preserve">Ci si focalizzerà sia sulla teoria che sulla tecnica della consultazione psicologica con anche un’attenzione alla relazione tra paziente e </w:t>
      </w:r>
      <w:r w:rsidR="00364862" w:rsidRPr="005B2FFA">
        <w:t>psicologo.</w:t>
      </w:r>
      <w:r w:rsidRPr="005B2FFA">
        <w:t xml:space="preserve"> Il laboratorio prevede l’integraz</w:t>
      </w:r>
      <w:r>
        <w:t>ione delle spiegazioni teoriche</w:t>
      </w:r>
      <w:r w:rsidRPr="005B2FFA">
        <w:t xml:space="preserve"> con analisi di casi clinici, lavori di gruppo e simulazioni</w:t>
      </w:r>
    </w:p>
    <w:p w14:paraId="7D5913FE" w14:textId="77777777" w:rsidR="008028C7" w:rsidRPr="008028C7" w:rsidRDefault="008028C7" w:rsidP="008028C7">
      <w:pPr>
        <w:spacing w:line="240" w:lineRule="exact"/>
        <w:rPr>
          <w:i/>
        </w:rPr>
      </w:pPr>
      <w:r w:rsidRPr="008028C7">
        <w:rPr>
          <w:i/>
        </w:rPr>
        <w:t>Risultati di apprendimento attesi</w:t>
      </w:r>
    </w:p>
    <w:p w14:paraId="5D60F53A" w14:textId="77777777" w:rsidR="008028C7" w:rsidRDefault="008028C7" w:rsidP="008028C7">
      <w:pPr>
        <w:spacing w:line="240" w:lineRule="exact"/>
        <w:rPr>
          <w:i/>
          <w:iCs/>
        </w:rPr>
      </w:pPr>
      <w:r w:rsidRPr="00297509">
        <w:rPr>
          <w:i/>
          <w:iCs/>
        </w:rPr>
        <w:t>Conoscenza e comprensione</w:t>
      </w:r>
    </w:p>
    <w:p w14:paraId="6BAC98F2" w14:textId="77777777" w:rsidR="008028C7" w:rsidRDefault="008028C7" w:rsidP="008028C7">
      <w:pPr>
        <w:spacing w:line="240" w:lineRule="exact"/>
        <w:rPr>
          <w:rFonts w:eastAsia="Arial Unicode MS"/>
          <w:color w:val="000000"/>
          <w:kern w:val="1"/>
          <w:u w:color="000000"/>
          <w:bdr w:val="nil"/>
          <w:lang w:eastAsia="ko-KR"/>
        </w:rPr>
      </w:pPr>
      <w:r w:rsidRPr="0004631B">
        <w:rPr>
          <w:rFonts w:eastAsia="Arial Unicode MS"/>
          <w:color w:val="000000"/>
          <w:kern w:val="1"/>
          <w:u w:color="000000"/>
          <w:bdr w:val="nil"/>
          <w:lang w:eastAsia="ko-KR"/>
        </w:rPr>
        <w:t xml:space="preserve">Al termine del modulo specialistico con laboratorio, lo studente </w:t>
      </w:r>
      <w:r>
        <w:rPr>
          <w:rFonts w:eastAsia="Arial Unicode MS"/>
          <w:color w:val="000000"/>
          <w:kern w:val="1"/>
          <w:u w:color="000000"/>
          <w:bdr w:val="nil"/>
          <w:lang w:eastAsia="ko-KR"/>
        </w:rPr>
        <w:t>avrà una conoscenza dei diversi ambiti di applicazione, degli strumenti e delle fasi di una consultazione psicologica.</w:t>
      </w:r>
    </w:p>
    <w:p w14:paraId="577464D0" w14:textId="77777777" w:rsidR="008028C7" w:rsidRDefault="008028C7" w:rsidP="008028C7">
      <w:pPr>
        <w:spacing w:line="240" w:lineRule="exact"/>
        <w:rPr>
          <w:i/>
          <w:iCs/>
        </w:rPr>
      </w:pPr>
      <w:r w:rsidRPr="00282D93">
        <w:rPr>
          <w:i/>
          <w:iCs/>
        </w:rPr>
        <w:t>Capacità di applicare conoscenza e comprensione</w:t>
      </w:r>
    </w:p>
    <w:p w14:paraId="274C64CB" w14:textId="77777777" w:rsidR="008028C7" w:rsidRDefault="008028C7" w:rsidP="008028C7">
      <w:pPr>
        <w:spacing w:line="240" w:lineRule="exact"/>
        <w:rPr>
          <w:rFonts w:eastAsia="Arial Unicode MS"/>
          <w:color w:val="000000"/>
          <w:kern w:val="1"/>
          <w:u w:color="000000"/>
          <w:bdr w:val="nil"/>
          <w:lang w:eastAsia="ko-KR"/>
        </w:rPr>
      </w:pPr>
      <w:r w:rsidRPr="0004631B">
        <w:rPr>
          <w:rFonts w:eastAsia="Arial Unicode MS"/>
          <w:color w:val="000000"/>
          <w:kern w:val="1"/>
          <w:u w:color="000000"/>
          <w:bdr w:val="nil"/>
          <w:lang w:eastAsia="ko-KR"/>
        </w:rPr>
        <w:t xml:space="preserve">Al termine del modulo specialistico con laboratorio, lo studente sarà in grado di impostare una </w:t>
      </w:r>
      <w:r>
        <w:rPr>
          <w:rFonts w:eastAsia="Arial Unicode MS"/>
          <w:color w:val="000000"/>
          <w:kern w:val="1"/>
          <w:u w:color="000000"/>
          <w:bdr w:val="nil"/>
          <w:lang w:eastAsia="ko-KR"/>
        </w:rPr>
        <w:t>consultazione psicologica individuale, di coppia e familiare. Acquisirà le competenze per arrivare a una prima ridefinizione del problema e una diagnosi relazionale.</w:t>
      </w:r>
    </w:p>
    <w:p w14:paraId="38C3826F" w14:textId="77777777" w:rsidR="008028C7" w:rsidRDefault="008028C7" w:rsidP="008028C7">
      <w:pPr>
        <w:spacing w:line="240" w:lineRule="exact"/>
        <w:rPr>
          <w:i/>
          <w:iCs/>
        </w:rPr>
      </w:pPr>
      <w:r w:rsidRPr="002A5512">
        <w:rPr>
          <w:i/>
          <w:iCs/>
        </w:rPr>
        <w:t xml:space="preserve">Autonomia di giudizio </w:t>
      </w:r>
    </w:p>
    <w:p w14:paraId="3F6FA920" w14:textId="77777777" w:rsidR="008028C7" w:rsidRPr="0004631B" w:rsidRDefault="008028C7" w:rsidP="008028C7">
      <w:pPr>
        <w:spacing w:line="240" w:lineRule="exact"/>
        <w:rPr>
          <w:rFonts w:eastAsia="Arial Unicode MS"/>
          <w:color w:val="000000"/>
          <w:kern w:val="1"/>
          <w:u w:color="000000"/>
          <w:bdr w:val="nil"/>
          <w:lang w:eastAsia="ko-KR"/>
        </w:rPr>
      </w:pPr>
      <w:r w:rsidRPr="0004631B">
        <w:rPr>
          <w:rFonts w:eastAsia="Arial Unicode MS"/>
          <w:color w:val="000000"/>
          <w:kern w:val="1"/>
          <w:u w:color="000000"/>
          <w:bdr w:val="nil"/>
          <w:lang w:eastAsia="ko-KR"/>
        </w:rPr>
        <w:t>Al termine del modulo specialistico con laboratorio, lo studente sarà in grado di approfondire autonomamente quanto imparato nell’ambito della</w:t>
      </w:r>
      <w:r>
        <w:rPr>
          <w:rFonts w:eastAsia="Arial Unicode MS"/>
          <w:color w:val="000000"/>
          <w:kern w:val="1"/>
          <w:u w:color="000000"/>
          <w:bdr w:val="nil"/>
          <w:lang w:eastAsia="ko-KR"/>
        </w:rPr>
        <w:t xml:space="preserve"> consultazione psicologica</w:t>
      </w:r>
      <w:r w:rsidRPr="0004631B">
        <w:rPr>
          <w:rFonts w:eastAsia="Arial Unicode MS"/>
          <w:color w:val="000000"/>
          <w:kern w:val="1"/>
          <w:u w:color="000000"/>
          <w:bdr w:val="nil"/>
          <w:lang w:eastAsia="ko-KR"/>
        </w:rPr>
        <w:t>, potendo così pervenire a risultati ulteriori contraddistinti da una maturità sempre maggiore e da una autonomia di giudizio sempre più ampia.</w:t>
      </w:r>
    </w:p>
    <w:p w14:paraId="39B8116F" w14:textId="77777777" w:rsidR="008028C7" w:rsidRDefault="008028C7" w:rsidP="008028C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5819CDF" w14:textId="04BAC0D7" w:rsidR="008028C7" w:rsidRPr="008028C7" w:rsidRDefault="008028C7" w:rsidP="008028C7">
      <w:pPr>
        <w:spacing w:line="240" w:lineRule="exact"/>
        <w:rPr>
          <w:szCs w:val="20"/>
        </w:rPr>
      </w:pPr>
      <w:r w:rsidRPr="008028C7">
        <w:rPr>
          <w:szCs w:val="20"/>
        </w:rPr>
        <w:t>Unità 1</w:t>
      </w:r>
      <w:r w:rsidRPr="008028C7">
        <w:rPr>
          <w:szCs w:val="20"/>
        </w:rPr>
        <w:tab/>
      </w:r>
      <w:r w:rsidR="00063242">
        <w:rPr>
          <w:szCs w:val="20"/>
        </w:rPr>
        <w:tab/>
      </w:r>
      <w:r w:rsidRPr="008028C7">
        <w:rPr>
          <w:szCs w:val="20"/>
        </w:rPr>
        <w:t>La consultazione psicologica nei diversi contesti</w:t>
      </w:r>
    </w:p>
    <w:p w14:paraId="386C1724" w14:textId="77777777" w:rsidR="008028C7" w:rsidRPr="008028C7" w:rsidRDefault="008028C7" w:rsidP="008028C7">
      <w:pPr>
        <w:spacing w:line="240" w:lineRule="exact"/>
        <w:ind w:left="1410" w:hanging="1410"/>
        <w:rPr>
          <w:szCs w:val="20"/>
        </w:rPr>
      </w:pPr>
      <w:r w:rsidRPr="008028C7">
        <w:rPr>
          <w:szCs w:val="20"/>
        </w:rPr>
        <w:t>Unità 2</w:t>
      </w:r>
      <w:r w:rsidRPr="008028C7">
        <w:rPr>
          <w:szCs w:val="20"/>
        </w:rPr>
        <w:tab/>
        <w:t>I principali formati della consultazione psicologica: indi</w:t>
      </w:r>
      <w:r>
        <w:rPr>
          <w:szCs w:val="20"/>
        </w:rPr>
        <w:t xml:space="preserve">viduale, di coppia e familiare </w:t>
      </w:r>
      <w:r w:rsidRPr="008028C7">
        <w:rPr>
          <w:szCs w:val="20"/>
        </w:rPr>
        <w:t xml:space="preserve">e le loro specificità </w:t>
      </w:r>
    </w:p>
    <w:p w14:paraId="25C08AC9" w14:textId="77777777" w:rsidR="008028C7" w:rsidRPr="008028C7" w:rsidRDefault="008028C7" w:rsidP="008028C7">
      <w:pPr>
        <w:spacing w:line="240" w:lineRule="exact"/>
        <w:ind w:left="1410" w:hanging="1410"/>
        <w:rPr>
          <w:szCs w:val="20"/>
        </w:rPr>
      </w:pPr>
      <w:r w:rsidRPr="008028C7">
        <w:rPr>
          <w:szCs w:val="20"/>
        </w:rPr>
        <w:t>Unità 3</w:t>
      </w:r>
      <w:r w:rsidRPr="008028C7">
        <w:rPr>
          <w:szCs w:val="20"/>
        </w:rPr>
        <w:tab/>
        <w:t>Quali informazioni raccogliere e come. Strumenti pratici</w:t>
      </w:r>
    </w:p>
    <w:p w14:paraId="6698F82A" w14:textId="77777777" w:rsidR="008028C7" w:rsidRPr="008028C7" w:rsidRDefault="008028C7" w:rsidP="008028C7">
      <w:pPr>
        <w:spacing w:line="240" w:lineRule="exact"/>
        <w:ind w:left="1410" w:hanging="1410"/>
        <w:rPr>
          <w:szCs w:val="20"/>
        </w:rPr>
      </w:pPr>
      <w:r w:rsidRPr="008028C7">
        <w:rPr>
          <w:szCs w:val="20"/>
        </w:rPr>
        <w:t>Unità 4</w:t>
      </w:r>
      <w:r w:rsidRPr="008028C7">
        <w:rPr>
          <w:szCs w:val="20"/>
        </w:rPr>
        <w:tab/>
        <w:t>Gli obiettivi della consultazione psicologica: dalla ridefinizione del problema alla diagnosi relazionale</w:t>
      </w:r>
    </w:p>
    <w:p w14:paraId="15755779" w14:textId="77777777" w:rsidR="008028C7" w:rsidRDefault="008028C7" w:rsidP="008028C7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51A98C3B" w14:textId="0B849C26" w:rsidR="008028C7" w:rsidRPr="00831B17" w:rsidRDefault="008028C7" w:rsidP="008028C7">
      <w:pPr>
        <w:pStyle w:val="Testo1"/>
      </w:pPr>
      <w:r>
        <w:t>Appunti delle lezioni</w:t>
      </w:r>
      <w:r w:rsidR="00063242">
        <w:t>.</w:t>
      </w:r>
    </w:p>
    <w:p w14:paraId="70759403" w14:textId="77777777" w:rsidR="008028C7" w:rsidRDefault="008028C7" w:rsidP="008028C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9BC3C76" w14:textId="77777777" w:rsidR="008028C7" w:rsidRPr="008028C7" w:rsidRDefault="008028C7" w:rsidP="008028C7">
      <w:pPr>
        <w:pStyle w:val="Testo2"/>
      </w:pPr>
      <w:r w:rsidRPr="008028C7">
        <w:t>Il laboratorio prevede venticinque ore di lavoro, comprendenti spiegazioni teoriche, discussioni di gruppo e attività pratica esperienziale.</w:t>
      </w:r>
    </w:p>
    <w:p w14:paraId="756860FE" w14:textId="77777777" w:rsidR="008028C7" w:rsidRDefault="008028C7" w:rsidP="008028C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05DE037" w14:textId="77777777" w:rsidR="008028C7" w:rsidRPr="008028C7" w:rsidRDefault="008028C7" w:rsidP="008028C7">
      <w:pPr>
        <w:pStyle w:val="Testo2"/>
      </w:pPr>
      <w:r w:rsidRPr="008028C7">
        <w:t>La valutazione verrà basata sulla frequenza alle lezioni, unitamente ad un momento di valutazione orale previsto alla conclusione del corso. Il voto finale è unico e si esprime nelle opzioni APPROVATO e NON APPROVATO.</w:t>
      </w:r>
    </w:p>
    <w:p w14:paraId="6C6F8634" w14:textId="77777777" w:rsidR="008028C7" w:rsidRDefault="008028C7" w:rsidP="008028C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D7C6C22" w14:textId="77777777" w:rsidR="008028C7" w:rsidRPr="00B642BC" w:rsidRDefault="008028C7" w:rsidP="008028C7">
      <w:pPr>
        <w:pStyle w:val="Testo2"/>
      </w:pPr>
      <w:r w:rsidRPr="00B642BC">
        <w:t>L’insegnamento non necessita di prerequisiti relativi ai contenuti. Si presuppone comunque interesse e curiosità intellettuale per le tematiche del corso, oltre alla disponibilità a “mettersi in gioco” nelle varie esercitazioni.</w:t>
      </w:r>
    </w:p>
    <w:p w14:paraId="794D15E9" w14:textId="77777777" w:rsidR="008028C7" w:rsidRPr="008028C7" w:rsidRDefault="008028C7" w:rsidP="008028C7">
      <w:pPr>
        <w:pStyle w:val="Testo2"/>
        <w:spacing w:before="120"/>
        <w:rPr>
          <w:bCs/>
          <w:i/>
        </w:rPr>
      </w:pPr>
      <w:r w:rsidRPr="008028C7">
        <w:rPr>
          <w:bCs/>
          <w:i/>
        </w:rPr>
        <w:t xml:space="preserve">Orario e luogo di ricevimento </w:t>
      </w:r>
    </w:p>
    <w:p w14:paraId="1D4E8960" w14:textId="77777777" w:rsidR="008028C7" w:rsidRPr="00B642BC" w:rsidRDefault="008028C7" w:rsidP="008028C7">
      <w:pPr>
        <w:pStyle w:val="Testo2"/>
      </w:pPr>
      <w:r>
        <w:t>La Prof.ssa Genchi</w:t>
      </w:r>
      <w:r w:rsidRPr="00B642BC">
        <w:t xml:space="preserve"> riceve prima e dopo le lezioni.</w:t>
      </w:r>
    </w:p>
    <w:sectPr w:rsidR="008028C7" w:rsidRPr="00B642B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DE"/>
    <w:rsid w:val="00063242"/>
    <w:rsid w:val="00187B99"/>
    <w:rsid w:val="002014DD"/>
    <w:rsid w:val="002D5E17"/>
    <w:rsid w:val="00364862"/>
    <w:rsid w:val="004D1217"/>
    <w:rsid w:val="004D6008"/>
    <w:rsid w:val="00640794"/>
    <w:rsid w:val="006F1772"/>
    <w:rsid w:val="008028C7"/>
    <w:rsid w:val="008942E7"/>
    <w:rsid w:val="008A1204"/>
    <w:rsid w:val="008A40DE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8A89A"/>
  <w15:chartTrackingRefBased/>
  <w15:docId w15:val="{6B73C873-B5D4-4F17-B4ED-6F15DBF7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1359-360C-4ABC-922F-4FB15908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399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2003-03-27T10:42:00Z</cp:lastPrinted>
  <dcterms:created xsi:type="dcterms:W3CDTF">2021-05-13T08:43:00Z</dcterms:created>
  <dcterms:modified xsi:type="dcterms:W3CDTF">2022-05-02T16:18:00Z</dcterms:modified>
</cp:coreProperties>
</file>