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4359A" w14:textId="77777777" w:rsidR="00B74163" w:rsidRPr="004D2B80" w:rsidRDefault="00321197" w:rsidP="004D2B80">
      <w:pPr>
        <w:pStyle w:val="Titolo1"/>
        <w:spacing w:before="480" w:after="0" w:line="240" w:lineRule="exact"/>
        <w:jc w:val="left"/>
        <w:rPr>
          <w:rFonts w:ascii="Times" w:hAnsi="Times"/>
          <w:caps w:val="0"/>
          <w:noProof/>
          <w:sz w:val="20"/>
        </w:rPr>
      </w:pPr>
      <w:r>
        <w:rPr>
          <w:rFonts w:ascii="Times" w:hAnsi="Times"/>
          <w:caps w:val="0"/>
          <w:noProof/>
          <w:sz w:val="20"/>
        </w:rPr>
        <w:t>S</w:t>
      </w:r>
      <w:r w:rsidRPr="00321197">
        <w:rPr>
          <w:rFonts w:ascii="Times" w:hAnsi="Times"/>
          <w:caps w:val="0"/>
          <w:noProof/>
          <w:sz w:val="20"/>
        </w:rPr>
        <w:t>ociologia dei processi culturali per la promozione del benessere di minori e famiglia</w:t>
      </w:r>
    </w:p>
    <w:p w14:paraId="36892EC9" w14:textId="77777777" w:rsidR="005D3D7D" w:rsidRPr="00B74163" w:rsidRDefault="005D3D7D" w:rsidP="005D3D7D">
      <w:pPr>
        <w:outlineLvl w:val="0"/>
        <w:rPr>
          <w:rFonts w:ascii="Times New Roman" w:hAnsi="Times New Roman"/>
          <w:sz w:val="18"/>
        </w:rPr>
      </w:pPr>
      <w:r w:rsidRPr="00B74163">
        <w:rPr>
          <w:rFonts w:ascii="Times New Roman" w:hAnsi="Times New Roman"/>
          <w:smallCaps/>
          <w:sz w:val="18"/>
        </w:rPr>
        <w:t>Prof.</w:t>
      </w:r>
      <w:r w:rsidRPr="00B74163">
        <w:rPr>
          <w:rFonts w:ascii="Times New Roman" w:hAnsi="Times New Roman"/>
          <w:sz w:val="18"/>
        </w:rPr>
        <w:t xml:space="preserve"> </w:t>
      </w:r>
      <w:r w:rsidRPr="00B74163">
        <w:rPr>
          <w:rFonts w:ascii="Times New Roman" w:hAnsi="Times New Roman"/>
          <w:smallCaps/>
          <w:sz w:val="18"/>
        </w:rPr>
        <w:t>C</w:t>
      </w:r>
      <w:r w:rsidR="00B74163" w:rsidRPr="00B74163">
        <w:rPr>
          <w:rFonts w:ascii="Times New Roman" w:hAnsi="Times New Roman"/>
          <w:smallCaps/>
          <w:sz w:val="18"/>
        </w:rPr>
        <w:t>arrà</w:t>
      </w:r>
      <w:r w:rsidRPr="00B74163">
        <w:rPr>
          <w:rFonts w:ascii="Times New Roman" w:hAnsi="Times New Roman"/>
          <w:smallCaps/>
          <w:sz w:val="18"/>
        </w:rPr>
        <w:t xml:space="preserve"> E</w:t>
      </w:r>
      <w:r w:rsidR="00B74163" w:rsidRPr="00B74163">
        <w:rPr>
          <w:rFonts w:ascii="Times New Roman" w:hAnsi="Times New Roman"/>
          <w:smallCaps/>
          <w:sz w:val="18"/>
        </w:rPr>
        <w:t>lisabetta</w:t>
      </w:r>
    </w:p>
    <w:p w14:paraId="47D4A6B1" w14:textId="77777777" w:rsidR="005D3D7D" w:rsidRPr="003C01A2" w:rsidRDefault="00E8756B" w:rsidP="0008469A">
      <w:pPr>
        <w:keepNext/>
        <w:tabs>
          <w:tab w:val="left" w:pos="284"/>
        </w:tabs>
        <w:spacing w:before="240" w:after="120" w:line="240" w:lineRule="exact"/>
        <w:rPr>
          <w:rFonts w:ascii="Times" w:hAnsi="Times"/>
          <w:b/>
          <w:i/>
          <w:sz w:val="18"/>
          <w:szCs w:val="18"/>
        </w:rPr>
      </w:pPr>
      <w:r w:rsidRPr="003C01A2">
        <w:rPr>
          <w:rFonts w:ascii="Times" w:hAnsi="Times"/>
          <w:b/>
          <w:i/>
          <w:sz w:val="18"/>
          <w:szCs w:val="18"/>
        </w:rPr>
        <w:t>OBIETTIVO DEL CORSO</w:t>
      </w:r>
      <w:r w:rsidR="003174F4">
        <w:rPr>
          <w:rFonts w:ascii="Times" w:hAnsi="Times"/>
          <w:b/>
          <w:i/>
          <w:sz w:val="18"/>
          <w:szCs w:val="18"/>
        </w:rPr>
        <w:t xml:space="preserve"> </w:t>
      </w:r>
      <w:r w:rsidR="003174F4" w:rsidRPr="003174F4">
        <w:rPr>
          <w:rFonts w:ascii="Times" w:hAnsi="Times"/>
          <w:b/>
          <w:i/>
          <w:sz w:val="18"/>
          <w:szCs w:val="18"/>
        </w:rPr>
        <w:t>E RISULTATI DI APPRENDIMENTO ATTESI</w:t>
      </w:r>
    </w:p>
    <w:p w14:paraId="440BADB1" w14:textId="77777777" w:rsidR="00771D27" w:rsidRPr="00E92254" w:rsidRDefault="003174F4" w:rsidP="003174F4">
      <w:pPr>
        <w:tabs>
          <w:tab w:val="left" w:pos="284"/>
        </w:tabs>
        <w:spacing w:line="240" w:lineRule="exact"/>
        <w:rPr>
          <w:rFonts w:ascii="Times" w:hAnsi="Times"/>
          <w:sz w:val="20"/>
        </w:rPr>
      </w:pPr>
      <w:r w:rsidRPr="00E92254">
        <w:rPr>
          <w:rFonts w:ascii="Times" w:hAnsi="Times"/>
          <w:sz w:val="20"/>
        </w:rPr>
        <w:t>L’insegnamento si propone di</w:t>
      </w:r>
      <w:r w:rsidR="00771D27" w:rsidRPr="00E92254">
        <w:rPr>
          <w:rFonts w:ascii="Times" w:hAnsi="Times"/>
          <w:sz w:val="20"/>
        </w:rPr>
        <w:t>:</w:t>
      </w:r>
    </w:p>
    <w:p w14:paraId="0F132D87" w14:textId="77777777" w:rsidR="00771D27" w:rsidRPr="00E92254" w:rsidRDefault="003174F4" w:rsidP="00771D27">
      <w:pPr>
        <w:pStyle w:val="Paragrafoelenco"/>
        <w:numPr>
          <w:ilvl w:val="0"/>
          <w:numId w:val="34"/>
        </w:numPr>
        <w:spacing w:line="240" w:lineRule="exact"/>
        <w:ind w:left="142" w:hanging="142"/>
        <w:rPr>
          <w:rFonts w:ascii="Times" w:hAnsi="Times"/>
          <w:sz w:val="20"/>
        </w:rPr>
      </w:pPr>
      <w:r w:rsidRPr="00E92254">
        <w:rPr>
          <w:rFonts w:ascii="Times" w:hAnsi="Times"/>
          <w:sz w:val="20"/>
        </w:rPr>
        <w:t xml:space="preserve">fornire agli studenti una generale comprensione dei modelli culturali di Welfare, entro i quali vengono erogati gli interventi e i servizi finalizzati a promuovere il benessere </w:t>
      </w:r>
      <w:r w:rsidR="00771D27" w:rsidRPr="00E92254">
        <w:rPr>
          <w:rFonts w:ascii="Times" w:hAnsi="Times"/>
          <w:sz w:val="20"/>
        </w:rPr>
        <w:t xml:space="preserve">relazionale </w:t>
      </w:r>
      <w:r w:rsidRPr="00E92254">
        <w:rPr>
          <w:rFonts w:ascii="Times" w:hAnsi="Times"/>
          <w:sz w:val="20"/>
        </w:rPr>
        <w:t>delle persone, con particolare riferimento alle famiglie con bambini</w:t>
      </w:r>
      <w:r w:rsidR="00771D27" w:rsidRPr="00E92254">
        <w:rPr>
          <w:rFonts w:ascii="Times" w:hAnsi="Times"/>
          <w:sz w:val="20"/>
        </w:rPr>
        <w:t>;</w:t>
      </w:r>
    </w:p>
    <w:p w14:paraId="6DC65FCB" w14:textId="2B860F33" w:rsidR="00771D27" w:rsidRPr="00E92254" w:rsidRDefault="00771D27" w:rsidP="00F445C5">
      <w:pPr>
        <w:pStyle w:val="Paragrafoelenco"/>
        <w:numPr>
          <w:ilvl w:val="0"/>
          <w:numId w:val="34"/>
        </w:numPr>
        <w:spacing w:line="240" w:lineRule="exact"/>
        <w:ind w:left="142" w:hanging="142"/>
        <w:rPr>
          <w:rFonts w:ascii="Times" w:hAnsi="Times"/>
          <w:sz w:val="20"/>
        </w:rPr>
      </w:pPr>
      <w:r w:rsidRPr="00E92254">
        <w:rPr>
          <w:rFonts w:ascii="Times" w:hAnsi="Times"/>
          <w:sz w:val="20"/>
        </w:rPr>
        <w:t xml:space="preserve">far conoscere </w:t>
      </w:r>
      <w:r w:rsidR="00872EAD" w:rsidRPr="00E92254">
        <w:rPr>
          <w:rFonts w:ascii="Times" w:hAnsi="Times"/>
          <w:sz w:val="20"/>
        </w:rPr>
        <w:t xml:space="preserve">e applicare </w:t>
      </w:r>
      <w:r w:rsidRPr="00E92254">
        <w:rPr>
          <w:rFonts w:ascii="Times" w:hAnsi="Times"/>
          <w:sz w:val="20"/>
        </w:rPr>
        <w:t xml:space="preserve">agli studenti </w:t>
      </w:r>
      <w:r w:rsidR="00FE3270" w:rsidRPr="00E92254">
        <w:rPr>
          <w:rFonts w:ascii="Times" w:hAnsi="Times"/>
          <w:sz w:val="20"/>
        </w:rPr>
        <w:t xml:space="preserve">un modello per </w:t>
      </w:r>
      <w:r w:rsidRPr="00E92254">
        <w:rPr>
          <w:rFonts w:ascii="Times" w:hAnsi="Times"/>
          <w:sz w:val="20"/>
        </w:rPr>
        <w:t xml:space="preserve">la progettazione e </w:t>
      </w:r>
      <w:r w:rsidR="00FE3270" w:rsidRPr="00E92254">
        <w:rPr>
          <w:rFonts w:ascii="Times" w:hAnsi="Times"/>
          <w:sz w:val="20"/>
        </w:rPr>
        <w:t>l’</w:t>
      </w:r>
      <w:r w:rsidR="007B51E2" w:rsidRPr="00E92254">
        <w:rPr>
          <w:rFonts w:ascii="Times" w:hAnsi="Times"/>
          <w:sz w:val="20"/>
        </w:rPr>
        <w:t>assessment</w:t>
      </w:r>
      <w:r w:rsidR="00FE3270" w:rsidRPr="00E92254">
        <w:rPr>
          <w:rFonts w:ascii="Times" w:hAnsi="Times"/>
          <w:sz w:val="20"/>
        </w:rPr>
        <w:t xml:space="preserve"> degli interventi e delle politiche </w:t>
      </w:r>
      <w:r w:rsidRPr="00E92254">
        <w:rPr>
          <w:rFonts w:ascii="Times" w:hAnsi="Times"/>
          <w:sz w:val="20"/>
        </w:rPr>
        <w:t>di promozione del benessere di minori e famiglia, basato sul</w:t>
      </w:r>
      <w:r w:rsidR="00FE3270" w:rsidRPr="00E92254">
        <w:rPr>
          <w:rFonts w:ascii="Times" w:hAnsi="Times"/>
          <w:sz w:val="20"/>
        </w:rPr>
        <w:t xml:space="preserve"> </w:t>
      </w:r>
      <w:r w:rsidR="00FE3270" w:rsidRPr="00E92254">
        <w:rPr>
          <w:rFonts w:ascii="Times" w:hAnsi="Times"/>
          <w:i/>
          <w:iCs/>
          <w:sz w:val="20"/>
        </w:rPr>
        <w:t>F</w:t>
      </w:r>
      <w:r w:rsidR="00872EAD" w:rsidRPr="00E92254">
        <w:rPr>
          <w:rFonts w:ascii="Times" w:hAnsi="Times"/>
          <w:i/>
          <w:iCs/>
          <w:sz w:val="20"/>
        </w:rPr>
        <w:t>amILens</w:t>
      </w:r>
      <w:r w:rsidR="00872EAD" w:rsidRPr="00E92254">
        <w:rPr>
          <w:rFonts w:ascii="Times" w:hAnsi="Times"/>
          <w:i/>
          <w:iCs/>
          <w:sz w:val="20"/>
          <w:vertAlign w:val="superscript"/>
        </w:rPr>
        <w:t>®</w:t>
      </w:r>
      <w:r w:rsidR="00872EAD" w:rsidRPr="00E92254">
        <w:rPr>
          <w:rFonts w:ascii="Times" w:hAnsi="Times"/>
          <w:i/>
          <w:iCs/>
          <w:sz w:val="20"/>
        </w:rPr>
        <w:t>.COM (F</w:t>
      </w:r>
      <w:r w:rsidR="00FE3270" w:rsidRPr="00E92254">
        <w:rPr>
          <w:rFonts w:ascii="Times" w:hAnsi="Times"/>
          <w:i/>
          <w:iCs/>
          <w:sz w:val="20"/>
        </w:rPr>
        <w:t xml:space="preserve">amily </w:t>
      </w:r>
      <w:r w:rsidR="00872EAD" w:rsidRPr="00E92254">
        <w:rPr>
          <w:rFonts w:ascii="Times" w:hAnsi="Times"/>
          <w:i/>
          <w:iCs/>
          <w:sz w:val="20"/>
        </w:rPr>
        <w:t xml:space="preserve">&amp; Community </w:t>
      </w:r>
      <w:r w:rsidR="00FE3270" w:rsidRPr="00E92254">
        <w:rPr>
          <w:rFonts w:ascii="Times" w:hAnsi="Times"/>
          <w:i/>
          <w:iCs/>
          <w:sz w:val="20"/>
        </w:rPr>
        <w:t>Impact</w:t>
      </w:r>
      <w:r w:rsidRPr="00E92254">
        <w:rPr>
          <w:rFonts w:ascii="Times" w:hAnsi="Times"/>
          <w:i/>
          <w:iCs/>
          <w:sz w:val="20"/>
        </w:rPr>
        <w:t xml:space="preserve"> Lens</w:t>
      </w:r>
      <w:r w:rsidR="00872EAD" w:rsidRPr="00E92254">
        <w:rPr>
          <w:rFonts w:ascii="Times" w:hAnsi="Times"/>
          <w:i/>
          <w:iCs/>
          <w:sz w:val="20"/>
        </w:rPr>
        <w:t>)</w:t>
      </w:r>
      <w:r w:rsidRPr="00E92254">
        <w:rPr>
          <w:rFonts w:ascii="Times" w:hAnsi="Times"/>
          <w:sz w:val="20"/>
        </w:rPr>
        <w:t xml:space="preserve"> </w:t>
      </w:r>
    </w:p>
    <w:p w14:paraId="6E55E116" w14:textId="72333C25" w:rsidR="003174F4" w:rsidRPr="00E92254" w:rsidRDefault="00771D27" w:rsidP="00771D27">
      <w:pPr>
        <w:pStyle w:val="Paragrafoelenco"/>
        <w:numPr>
          <w:ilvl w:val="0"/>
          <w:numId w:val="34"/>
        </w:numPr>
        <w:spacing w:line="240" w:lineRule="exact"/>
        <w:ind w:left="142" w:hanging="142"/>
        <w:rPr>
          <w:rFonts w:ascii="Times" w:hAnsi="Times"/>
          <w:sz w:val="20"/>
        </w:rPr>
      </w:pPr>
      <w:r w:rsidRPr="00E92254">
        <w:rPr>
          <w:rFonts w:ascii="Times" w:hAnsi="Times"/>
          <w:sz w:val="20"/>
        </w:rPr>
        <w:t>fa</w:t>
      </w:r>
      <w:r w:rsidR="004C676D" w:rsidRPr="00E92254">
        <w:rPr>
          <w:rFonts w:ascii="Times" w:hAnsi="Times"/>
          <w:sz w:val="20"/>
        </w:rPr>
        <w:t>r</w:t>
      </w:r>
      <w:r w:rsidRPr="00E92254">
        <w:rPr>
          <w:rFonts w:ascii="Times" w:hAnsi="Times"/>
          <w:sz w:val="20"/>
        </w:rPr>
        <w:t xml:space="preserve"> </w:t>
      </w:r>
      <w:r w:rsidR="00872EAD" w:rsidRPr="00E92254">
        <w:rPr>
          <w:rFonts w:ascii="Times" w:hAnsi="Times"/>
          <w:sz w:val="20"/>
        </w:rPr>
        <w:t xml:space="preserve">conoscere e </w:t>
      </w:r>
      <w:r w:rsidRPr="00E92254">
        <w:rPr>
          <w:rFonts w:ascii="Times" w:hAnsi="Times"/>
          <w:sz w:val="20"/>
        </w:rPr>
        <w:t xml:space="preserve">sperimentare agli studenti l’utilizzo del </w:t>
      </w:r>
      <w:r w:rsidR="00FE3270" w:rsidRPr="00E92254">
        <w:rPr>
          <w:rFonts w:ascii="Times" w:hAnsi="Times"/>
          <w:sz w:val="20"/>
        </w:rPr>
        <w:t xml:space="preserve">Quadro logico, </w:t>
      </w:r>
      <w:r w:rsidR="003174F4" w:rsidRPr="00E92254">
        <w:rPr>
          <w:rFonts w:ascii="Times" w:hAnsi="Times"/>
          <w:sz w:val="20"/>
        </w:rPr>
        <w:t>una delle più diffuse metodologie per la progettazione in campo sociale</w:t>
      </w:r>
      <w:r w:rsidR="00FE3270" w:rsidRPr="00E92254">
        <w:rPr>
          <w:rFonts w:ascii="Times" w:hAnsi="Times"/>
          <w:sz w:val="20"/>
        </w:rPr>
        <w:t>.</w:t>
      </w:r>
    </w:p>
    <w:p w14:paraId="3E26CAB6" w14:textId="77777777" w:rsidR="00771D27" w:rsidRPr="00E92254" w:rsidRDefault="00FE3270" w:rsidP="00D07553">
      <w:pPr>
        <w:tabs>
          <w:tab w:val="left" w:pos="284"/>
        </w:tabs>
        <w:spacing w:line="240" w:lineRule="exact"/>
        <w:rPr>
          <w:rFonts w:ascii="Times" w:hAnsi="Times"/>
          <w:sz w:val="20"/>
        </w:rPr>
      </w:pPr>
      <w:r w:rsidRPr="00E92254">
        <w:rPr>
          <w:rFonts w:ascii="Times" w:hAnsi="Times"/>
          <w:sz w:val="20"/>
        </w:rPr>
        <w:t>Al termine del corso gli studenti avranno acquisito competenze utili a</w:t>
      </w:r>
      <w:r w:rsidR="00771D27" w:rsidRPr="00E92254">
        <w:rPr>
          <w:rFonts w:ascii="Times" w:hAnsi="Times"/>
          <w:sz w:val="20"/>
        </w:rPr>
        <w:t>:</w:t>
      </w:r>
    </w:p>
    <w:p w14:paraId="2AC2BE66" w14:textId="77777777" w:rsidR="00E7429E" w:rsidRPr="00E92254" w:rsidRDefault="00FE3270" w:rsidP="00771D27">
      <w:pPr>
        <w:pStyle w:val="Paragrafoelenco"/>
        <w:numPr>
          <w:ilvl w:val="0"/>
          <w:numId w:val="34"/>
        </w:numPr>
        <w:spacing w:line="240" w:lineRule="exact"/>
        <w:ind w:left="142" w:hanging="142"/>
        <w:rPr>
          <w:rFonts w:ascii="Times" w:hAnsi="Times"/>
          <w:sz w:val="20"/>
        </w:rPr>
      </w:pPr>
      <w:r w:rsidRPr="00E92254">
        <w:rPr>
          <w:rFonts w:ascii="Times" w:hAnsi="Times"/>
          <w:sz w:val="20"/>
        </w:rPr>
        <w:t xml:space="preserve">muoversi con competenza nel mondo dei servizi </w:t>
      </w:r>
      <w:r w:rsidR="00B17F1A" w:rsidRPr="00E92254">
        <w:rPr>
          <w:rFonts w:ascii="Times" w:hAnsi="Times"/>
          <w:sz w:val="20"/>
        </w:rPr>
        <w:t>di welfare</w:t>
      </w:r>
      <w:r w:rsidRPr="00E92254">
        <w:rPr>
          <w:rFonts w:ascii="Times" w:hAnsi="Times"/>
          <w:sz w:val="20"/>
        </w:rPr>
        <w:t>,</w:t>
      </w:r>
    </w:p>
    <w:p w14:paraId="05CB8F98" w14:textId="46B3240B" w:rsidR="00E7429E" w:rsidRPr="00E92254" w:rsidRDefault="00E7429E" w:rsidP="00E7429E">
      <w:pPr>
        <w:pStyle w:val="Paragrafoelenco"/>
        <w:numPr>
          <w:ilvl w:val="0"/>
          <w:numId w:val="34"/>
        </w:numPr>
        <w:spacing w:line="240" w:lineRule="exact"/>
        <w:ind w:left="142" w:hanging="142"/>
        <w:rPr>
          <w:rFonts w:ascii="Times" w:hAnsi="Times"/>
          <w:sz w:val="20"/>
        </w:rPr>
      </w:pPr>
      <w:r w:rsidRPr="00E92254">
        <w:rPr>
          <w:rFonts w:ascii="Times" w:hAnsi="Times"/>
          <w:sz w:val="20"/>
        </w:rPr>
        <w:t>sviluppare le competenze comunicative attraverso la partecipazione al laboratorio, che consentirà di implementare la capacità di lavorare in gruppo e di divulgare i risultati del lavoro,</w:t>
      </w:r>
    </w:p>
    <w:p w14:paraId="12266EFE" w14:textId="1DCA4628" w:rsidR="00771D27" w:rsidRPr="00E92254" w:rsidRDefault="00FE3270" w:rsidP="00771D27">
      <w:pPr>
        <w:pStyle w:val="Paragrafoelenco"/>
        <w:numPr>
          <w:ilvl w:val="0"/>
          <w:numId w:val="34"/>
        </w:numPr>
        <w:spacing w:line="240" w:lineRule="exact"/>
        <w:ind w:left="142" w:hanging="142"/>
        <w:rPr>
          <w:rFonts w:ascii="Times" w:hAnsi="Times"/>
          <w:sz w:val="20"/>
        </w:rPr>
      </w:pPr>
      <w:r w:rsidRPr="00E92254">
        <w:rPr>
          <w:rFonts w:ascii="Times" w:hAnsi="Times"/>
          <w:sz w:val="20"/>
        </w:rPr>
        <w:t xml:space="preserve">analizzare </w:t>
      </w:r>
      <w:r w:rsidR="00E7429E" w:rsidRPr="00E92254">
        <w:rPr>
          <w:rFonts w:ascii="Times" w:hAnsi="Times"/>
          <w:sz w:val="20"/>
        </w:rPr>
        <w:t xml:space="preserve">in modo critico </w:t>
      </w:r>
      <w:r w:rsidRPr="00E92254">
        <w:rPr>
          <w:rFonts w:ascii="Times" w:hAnsi="Times"/>
          <w:sz w:val="20"/>
        </w:rPr>
        <w:t>la qualità degli interventi sulla base del</w:t>
      </w:r>
      <w:r w:rsidR="004C676D" w:rsidRPr="00E92254">
        <w:rPr>
          <w:rFonts w:ascii="Times" w:hAnsi="Times"/>
          <w:sz w:val="20"/>
        </w:rPr>
        <w:t xml:space="preserve"> </w:t>
      </w:r>
      <w:r w:rsidR="00872EAD" w:rsidRPr="00E92254">
        <w:rPr>
          <w:rFonts w:ascii="Times" w:hAnsi="Times"/>
          <w:i/>
          <w:iCs/>
          <w:sz w:val="20"/>
        </w:rPr>
        <w:t>FamILens</w:t>
      </w:r>
      <w:r w:rsidR="00872EAD" w:rsidRPr="00E92254">
        <w:rPr>
          <w:rFonts w:ascii="Times" w:hAnsi="Times"/>
          <w:i/>
          <w:iCs/>
          <w:sz w:val="20"/>
          <w:vertAlign w:val="superscript"/>
        </w:rPr>
        <w:t>®</w:t>
      </w:r>
      <w:r w:rsidR="00872EAD" w:rsidRPr="00E92254">
        <w:rPr>
          <w:rFonts w:ascii="Times" w:hAnsi="Times"/>
          <w:i/>
          <w:iCs/>
          <w:sz w:val="20"/>
        </w:rPr>
        <w:t>.COM (Family &amp; Community Impact Lens)</w:t>
      </w:r>
      <w:r w:rsidRPr="00E92254">
        <w:rPr>
          <w:rFonts w:ascii="Times" w:hAnsi="Times"/>
          <w:sz w:val="20"/>
        </w:rPr>
        <w:t xml:space="preserve">, </w:t>
      </w:r>
    </w:p>
    <w:p w14:paraId="677CAF42" w14:textId="294168EC" w:rsidR="00741601" w:rsidRPr="00E92254" w:rsidRDefault="00FE3270" w:rsidP="00771D27">
      <w:pPr>
        <w:pStyle w:val="Paragrafoelenco"/>
        <w:numPr>
          <w:ilvl w:val="0"/>
          <w:numId w:val="34"/>
        </w:numPr>
        <w:spacing w:line="240" w:lineRule="exact"/>
        <w:ind w:left="142" w:hanging="142"/>
        <w:rPr>
          <w:rFonts w:ascii="Times" w:hAnsi="Times"/>
          <w:sz w:val="20"/>
        </w:rPr>
      </w:pPr>
      <w:r w:rsidRPr="00E92254">
        <w:rPr>
          <w:rFonts w:ascii="Times" w:hAnsi="Times"/>
          <w:sz w:val="20"/>
        </w:rPr>
        <w:t>progettare interventi e servizi</w:t>
      </w:r>
      <w:r w:rsidR="00872EAD" w:rsidRPr="00E92254">
        <w:rPr>
          <w:rFonts w:ascii="Times" w:hAnsi="Times"/>
          <w:sz w:val="20"/>
        </w:rPr>
        <w:t xml:space="preserve">, utilizzando il Quadro Logico, e usando il modello </w:t>
      </w:r>
      <w:r w:rsidR="00872EAD" w:rsidRPr="00E92254">
        <w:rPr>
          <w:rFonts w:ascii="Times" w:hAnsi="Times"/>
          <w:i/>
          <w:iCs/>
          <w:sz w:val="20"/>
        </w:rPr>
        <w:t>FamILens</w:t>
      </w:r>
      <w:r w:rsidR="00872EAD" w:rsidRPr="00E92254">
        <w:rPr>
          <w:rFonts w:ascii="Times" w:hAnsi="Times"/>
          <w:i/>
          <w:iCs/>
          <w:sz w:val="20"/>
          <w:vertAlign w:val="superscript"/>
        </w:rPr>
        <w:t>®</w:t>
      </w:r>
      <w:r w:rsidR="00872EAD" w:rsidRPr="00E92254">
        <w:rPr>
          <w:rFonts w:ascii="Times" w:hAnsi="Times"/>
          <w:i/>
          <w:iCs/>
          <w:sz w:val="20"/>
        </w:rPr>
        <w:t>.COM (Family &amp; Community Impact Lens)</w:t>
      </w:r>
      <w:r w:rsidR="00D07553" w:rsidRPr="00E92254">
        <w:rPr>
          <w:rFonts w:ascii="Times" w:hAnsi="Times"/>
          <w:sz w:val="20"/>
        </w:rPr>
        <w:t>,</w:t>
      </w:r>
      <w:r w:rsidR="006F0296" w:rsidRPr="00E92254">
        <w:rPr>
          <w:rFonts w:ascii="Times" w:hAnsi="Times"/>
          <w:sz w:val="20"/>
        </w:rPr>
        <w:t xml:space="preserve"> con particolare riferimento alle aree della tutela e ai processi di sviluppo in contesti relazionali</w:t>
      </w:r>
      <w:r w:rsidR="004C676D" w:rsidRPr="00E92254">
        <w:rPr>
          <w:rFonts w:ascii="Times" w:hAnsi="Times"/>
          <w:sz w:val="20"/>
        </w:rPr>
        <w:t>,</w:t>
      </w:r>
      <w:r w:rsidR="006F0296" w:rsidRPr="00E92254">
        <w:rPr>
          <w:rFonts w:ascii="Times" w:hAnsi="Times"/>
          <w:sz w:val="20"/>
        </w:rPr>
        <w:t xml:space="preserve"> familiari e scolastici</w:t>
      </w:r>
      <w:r w:rsidR="00BD585D" w:rsidRPr="00E92254">
        <w:rPr>
          <w:rFonts w:ascii="Times" w:hAnsi="Times"/>
          <w:sz w:val="20"/>
        </w:rPr>
        <w:t>.</w:t>
      </w:r>
    </w:p>
    <w:p w14:paraId="355C5E87" w14:textId="77777777" w:rsidR="005D3D7D" w:rsidRPr="0085466B" w:rsidRDefault="00E8756B" w:rsidP="0008469A">
      <w:pPr>
        <w:keepNext/>
        <w:tabs>
          <w:tab w:val="left" w:pos="284"/>
        </w:tabs>
        <w:spacing w:before="240" w:after="120" w:line="240" w:lineRule="exact"/>
        <w:rPr>
          <w:rFonts w:ascii="Times" w:hAnsi="Times"/>
          <w:b/>
          <w:i/>
          <w:sz w:val="18"/>
          <w:szCs w:val="18"/>
        </w:rPr>
      </w:pPr>
      <w:r w:rsidRPr="0085466B">
        <w:rPr>
          <w:rFonts w:ascii="Times" w:hAnsi="Times"/>
          <w:b/>
          <w:i/>
          <w:sz w:val="18"/>
          <w:szCs w:val="18"/>
        </w:rPr>
        <w:t>PROGRAMMA DEL CORSO</w:t>
      </w:r>
    </w:p>
    <w:p w14:paraId="33A33BEF" w14:textId="164D3A8E" w:rsidR="004A5E75" w:rsidRPr="00E92254" w:rsidRDefault="004A5E75" w:rsidP="00C7541A">
      <w:pPr>
        <w:spacing w:line="220" w:lineRule="exact"/>
        <w:rPr>
          <w:rFonts w:ascii="Times New Roman" w:hAnsi="Times New Roman"/>
          <w:sz w:val="20"/>
        </w:rPr>
      </w:pPr>
      <w:r w:rsidRPr="00E92254">
        <w:rPr>
          <w:rFonts w:ascii="Times New Roman" w:hAnsi="Times New Roman"/>
          <w:sz w:val="20"/>
        </w:rPr>
        <w:t>Nella prima parte, il corso analizzerà i modelli culturali sottesi alla promozione del benessere (</w:t>
      </w:r>
      <w:r w:rsidRPr="00E92254">
        <w:rPr>
          <w:rFonts w:ascii="Times New Roman" w:hAnsi="Times New Roman"/>
          <w:i/>
          <w:iCs/>
          <w:sz w:val="20"/>
        </w:rPr>
        <w:t>welfare</w:t>
      </w:r>
      <w:r w:rsidRPr="00E92254">
        <w:rPr>
          <w:rFonts w:ascii="Times New Roman" w:hAnsi="Times New Roman"/>
          <w:sz w:val="20"/>
        </w:rPr>
        <w:t xml:space="preserve">), le caratteristiche dei servizi alla persona e il connesso tema della personalizzazione e co-produzione dei servizi, alla luce del modello del </w:t>
      </w:r>
      <w:r w:rsidR="00827B7E" w:rsidRPr="00E92254">
        <w:rPr>
          <w:rFonts w:ascii="Times" w:hAnsi="Times"/>
          <w:i/>
          <w:iCs/>
          <w:sz w:val="20"/>
        </w:rPr>
        <w:t>FamILens</w:t>
      </w:r>
      <w:r w:rsidR="00827B7E" w:rsidRPr="00E92254">
        <w:rPr>
          <w:rFonts w:ascii="Times" w:hAnsi="Times"/>
          <w:i/>
          <w:iCs/>
          <w:sz w:val="20"/>
          <w:vertAlign w:val="superscript"/>
        </w:rPr>
        <w:t>®</w:t>
      </w:r>
      <w:r w:rsidR="00827B7E" w:rsidRPr="00E92254">
        <w:rPr>
          <w:rFonts w:ascii="Times" w:hAnsi="Times"/>
          <w:i/>
          <w:iCs/>
          <w:sz w:val="20"/>
        </w:rPr>
        <w:t>.COM (Family &amp; Community Impact Lens)</w:t>
      </w:r>
      <w:r w:rsidRPr="00E92254">
        <w:rPr>
          <w:rFonts w:ascii="Times New Roman" w:hAnsi="Times New Roman"/>
          <w:sz w:val="20"/>
        </w:rPr>
        <w:t xml:space="preserve">. </w:t>
      </w:r>
    </w:p>
    <w:p w14:paraId="4AECC3BA" w14:textId="7091BC55" w:rsidR="004C676D" w:rsidRPr="00E92254" w:rsidRDefault="004C676D" w:rsidP="00C7541A">
      <w:pPr>
        <w:spacing w:line="220" w:lineRule="exact"/>
        <w:rPr>
          <w:rFonts w:ascii="Times New Roman" w:hAnsi="Times New Roman"/>
          <w:sz w:val="20"/>
        </w:rPr>
      </w:pPr>
      <w:r w:rsidRPr="00E92254">
        <w:rPr>
          <w:rFonts w:ascii="Times New Roman" w:hAnsi="Times New Roman"/>
          <w:sz w:val="20"/>
        </w:rPr>
        <w:t xml:space="preserve">Nella seconda parte, verrà illustrato il processo di progettazione di un intervento, a partire dall’analisi dei problemi, fino alla definizione degli obiettivi, basandosi sulla metodologia del Quadro Logico. </w:t>
      </w:r>
    </w:p>
    <w:p w14:paraId="21F30E54" w14:textId="0AA80C61" w:rsidR="00831A95" w:rsidRPr="00E92254" w:rsidRDefault="00831A95" w:rsidP="00C7541A">
      <w:pPr>
        <w:spacing w:line="220" w:lineRule="exact"/>
        <w:rPr>
          <w:rFonts w:ascii="Times New Roman" w:hAnsi="Times New Roman"/>
          <w:sz w:val="20"/>
        </w:rPr>
      </w:pPr>
      <w:r w:rsidRPr="00E92254">
        <w:rPr>
          <w:rFonts w:ascii="Times New Roman" w:hAnsi="Times New Roman"/>
          <w:sz w:val="20"/>
        </w:rPr>
        <w:t>Gli argomenti trattati saranno i seguenti:</w:t>
      </w:r>
    </w:p>
    <w:p w14:paraId="183EFFF7" w14:textId="77777777" w:rsidR="004A5E75" w:rsidRPr="00E92254" w:rsidRDefault="004A5E75" w:rsidP="00C7541A">
      <w:pPr>
        <w:spacing w:line="220" w:lineRule="exact"/>
        <w:rPr>
          <w:rFonts w:ascii="Times New Roman" w:hAnsi="Times New Roman"/>
          <w:sz w:val="20"/>
        </w:rPr>
      </w:pPr>
      <w:r w:rsidRPr="00E92254">
        <w:rPr>
          <w:rFonts w:ascii="Times New Roman" w:hAnsi="Times New Roman"/>
          <w:sz w:val="20"/>
        </w:rPr>
        <w:t>Unità 1 – Modelli culturali di welfare</w:t>
      </w:r>
    </w:p>
    <w:p w14:paraId="43EE6CCA" w14:textId="77777777" w:rsidR="004A5E75" w:rsidRPr="00E92254" w:rsidRDefault="004A5E75" w:rsidP="00C7541A">
      <w:pPr>
        <w:spacing w:line="220" w:lineRule="exact"/>
        <w:rPr>
          <w:rFonts w:ascii="Times New Roman" w:hAnsi="Times New Roman"/>
          <w:sz w:val="20"/>
        </w:rPr>
      </w:pPr>
      <w:r w:rsidRPr="00E92254">
        <w:rPr>
          <w:rFonts w:ascii="Times New Roman" w:hAnsi="Times New Roman"/>
          <w:sz w:val="20"/>
        </w:rPr>
        <w:lastRenderedPageBreak/>
        <w:t>Unità 2 – Benessere delle relazioni familiari</w:t>
      </w:r>
    </w:p>
    <w:p w14:paraId="2CD054DB" w14:textId="77777777" w:rsidR="004A5E75" w:rsidRPr="00E92254" w:rsidRDefault="004A5E75" w:rsidP="00C7541A">
      <w:pPr>
        <w:spacing w:line="220" w:lineRule="exact"/>
        <w:rPr>
          <w:rFonts w:ascii="Times New Roman" w:hAnsi="Times New Roman"/>
          <w:sz w:val="20"/>
        </w:rPr>
      </w:pPr>
      <w:r w:rsidRPr="00E92254">
        <w:rPr>
          <w:rFonts w:ascii="Times New Roman" w:hAnsi="Times New Roman"/>
          <w:sz w:val="20"/>
        </w:rPr>
        <w:t>Unità 3 – Personalizzazione vs individualizzazione dei servizi</w:t>
      </w:r>
    </w:p>
    <w:p w14:paraId="4F54165F" w14:textId="77777777" w:rsidR="004A5E75" w:rsidRPr="00E92254" w:rsidRDefault="004A5E75" w:rsidP="00C7541A">
      <w:pPr>
        <w:spacing w:line="220" w:lineRule="exact"/>
        <w:rPr>
          <w:rFonts w:ascii="Times New Roman" w:hAnsi="Times New Roman"/>
          <w:sz w:val="20"/>
        </w:rPr>
      </w:pPr>
      <w:r w:rsidRPr="00E92254">
        <w:rPr>
          <w:rFonts w:ascii="Times New Roman" w:hAnsi="Times New Roman"/>
          <w:sz w:val="20"/>
        </w:rPr>
        <w:t>Unità 4 – La de-familization</w:t>
      </w:r>
    </w:p>
    <w:p w14:paraId="67EB18EB" w14:textId="0901E3C4" w:rsidR="004A5E75" w:rsidRPr="00E92254" w:rsidRDefault="004A5E75" w:rsidP="00C7541A">
      <w:pPr>
        <w:spacing w:line="220" w:lineRule="exact"/>
        <w:rPr>
          <w:rFonts w:ascii="Times New Roman" w:hAnsi="Times New Roman"/>
          <w:i/>
          <w:iCs/>
          <w:sz w:val="20"/>
        </w:rPr>
      </w:pPr>
      <w:r w:rsidRPr="00E92254">
        <w:rPr>
          <w:rFonts w:ascii="Times New Roman" w:hAnsi="Times New Roman"/>
          <w:sz w:val="20"/>
        </w:rPr>
        <w:t>Unità 5 – Gli approcci whole-family, family centered, family-based</w:t>
      </w:r>
      <w:r w:rsidR="00827B7E" w:rsidRPr="00E92254">
        <w:rPr>
          <w:rFonts w:ascii="Times New Roman" w:hAnsi="Times New Roman"/>
          <w:sz w:val="20"/>
        </w:rPr>
        <w:t xml:space="preserve"> e il concetto di </w:t>
      </w:r>
      <w:r w:rsidR="00827B7E" w:rsidRPr="00E92254">
        <w:rPr>
          <w:rFonts w:ascii="Times New Roman" w:hAnsi="Times New Roman"/>
          <w:i/>
          <w:iCs/>
          <w:sz w:val="20"/>
        </w:rPr>
        <w:t>familiness</w:t>
      </w:r>
    </w:p>
    <w:p w14:paraId="4127EA7B" w14:textId="4ACDC263" w:rsidR="004A5E75" w:rsidRPr="00E92254" w:rsidRDefault="004A5E75" w:rsidP="00C7541A">
      <w:pPr>
        <w:spacing w:line="220" w:lineRule="exact"/>
        <w:rPr>
          <w:rFonts w:ascii="Times New Roman" w:hAnsi="Times New Roman"/>
          <w:sz w:val="20"/>
        </w:rPr>
      </w:pPr>
      <w:r w:rsidRPr="00E92254">
        <w:rPr>
          <w:rFonts w:ascii="Times New Roman" w:hAnsi="Times New Roman"/>
          <w:sz w:val="20"/>
        </w:rPr>
        <w:t>Unità 6 – I</w:t>
      </w:r>
      <w:r w:rsidR="00827B7E" w:rsidRPr="00E92254">
        <w:rPr>
          <w:rFonts w:ascii="Times New Roman" w:hAnsi="Times New Roman"/>
          <w:sz w:val="20"/>
        </w:rPr>
        <w:t xml:space="preserve"> modelli per la Family Impact Analysis</w:t>
      </w:r>
    </w:p>
    <w:p w14:paraId="335B34DF" w14:textId="65E687C5" w:rsidR="004A5E75" w:rsidRPr="00E92254" w:rsidRDefault="004A5E75" w:rsidP="00C7541A">
      <w:pPr>
        <w:spacing w:line="220" w:lineRule="exact"/>
        <w:rPr>
          <w:rFonts w:ascii="Times New Roman" w:hAnsi="Times New Roman"/>
          <w:sz w:val="20"/>
          <w:lang w:val="en-US"/>
        </w:rPr>
      </w:pPr>
      <w:r w:rsidRPr="00E92254">
        <w:rPr>
          <w:rFonts w:ascii="Times New Roman" w:hAnsi="Times New Roman"/>
          <w:sz w:val="20"/>
          <w:lang w:val="en-US"/>
        </w:rPr>
        <w:t xml:space="preserve">Unità 7 – </w:t>
      </w:r>
      <w:r w:rsidR="00827B7E" w:rsidRPr="00E92254">
        <w:rPr>
          <w:rFonts w:ascii="Times New Roman" w:hAnsi="Times New Roman"/>
          <w:sz w:val="20"/>
          <w:lang w:val="en-US"/>
        </w:rPr>
        <w:t xml:space="preserve">Il </w:t>
      </w:r>
      <w:r w:rsidR="00827B7E" w:rsidRPr="00E92254">
        <w:rPr>
          <w:rFonts w:ascii="Times" w:hAnsi="Times"/>
          <w:i/>
          <w:iCs/>
          <w:sz w:val="20"/>
          <w:lang w:val="en-US"/>
        </w:rPr>
        <w:t>FamILens</w:t>
      </w:r>
      <w:r w:rsidR="00827B7E" w:rsidRPr="00E92254">
        <w:rPr>
          <w:rFonts w:ascii="Times" w:hAnsi="Times"/>
          <w:i/>
          <w:iCs/>
          <w:sz w:val="20"/>
          <w:vertAlign w:val="superscript"/>
          <w:lang w:val="en-US"/>
        </w:rPr>
        <w:t>®</w:t>
      </w:r>
      <w:r w:rsidR="00827B7E" w:rsidRPr="00E92254">
        <w:rPr>
          <w:rFonts w:ascii="Times" w:hAnsi="Times"/>
          <w:i/>
          <w:iCs/>
          <w:sz w:val="20"/>
          <w:lang w:val="en-US"/>
        </w:rPr>
        <w:t>.COM (Family &amp; Community Impact Lens)</w:t>
      </w:r>
    </w:p>
    <w:p w14:paraId="2479D59F" w14:textId="77777777" w:rsidR="004A5E75" w:rsidRPr="00E92254" w:rsidRDefault="004A5E75" w:rsidP="00C7541A">
      <w:pPr>
        <w:spacing w:line="220" w:lineRule="exact"/>
        <w:rPr>
          <w:rFonts w:ascii="Times New Roman" w:hAnsi="Times New Roman"/>
          <w:sz w:val="20"/>
        </w:rPr>
      </w:pPr>
      <w:r w:rsidRPr="00E92254">
        <w:rPr>
          <w:rFonts w:ascii="Times New Roman" w:hAnsi="Times New Roman"/>
          <w:sz w:val="20"/>
        </w:rPr>
        <w:t>Unità 8 – La progettazione partecipata</w:t>
      </w:r>
    </w:p>
    <w:p w14:paraId="7104EE74" w14:textId="77777777" w:rsidR="004A5E75" w:rsidRPr="00E92254" w:rsidRDefault="004A5E75" w:rsidP="00C7541A">
      <w:pPr>
        <w:spacing w:line="220" w:lineRule="exact"/>
        <w:rPr>
          <w:rFonts w:ascii="Times New Roman" w:hAnsi="Times New Roman"/>
          <w:sz w:val="20"/>
        </w:rPr>
      </w:pPr>
      <w:r w:rsidRPr="00E92254">
        <w:rPr>
          <w:rFonts w:ascii="Times New Roman" w:hAnsi="Times New Roman"/>
          <w:sz w:val="20"/>
        </w:rPr>
        <w:t>Unità 9 – Il Quadro Logico</w:t>
      </w:r>
    </w:p>
    <w:p w14:paraId="6BEFA36D" w14:textId="6B54C17B" w:rsidR="00831A95" w:rsidRPr="00E92254" w:rsidRDefault="00831A95" w:rsidP="00831A95">
      <w:pPr>
        <w:spacing w:line="220" w:lineRule="exact"/>
        <w:rPr>
          <w:rFonts w:ascii="Times New Roman" w:hAnsi="Times New Roman"/>
          <w:sz w:val="20"/>
        </w:rPr>
      </w:pPr>
      <w:r w:rsidRPr="00E92254">
        <w:rPr>
          <w:rFonts w:ascii="Times New Roman" w:hAnsi="Times New Roman"/>
          <w:sz w:val="20"/>
        </w:rPr>
        <w:t xml:space="preserve">Verrà proposto un </w:t>
      </w:r>
      <w:r w:rsidR="00827B7E" w:rsidRPr="00E92254">
        <w:rPr>
          <w:rFonts w:ascii="Times New Roman" w:hAnsi="Times New Roman"/>
          <w:sz w:val="20"/>
        </w:rPr>
        <w:t>laboratorio</w:t>
      </w:r>
      <w:r w:rsidRPr="00E92254">
        <w:rPr>
          <w:rFonts w:ascii="Times New Roman" w:hAnsi="Times New Roman"/>
          <w:sz w:val="20"/>
        </w:rPr>
        <w:t xml:space="preserve"> sull</w:t>
      </w:r>
      <w:r w:rsidR="00827B7E" w:rsidRPr="00E92254">
        <w:rPr>
          <w:rFonts w:ascii="Times New Roman" w:hAnsi="Times New Roman"/>
          <w:sz w:val="20"/>
        </w:rPr>
        <w:t xml:space="preserve">’applicazione del </w:t>
      </w:r>
      <w:r w:rsidR="00827B7E" w:rsidRPr="00E92254">
        <w:rPr>
          <w:rFonts w:ascii="Times" w:hAnsi="Times"/>
          <w:i/>
          <w:iCs/>
          <w:sz w:val="20"/>
        </w:rPr>
        <w:t>FamILens</w:t>
      </w:r>
      <w:r w:rsidR="00827B7E" w:rsidRPr="00E92254">
        <w:rPr>
          <w:rFonts w:ascii="Times" w:hAnsi="Times"/>
          <w:i/>
          <w:iCs/>
          <w:sz w:val="20"/>
          <w:vertAlign w:val="superscript"/>
        </w:rPr>
        <w:t>®</w:t>
      </w:r>
      <w:r w:rsidR="00827B7E" w:rsidRPr="00E92254">
        <w:rPr>
          <w:rFonts w:ascii="Times" w:hAnsi="Times"/>
          <w:i/>
          <w:iCs/>
          <w:sz w:val="20"/>
        </w:rPr>
        <w:t>.COM (Family &amp; Community Impact Lens)</w:t>
      </w:r>
      <w:r w:rsidRPr="00E92254">
        <w:rPr>
          <w:rFonts w:ascii="Times New Roman" w:hAnsi="Times New Roman"/>
          <w:sz w:val="20"/>
        </w:rPr>
        <w:t>.</w:t>
      </w:r>
    </w:p>
    <w:p w14:paraId="697B42C4" w14:textId="77777777" w:rsidR="00700245" w:rsidRPr="00E92254" w:rsidRDefault="00715482" w:rsidP="00C7541A">
      <w:pPr>
        <w:spacing w:line="220" w:lineRule="exact"/>
        <w:rPr>
          <w:rFonts w:ascii="Times New Roman" w:hAnsi="Times New Roman"/>
          <w:sz w:val="20"/>
        </w:rPr>
      </w:pPr>
      <w:r w:rsidRPr="00E92254">
        <w:rPr>
          <w:rFonts w:ascii="Times New Roman" w:hAnsi="Times New Roman"/>
          <w:sz w:val="20"/>
        </w:rPr>
        <w:t xml:space="preserve">Ampio spazio verrà dato alla presentazione </w:t>
      </w:r>
      <w:r w:rsidR="00C7541A" w:rsidRPr="00E92254">
        <w:rPr>
          <w:rFonts w:ascii="Times New Roman" w:hAnsi="Times New Roman"/>
          <w:sz w:val="20"/>
        </w:rPr>
        <w:t xml:space="preserve">da parte di esperti </w:t>
      </w:r>
      <w:r w:rsidRPr="00E92254">
        <w:rPr>
          <w:rFonts w:ascii="Times New Roman" w:hAnsi="Times New Roman"/>
          <w:sz w:val="20"/>
        </w:rPr>
        <w:t>di</w:t>
      </w:r>
      <w:r w:rsidR="009D3B3F" w:rsidRPr="00E92254">
        <w:rPr>
          <w:rFonts w:ascii="Times New Roman" w:hAnsi="Times New Roman"/>
          <w:sz w:val="20"/>
        </w:rPr>
        <w:t xml:space="preserve"> </w:t>
      </w:r>
      <w:r w:rsidR="006D6288" w:rsidRPr="00E92254">
        <w:rPr>
          <w:rFonts w:ascii="Times New Roman" w:hAnsi="Times New Roman"/>
          <w:sz w:val="20"/>
        </w:rPr>
        <w:t>interventi innovativi</w:t>
      </w:r>
      <w:r w:rsidR="009D3B3F" w:rsidRPr="00E92254">
        <w:rPr>
          <w:rFonts w:ascii="Times New Roman" w:hAnsi="Times New Roman"/>
          <w:sz w:val="20"/>
        </w:rPr>
        <w:t xml:space="preserve"> nelle aree della tutela e degli interventi rivolti a minori e adolescenti</w:t>
      </w:r>
      <w:r w:rsidR="003B456B" w:rsidRPr="00E92254">
        <w:rPr>
          <w:rFonts w:ascii="Times New Roman" w:hAnsi="Times New Roman"/>
          <w:sz w:val="20"/>
        </w:rPr>
        <w:t>.</w:t>
      </w:r>
    </w:p>
    <w:p w14:paraId="38BD4D7E" w14:textId="66F83336" w:rsidR="005D3D7D" w:rsidRDefault="00E8756B" w:rsidP="002E63DB">
      <w:pPr>
        <w:tabs>
          <w:tab w:val="left" w:pos="284"/>
        </w:tabs>
        <w:spacing w:before="240" w:after="120" w:line="240" w:lineRule="exact"/>
        <w:rPr>
          <w:rFonts w:ascii="Times" w:hAnsi="Times"/>
          <w:b/>
          <w:i/>
          <w:sz w:val="18"/>
          <w:szCs w:val="18"/>
        </w:rPr>
      </w:pPr>
      <w:r w:rsidRPr="003C01A2">
        <w:rPr>
          <w:rFonts w:ascii="Times" w:hAnsi="Times"/>
          <w:b/>
          <w:i/>
          <w:sz w:val="18"/>
          <w:szCs w:val="18"/>
        </w:rPr>
        <w:t>BIBLIOGRAFIA</w:t>
      </w:r>
      <w:r w:rsidR="000509FA">
        <w:rPr>
          <w:rStyle w:val="Rimandonotaapidipagina"/>
          <w:rFonts w:ascii="Times" w:hAnsi="Times"/>
          <w:b/>
          <w:i/>
          <w:szCs w:val="18"/>
        </w:rPr>
        <w:footnoteReference w:id="1"/>
      </w:r>
    </w:p>
    <w:p w14:paraId="014DB866" w14:textId="0AE1E941" w:rsidR="00E303C5" w:rsidRDefault="00E303C5" w:rsidP="00E303C5">
      <w:pPr>
        <w:pStyle w:val="Testo1"/>
        <w:spacing w:line="240" w:lineRule="atLeast"/>
      </w:pPr>
      <w:r>
        <w:t>S</w:t>
      </w:r>
      <w:r w:rsidRPr="004815BE">
        <w:t xml:space="preserve">lide </w:t>
      </w:r>
      <w:r>
        <w:t xml:space="preserve">e </w:t>
      </w:r>
      <w:r w:rsidRPr="004815BE">
        <w:t>materiale caricato su Blackboard</w:t>
      </w:r>
    </w:p>
    <w:p w14:paraId="17BE2A53" w14:textId="3DA5273C" w:rsidR="00E303C5" w:rsidRDefault="00E303C5" w:rsidP="00E303C5">
      <w:pPr>
        <w:pStyle w:val="Testo1"/>
        <w:spacing w:line="240" w:lineRule="atLeast"/>
      </w:pPr>
      <w:r>
        <w:t>Ad integrazione delle slide e per una maggiore comprensione degli argomenti trattati:</w:t>
      </w:r>
    </w:p>
    <w:p w14:paraId="5152B104" w14:textId="34CABA94" w:rsidR="00B17F1A" w:rsidRPr="00B17F1A" w:rsidRDefault="00B17F1A" w:rsidP="00E303C5">
      <w:pPr>
        <w:pStyle w:val="Testo1"/>
        <w:numPr>
          <w:ilvl w:val="0"/>
          <w:numId w:val="39"/>
        </w:numPr>
        <w:spacing w:line="240" w:lineRule="atLeast"/>
        <w:rPr>
          <w:spacing w:val="-5"/>
          <w:szCs w:val="16"/>
        </w:rPr>
      </w:pPr>
      <w:r w:rsidRPr="00B17F1A">
        <w:rPr>
          <w:spacing w:val="-5"/>
          <w:szCs w:val="16"/>
        </w:rPr>
        <w:t>Sui modelli di welfare s</w:t>
      </w:r>
      <w:r>
        <w:rPr>
          <w:spacing w:val="-5"/>
          <w:szCs w:val="16"/>
        </w:rPr>
        <w:t>i veda:</w:t>
      </w:r>
    </w:p>
    <w:p w14:paraId="6C5DC2EA" w14:textId="21AFC1FA" w:rsidR="00B17F1A" w:rsidRDefault="00B17F1A" w:rsidP="00B17F1A">
      <w:pPr>
        <w:pStyle w:val="Testo1"/>
        <w:numPr>
          <w:ilvl w:val="0"/>
          <w:numId w:val="31"/>
        </w:numPr>
        <w:spacing w:line="240" w:lineRule="atLeast"/>
        <w:rPr>
          <w:spacing w:val="-5"/>
          <w:szCs w:val="16"/>
        </w:rPr>
      </w:pPr>
      <w:r w:rsidRPr="00EA703F">
        <w:rPr>
          <w:spacing w:val="-5"/>
          <w:szCs w:val="16"/>
        </w:rPr>
        <w:t>Prandini</w:t>
      </w:r>
      <w:r w:rsidR="00454A5E">
        <w:rPr>
          <w:spacing w:val="-5"/>
          <w:szCs w:val="16"/>
        </w:rPr>
        <w:t>,</w:t>
      </w:r>
      <w:r w:rsidRPr="00EA703F">
        <w:rPr>
          <w:spacing w:val="-5"/>
          <w:szCs w:val="16"/>
        </w:rPr>
        <w:t xml:space="preserve"> R. (2013). La persona come medium e forma di politica sociale. Un cambiamento di paradigma per i servizi di welfare. </w:t>
      </w:r>
      <w:r w:rsidRPr="00EA703F">
        <w:rPr>
          <w:i/>
          <w:spacing w:val="-5"/>
          <w:szCs w:val="16"/>
        </w:rPr>
        <w:t>Sociologia e politiche sociali</w:t>
      </w:r>
      <w:r w:rsidRPr="00EA703F">
        <w:rPr>
          <w:spacing w:val="-5"/>
          <w:szCs w:val="16"/>
        </w:rPr>
        <w:t>, 16(3), pp. 43-78.</w:t>
      </w:r>
    </w:p>
    <w:p w14:paraId="640B6A64" w14:textId="77777777" w:rsidR="00B17F1A" w:rsidRPr="00B17F1A" w:rsidRDefault="00B17F1A" w:rsidP="00E303C5">
      <w:pPr>
        <w:pStyle w:val="Testo1"/>
        <w:numPr>
          <w:ilvl w:val="0"/>
          <w:numId w:val="39"/>
        </w:numPr>
        <w:spacing w:line="240" w:lineRule="atLeast"/>
        <w:rPr>
          <w:spacing w:val="-5"/>
          <w:szCs w:val="16"/>
        </w:rPr>
      </w:pPr>
      <w:r>
        <w:rPr>
          <w:spacing w:val="-5"/>
          <w:szCs w:val="16"/>
        </w:rPr>
        <w:t>Sul concetto di benessere si veda:</w:t>
      </w:r>
    </w:p>
    <w:p w14:paraId="24FD6103" w14:textId="7A3E10EE" w:rsidR="00111A15" w:rsidRDefault="00111A15" w:rsidP="00111A15">
      <w:pPr>
        <w:pStyle w:val="Testo1"/>
        <w:numPr>
          <w:ilvl w:val="0"/>
          <w:numId w:val="31"/>
        </w:numPr>
        <w:spacing w:line="240" w:lineRule="atLeast"/>
        <w:rPr>
          <w:spacing w:val="-5"/>
          <w:szCs w:val="16"/>
          <w:lang w:val="en-US"/>
        </w:rPr>
      </w:pPr>
      <w:r w:rsidRPr="00EA703F">
        <w:rPr>
          <w:spacing w:val="-5"/>
          <w:szCs w:val="16"/>
          <w:lang w:val="en-US"/>
        </w:rPr>
        <w:t>OECD (2013)</w:t>
      </w:r>
      <w:r w:rsidR="00454A5E">
        <w:rPr>
          <w:spacing w:val="-5"/>
          <w:szCs w:val="16"/>
          <w:lang w:val="en-US"/>
        </w:rPr>
        <w:t>.</w:t>
      </w:r>
      <w:r w:rsidRPr="00EA703F">
        <w:rPr>
          <w:spacing w:val="-5"/>
          <w:szCs w:val="16"/>
          <w:lang w:val="en-US"/>
        </w:rPr>
        <w:t xml:space="preserve"> </w:t>
      </w:r>
      <w:r w:rsidRPr="00EA703F">
        <w:rPr>
          <w:i/>
          <w:spacing w:val="-5"/>
          <w:szCs w:val="16"/>
          <w:lang w:val="en-US"/>
        </w:rPr>
        <w:t>Concept and validity</w:t>
      </w:r>
      <w:r w:rsidRPr="00EA703F">
        <w:rPr>
          <w:spacing w:val="-5"/>
          <w:szCs w:val="16"/>
          <w:lang w:val="en-US"/>
        </w:rPr>
        <w:t xml:space="preserve">, in </w:t>
      </w:r>
      <w:r w:rsidRPr="00EA703F">
        <w:rPr>
          <w:i/>
          <w:spacing w:val="-5"/>
          <w:szCs w:val="16"/>
          <w:lang w:val="en-US"/>
        </w:rPr>
        <w:t>OECD Guidelines on Measuring Subjective Well-being</w:t>
      </w:r>
      <w:r w:rsidR="00454A5E">
        <w:rPr>
          <w:spacing w:val="-5"/>
          <w:szCs w:val="16"/>
          <w:lang w:val="en-US"/>
        </w:rPr>
        <w:t>.</w:t>
      </w:r>
      <w:r w:rsidRPr="00EA703F">
        <w:rPr>
          <w:spacing w:val="-5"/>
          <w:szCs w:val="16"/>
          <w:lang w:val="en-US"/>
        </w:rPr>
        <w:t xml:space="preserve"> OECD Publishing. </w:t>
      </w:r>
      <w:r w:rsidRPr="00B17F1A">
        <w:rPr>
          <w:spacing w:val="-5"/>
          <w:szCs w:val="16"/>
          <w:lang w:val="en-US"/>
        </w:rPr>
        <w:t>(cap. 1)</w:t>
      </w:r>
      <w:r w:rsidR="002F2F01" w:rsidRPr="00B17F1A">
        <w:rPr>
          <w:spacing w:val="-5"/>
          <w:szCs w:val="16"/>
          <w:lang w:val="en-US"/>
        </w:rPr>
        <w:t xml:space="preserve"> (</w:t>
      </w:r>
      <w:hyperlink r:id="rId9" w:history="1">
        <w:r w:rsidR="002F2F01" w:rsidRPr="00B17F1A">
          <w:rPr>
            <w:rStyle w:val="Collegamentoipertestuale"/>
            <w:spacing w:val="-5"/>
            <w:szCs w:val="16"/>
            <w:lang w:val="en-US"/>
          </w:rPr>
          <w:t>online</w:t>
        </w:r>
      </w:hyperlink>
      <w:r w:rsidR="002F2F01" w:rsidRPr="00B17F1A">
        <w:rPr>
          <w:spacing w:val="-5"/>
          <w:szCs w:val="16"/>
          <w:lang w:val="en-US"/>
        </w:rPr>
        <w:t>)</w:t>
      </w:r>
    </w:p>
    <w:p w14:paraId="277F6C09" w14:textId="77777777" w:rsidR="00B17F1A" w:rsidRPr="00B17F1A" w:rsidRDefault="00B17F1A" w:rsidP="00E303C5">
      <w:pPr>
        <w:pStyle w:val="Testo1"/>
        <w:numPr>
          <w:ilvl w:val="0"/>
          <w:numId w:val="39"/>
        </w:numPr>
        <w:spacing w:line="240" w:lineRule="atLeast"/>
        <w:rPr>
          <w:spacing w:val="-5"/>
          <w:szCs w:val="16"/>
        </w:rPr>
      </w:pPr>
      <w:bookmarkStart w:id="0" w:name="_Hlk39559102"/>
      <w:r w:rsidRPr="00B17F1A">
        <w:rPr>
          <w:spacing w:val="-5"/>
          <w:szCs w:val="16"/>
        </w:rPr>
        <w:t xml:space="preserve">Sul Family impcat Lens e la </w:t>
      </w:r>
      <w:r w:rsidRPr="00B17F1A">
        <w:rPr>
          <w:i/>
          <w:iCs/>
          <w:spacing w:val="-5"/>
          <w:szCs w:val="16"/>
        </w:rPr>
        <w:t>familiness</w:t>
      </w:r>
      <w:r w:rsidRPr="00B17F1A">
        <w:rPr>
          <w:spacing w:val="-5"/>
          <w:szCs w:val="16"/>
        </w:rPr>
        <w:t xml:space="preserve"> si ve</w:t>
      </w:r>
      <w:r>
        <w:rPr>
          <w:spacing w:val="-5"/>
          <w:szCs w:val="16"/>
        </w:rPr>
        <w:t>da:</w:t>
      </w:r>
    </w:p>
    <w:bookmarkEnd w:id="0"/>
    <w:p w14:paraId="7BFE415E" w14:textId="0A3FE39E" w:rsidR="00454A5E" w:rsidRDefault="00454A5E" w:rsidP="00454A5E">
      <w:pPr>
        <w:pStyle w:val="Testo1"/>
        <w:numPr>
          <w:ilvl w:val="0"/>
          <w:numId w:val="31"/>
        </w:numPr>
        <w:spacing w:line="240" w:lineRule="atLeast"/>
        <w:rPr>
          <w:rFonts w:ascii="Times New Roman" w:hAnsi="Times New Roman"/>
          <w:spacing w:val="-5"/>
          <w:szCs w:val="18"/>
        </w:rPr>
      </w:pPr>
      <w:r>
        <w:rPr>
          <w:rFonts w:ascii="Times New Roman" w:hAnsi="Times New Roman"/>
          <w:spacing w:val="-5"/>
          <w:szCs w:val="18"/>
        </w:rPr>
        <w:t xml:space="preserve">Carrà, E. (2020). </w:t>
      </w:r>
      <w:r>
        <w:t>Il Family Impact Lens. Framework teorico e modello operativo</w:t>
      </w:r>
      <w:r w:rsidRPr="00843B8F">
        <w:rPr>
          <w:rFonts w:ascii="Times New Roman" w:hAnsi="Times New Roman"/>
          <w:spacing w:val="-5"/>
          <w:szCs w:val="18"/>
        </w:rPr>
        <w:t>.</w:t>
      </w:r>
      <w:r>
        <w:rPr>
          <w:rFonts w:ascii="Times New Roman" w:hAnsi="Times New Roman"/>
          <w:spacing w:val="-5"/>
          <w:szCs w:val="18"/>
        </w:rPr>
        <w:t xml:space="preserve"> </w:t>
      </w:r>
      <w:r>
        <w:rPr>
          <w:rFonts w:ascii="Times New Roman" w:hAnsi="Times New Roman"/>
          <w:i/>
          <w:iCs/>
          <w:spacing w:val="-5"/>
          <w:szCs w:val="18"/>
        </w:rPr>
        <w:t>Consultori familiari oggi</w:t>
      </w:r>
      <w:r>
        <w:rPr>
          <w:rFonts w:ascii="Times New Roman" w:hAnsi="Times New Roman"/>
          <w:spacing w:val="-5"/>
          <w:szCs w:val="18"/>
        </w:rPr>
        <w:t>, 28(2), pp. 11-35. (</w:t>
      </w:r>
      <w:hyperlink r:id="rId10" w:history="1">
        <w:r w:rsidRPr="00540DD8">
          <w:rPr>
            <w:rStyle w:val="Collegamentoipertestuale"/>
            <w:rFonts w:ascii="Times New Roman" w:hAnsi="Times New Roman"/>
            <w:spacing w:val="-5"/>
            <w:szCs w:val="18"/>
          </w:rPr>
          <w:t>link al testo completo</w:t>
        </w:r>
      </w:hyperlink>
      <w:r>
        <w:rPr>
          <w:rFonts w:ascii="Times New Roman" w:hAnsi="Times New Roman"/>
          <w:spacing w:val="-5"/>
          <w:szCs w:val="18"/>
        </w:rPr>
        <w:t>)</w:t>
      </w:r>
      <w:r w:rsidR="000509FA">
        <w:rPr>
          <w:rFonts w:ascii="Times New Roman" w:hAnsi="Times New Roman"/>
          <w:spacing w:val="-5"/>
          <w:szCs w:val="18"/>
        </w:rPr>
        <w:t xml:space="preserve"> </w:t>
      </w:r>
    </w:p>
    <w:p w14:paraId="4D4B7D9A" w14:textId="4153A977" w:rsidR="00E73CA4" w:rsidRPr="000509FA" w:rsidRDefault="00E73CA4" w:rsidP="000509FA">
      <w:pPr>
        <w:pStyle w:val="Paragrafoelenco"/>
        <w:numPr>
          <w:ilvl w:val="0"/>
          <w:numId w:val="39"/>
        </w:numPr>
      </w:pPr>
      <w:r w:rsidRPr="000509FA">
        <w:rPr>
          <w:rFonts w:ascii="Times New Roman" w:hAnsi="Times New Roman"/>
          <w:spacing w:val="-5"/>
          <w:sz w:val="18"/>
          <w:szCs w:val="18"/>
        </w:rPr>
        <w:t>Carrà, E. (2018). ‘Familiness’: un modello innovativo per l’analisi e la valutazione dei servizi alla persona. In Belletti</w:t>
      </w:r>
      <w:r w:rsidR="00E303C5" w:rsidRPr="000509FA">
        <w:rPr>
          <w:rFonts w:ascii="Times New Roman" w:hAnsi="Times New Roman"/>
          <w:spacing w:val="-5"/>
          <w:sz w:val="18"/>
          <w:szCs w:val="18"/>
        </w:rPr>
        <w:t>,</w:t>
      </w:r>
      <w:r w:rsidRPr="000509FA">
        <w:rPr>
          <w:rFonts w:ascii="Times New Roman" w:hAnsi="Times New Roman"/>
          <w:spacing w:val="-5"/>
          <w:sz w:val="18"/>
          <w:szCs w:val="18"/>
        </w:rPr>
        <w:t xml:space="preserve"> F., Bramanti</w:t>
      </w:r>
      <w:r w:rsidR="00E303C5" w:rsidRPr="000509FA">
        <w:rPr>
          <w:rFonts w:ascii="Times New Roman" w:hAnsi="Times New Roman"/>
          <w:spacing w:val="-5"/>
          <w:sz w:val="18"/>
          <w:szCs w:val="18"/>
        </w:rPr>
        <w:t>,</w:t>
      </w:r>
      <w:r w:rsidRPr="000509FA">
        <w:rPr>
          <w:rFonts w:ascii="Times New Roman" w:hAnsi="Times New Roman"/>
          <w:spacing w:val="-5"/>
          <w:sz w:val="18"/>
          <w:szCs w:val="18"/>
        </w:rPr>
        <w:t xml:space="preserve"> D.</w:t>
      </w:r>
      <w:r w:rsidR="00E303C5" w:rsidRPr="000509FA">
        <w:rPr>
          <w:rFonts w:ascii="Times New Roman" w:hAnsi="Times New Roman"/>
          <w:spacing w:val="-5"/>
          <w:sz w:val="18"/>
          <w:szCs w:val="18"/>
        </w:rPr>
        <w:t xml:space="preserve"> &amp;</w:t>
      </w:r>
      <w:r w:rsidRPr="000509FA">
        <w:rPr>
          <w:rFonts w:ascii="Times New Roman" w:hAnsi="Times New Roman"/>
          <w:spacing w:val="-5"/>
          <w:sz w:val="18"/>
          <w:szCs w:val="18"/>
        </w:rPr>
        <w:t xml:space="preserve"> Carrà</w:t>
      </w:r>
      <w:r w:rsidR="00E303C5" w:rsidRPr="000509FA">
        <w:rPr>
          <w:rFonts w:ascii="Times New Roman" w:hAnsi="Times New Roman"/>
          <w:spacing w:val="-5"/>
          <w:sz w:val="18"/>
          <w:szCs w:val="18"/>
        </w:rPr>
        <w:t>,</w:t>
      </w:r>
      <w:r w:rsidRPr="000509FA">
        <w:rPr>
          <w:rFonts w:ascii="Times New Roman" w:hAnsi="Times New Roman"/>
          <w:spacing w:val="-5"/>
          <w:sz w:val="18"/>
          <w:szCs w:val="18"/>
        </w:rPr>
        <w:t xml:space="preserve"> E. (a cura di)</w:t>
      </w:r>
      <w:r w:rsidR="00E303C5" w:rsidRPr="000509FA">
        <w:rPr>
          <w:rFonts w:ascii="Times New Roman" w:hAnsi="Times New Roman"/>
          <w:spacing w:val="-5"/>
          <w:sz w:val="18"/>
          <w:szCs w:val="18"/>
        </w:rPr>
        <w:t xml:space="preserve">. </w:t>
      </w:r>
      <w:r w:rsidRPr="000509FA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0509FA">
        <w:rPr>
          <w:rFonts w:ascii="Times New Roman" w:hAnsi="Times New Roman"/>
          <w:i/>
          <w:spacing w:val="-5"/>
          <w:sz w:val="18"/>
          <w:szCs w:val="18"/>
        </w:rPr>
        <w:t>Il Family Impact: un approccio focalizzato sulla famiglia  per le politiche e le pratiche</w:t>
      </w:r>
      <w:r w:rsidRPr="000509FA">
        <w:rPr>
          <w:rFonts w:ascii="Times New Roman" w:hAnsi="Times New Roman"/>
          <w:spacing w:val="-5"/>
          <w:sz w:val="18"/>
          <w:szCs w:val="18"/>
        </w:rPr>
        <w:t xml:space="preserve">, Quaderno del Centro Famiglia n. 30, Milano: </w:t>
      </w:r>
      <w:proofErr w:type="spellStart"/>
      <w:r w:rsidRPr="000509FA">
        <w:rPr>
          <w:rFonts w:ascii="Times New Roman" w:hAnsi="Times New Roman"/>
          <w:spacing w:val="-5"/>
          <w:sz w:val="18"/>
          <w:szCs w:val="18"/>
        </w:rPr>
        <w:t>Vita&amp;Pensiero</w:t>
      </w:r>
      <w:proofErr w:type="spellEnd"/>
      <w:r w:rsidRPr="000509FA">
        <w:rPr>
          <w:rFonts w:ascii="Times New Roman" w:hAnsi="Times New Roman"/>
          <w:spacing w:val="-5"/>
          <w:sz w:val="18"/>
          <w:szCs w:val="18"/>
        </w:rPr>
        <w:t>.</w:t>
      </w:r>
      <w:r w:rsidR="000509FA" w:rsidRPr="000509FA">
        <w:rPr>
          <w:rFonts w:ascii="Times New Roman" w:hAnsi="Times New Roman"/>
          <w:i/>
          <w:sz w:val="16"/>
          <w:szCs w:val="16"/>
        </w:rPr>
        <w:t xml:space="preserve"> </w:t>
      </w:r>
      <w:hyperlink r:id="rId11" w:history="1">
        <w:r w:rsidR="000509FA" w:rsidRPr="000509F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09F845E" w14:textId="77777777" w:rsidR="00B17F1A" w:rsidRPr="00B17F1A" w:rsidRDefault="00B17F1A" w:rsidP="00E303C5">
      <w:pPr>
        <w:pStyle w:val="Testo1"/>
        <w:numPr>
          <w:ilvl w:val="0"/>
          <w:numId w:val="39"/>
        </w:numPr>
        <w:spacing w:line="240" w:lineRule="atLeast"/>
        <w:rPr>
          <w:spacing w:val="-5"/>
          <w:szCs w:val="16"/>
        </w:rPr>
      </w:pPr>
      <w:r w:rsidRPr="00B17F1A">
        <w:rPr>
          <w:spacing w:val="-5"/>
          <w:szCs w:val="16"/>
        </w:rPr>
        <w:t xml:space="preserve">Sul </w:t>
      </w:r>
      <w:r>
        <w:rPr>
          <w:spacing w:val="-5"/>
          <w:szCs w:val="16"/>
        </w:rPr>
        <w:t xml:space="preserve">Quadro Logico </w:t>
      </w:r>
      <w:r w:rsidRPr="00B17F1A">
        <w:rPr>
          <w:spacing w:val="-5"/>
          <w:szCs w:val="16"/>
        </w:rPr>
        <w:t>si ve</w:t>
      </w:r>
      <w:r>
        <w:rPr>
          <w:spacing w:val="-5"/>
          <w:szCs w:val="16"/>
        </w:rPr>
        <w:t>da:</w:t>
      </w:r>
    </w:p>
    <w:p w14:paraId="72A5DC58" w14:textId="124BA746" w:rsidR="002F2F01" w:rsidRPr="000509FA" w:rsidRDefault="002F2F01" w:rsidP="000509FA">
      <w:pPr>
        <w:pStyle w:val="Paragrafoelenco"/>
        <w:numPr>
          <w:ilvl w:val="0"/>
          <w:numId w:val="39"/>
        </w:numPr>
      </w:pPr>
      <w:r w:rsidRPr="000509FA">
        <w:rPr>
          <w:rFonts w:ascii="Times New Roman" w:hAnsi="Times New Roman"/>
          <w:spacing w:val="-5"/>
          <w:sz w:val="18"/>
          <w:szCs w:val="18"/>
        </w:rPr>
        <w:t>Stroppiana</w:t>
      </w:r>
      <w:r w:rsidR="00454A5E" w:rsidRPr="000509FA">
        <w:rPr>
          <w:rFonts w:ascii="Times New Roman" w:hAnsi="Times New Roman"/>
          <w:spacing w:val="-5"/>
          <w:sz w:val="18"/>
          <w:szCs w:val="18"/>
        </w:rPr>
        <w:t>,</w:t>
      </w:r>
      <w:r w:rsidRPr="000509FA">
        <w:rPr>
          <w:rFonts w:ascii="Times New Roman" w:hAnsi="Times New Roman"/>
          <w:spacing w:val="-5"/>
          <w:sz w:val="18"/>
          <w:szCs w:val="18"/>
        </w:rPr>
        <w:t xml:space="preserve"> A. (2009). </w:t>
      </w:r>
      <w:r w:rsidRPr="000509FA">
        <w:rPr>
          <w:rFonts w:ascii="Times New Roman" w:hAnsi="Times New Roman"/>
          <w:i/>
          <w:iCs/>
          <w:spacing w:val="-5"/>
          <w:sz w:val="18"/>
          <w:szCs w:val="18"/>
        </w:rPr>
        <w:t>Progettare in contesti difficili. Una nuova lettura del Quadro Logico.</w:t>
      </w:r>
      <w:r w:rsidRPr="000509FA">
        <w:rPr>
          <w:rFonts w:ascii="Times New Roman" w:hAnsi="Times New Roman"/>
          <w:spacing w:val="-5"/>
          <w:sz w:val="18"/>
          <w:szCs w:val="18"/>
        </w:rPr>
        <w:t xml:space="preserve"> Milano: </w:t>
      </w:r>
      <w:proofErr w:type="spellStart"/>
      <w:r w:rsidRPr="000509FA">
        <w:rPr>
          <w:rFonts w:ascii="Times New Roman" w:hAnsi="Times New Roman"/>
          <w:spacing w:val="-5"/>
          <w:sz w:val="18"/>
          <w:szCs w:val="18"/>
        </w:rPr>
        <w:t>FrancoAngeli</w:t>
      </w:r>
      <w:proofErr w:type="spellEnd"/>
      <w:r w:rsidRPr="000509FA">
        <w:rPr>
          <w:spacing w:val="-5"/>
          <w:szCs w:val="16"/>
        </w:rPr>
        <w:t xml:space="preserve"> </w:t>
      </w:r>
      <w:hyperlink r:id="rId12" w:history="1">
        <w:r w:rsidR="000509FA" w:rsidRPr="000509F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E1B26AB" w14:textId="2D4FB2BB" w:rsidR="00111A15" w:rsidRPr="00EA703F" w:rsidRDefault="004203C6" w:rsidP="00E92254">
      <w:pPr>
        <w:pStyle w:val="Testo1"/>
        <w:spacing w:before="120" w:line="240" w:lineRule="atLeast"/>
        <w:ind w:left="0" w:firstLine="0"/>
        <w:rPr>
          <w:spacing w:val="-5"/>
          <w:szCs w:val="16"/>
        </w:rPr>
      </w:pPr>
      <w:r>
        <w:rPr>
          <w:spacing w:val="-5"/>
          <w:szCs w:val="16"/>
        </w:rPr>
        <w:t xml:space="preserve">Per approfondire </w:t>
      </w:r>
      <w:r w:rsidR="00BA790C">
        <w:rPr>
          <w:spacing w:val="-5"/>
          <w:szCs w:val="16"/>
        </w:rPr>
        <w:t>le esperienze presentate da esperti (all’elenco potranno essere aggiunti altri testi, in relazione alle eperienze presentate)</w:t>
      </w:r>
      <w:r>
        <w:rPr>
          <w:spacing w:val="-5"/>
          <w:szCs w:val="16"/>
        </w:rPr>
        <w:t>, si vedano</w:t>
      </w:r>
      <w:r w:rsidR="00111A15" w:rsidRPr="00EA703F">
        <w:rPr>
          <w:spacing w:val="-5"/>
          <w:szCs w:val="16"/>
        </w:rPr>
        <w:t>:</w:t>
      </w:r>
    </w:p>
    <w:p w14:paraId="22A762DD" w14:textId="01A6868B" w:rsidR="00111A15" w:rsidRPr="000509FA" w:rsidRDefault="00111A15" w:rsidP="000509FA">
      <w:pPr>
        <w:pStyle w:val="Paragrafoelenco"/>
        <w:numPr>
          <w:ilvl w:val="0"/>
          <w:numId w:val="40"/>
        </w:numPr>
      </w:pPr>
      <w:r w:rsidRPr="000509FA">
        <w:rPr>
          <w:rFonts w:ascii="Times New Roman" w:hAnsi="Times New Roman"/>
          <w:spacing w:val="-5"/>
          <w:sz w:val="18"/>
          <w:szCs w:val="18"/>
        </w:rPr>
        <w:lastRenderedPageBreak/>
        <w:t xml:space="preserve">Maurizio, M., Perotto, N., &amp; Salvadori, G. (2015). </w:t>
      </w:r>
      <w:r w:rsidRPr="000509FA">
        <w:rPr>
          <w:rFonts w:ascii="Times New Roman" w:hAnsi="Times New Roman"/>
          <w:i/>
          <w:iCs/>
          <w:spacing w:val="-5"/>
          <w:sz w:val="18"/>
          <w:szCs w:val="18"/>
        </w:rPr>
        <w:t>L</w:t>
      </w:r>
      <w:r w:rsidR="00454A5E" w:rsidRPr="000509FA">
        <w:rPr>
          <w:rFonts w:ascii="Times New Roman" w:hAnsi="Times New Roman"/>
          <w:i/>
          <w:iCs/>
          <w:spacing w:val="-5"/>
          <w:sz w:val="18"/>
          <w:szCs w:val="18"/>
        </w:rPr>
        <w:t>’</w:t>
      </w:r>
      <w:r w:rsidRPr="000509FA">
        <w:rPr>
          <w:rFonts w:ascii="Times New Roman" w:hAnsi="Times New Roman"/>
          <w:i/>
          <w:iCs/>
          <w:spacing w:val="-5"/>
          <w:sz w:val="18"/>
          <w:szCs w:val="18"/>
        </w:rPr>
        <w:t>affiancamento familiare. Orientamenti metodologici</w:t>
      </w:r>
      <w:r w:rsidRPr="000509FA">
        <w:rPr>
          <w:rFonts w:ascii="Times New Roman" w:hAnsi="Times New Roman"/>
          <w:spacing w:val="-5"/>
          <w:sz w:val="18"/>
          <w:szCs w:val="18"/>
        </w:rPr>
        <w:t>. Milano: Carocci.</w:t>
      </w:r>
      <w:r w:rsidR="000509FA" w:rsidRPr="000509FA">
        <w:rPr>
          <w:rFonts w:ascii="Times New Roman" w:hAnsi="Times New Roman"/>
          <w:i/>
          <w:sz w:val="16"/>
          <w:szCs w:val="16"/>
        </w:rPr>
        <w:t xml:space="preserve"> </w:t>
      </w:r>
      <w:hyperlink r:id="rId13" w:history="1">
        <w:r w:rsidR="000509FA" w:rsidRPr="000509F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A886BC4" w14:textId="7D34A504" w:rsidR="00111A15" w:rsidRPr="000509FA" w:rsidRDefault="00111A15" w:rsidP="000509FA">
      <w:pPr>
        <w:pStyle w:val="Paragrafoelenco"/>
        <w:numPr>
          <w:ilvl w:val="0"/>
          <w:numId w:val="40"/>
        </w:numPr>
      </w:pPr>
      <w:r w:rsidRPr="000509FA">
        <w:rPr>
          <w:rFonts w:ascii="Times New Roman" w:hAnsi="Times New Roman"/>
          <w:spacing w:val="-5"/>
          <w:sz w:val="18"/>
          <w:szCs w:val="18"/>
        </w:rPr>
        <w:t>Maci</w:t>
      </w:r>
      <w:r w:rsidR="00454A5E" w:rsidRPr="000509FA">
        <w:rPr>
          <w:rFonts w:ascii="Times New Roman" w:hAnsi="Times New Roman"/>
          <w:spacing w:val="-5"/>
          <w:sz w:val="18"/>
          <w:szCs w:val="18"/>
        </w:rPr>
        <w:t>,</w:t>
      </w:r>
      <w:r w:rsidRPr="000509FA">
        <w:rPr>
          <w:rFonts w:ascii="Times New Roman" w:hAnsi="Times New Roman"/>
          <w:spacing w:val="-5"/>
          <w:sz w:val="18"/>
          <w:szCs w:val="18"/>
        </w:rPr>
        <w:t xml:space="preserve"> F. (2011)</w:t>
      </w:r>
      <w:r w:rsidR="00454A5E" w:rsidRPr="000509FA">
        <w:rPr>
          <w:rFonts w:ascii="Times New Roman" w:hAnsi="Times New Roman"/>
          <w:spacing w:val="-5"/>
          <w:sz w:val="18"/>
          <w:szCs w:val="18"/>
        </w:rPr>
        <w:t>.</w:t>
      </w:r>
      <w:r w:rsidR="00BA790C" w:rsidRPr="000509FA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0509FA">
        <w:rPr>
          <w:rFonts w:ascii="Times New Roman" w:hAnsi="Times New Roman"/>
          <w:i/>
          <w:iCs/>
          <w:spacing w:val="-5"/>
          <w:sz w:val="18"/>
          <w:szCs w:val="18"/>
        </w:rPr>
        <w:t>Lavorare con le famiglie nella tutela minorile. Il modello delle Family Group Conference</w:t>
      </w:r>
      <w:r w:rsidRPr="000509FA">
        <w:rPr>
          <w:rFonts w:ascii="Times New Roman" w:hAnsi="Times New Roman"/>
          <w:spacing w:val="-5"/>
          <w:sz w:val="18"/>
          <w:szCs w:val="18"/>
        </w:rPr>
        <w:t>,</w:t>
      </w:r>
      <w:r w:rsidR="00B17F1A" w:rsidRPr="000509FA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454A5E" w:rsidRPr="000509FA">
        <w:rPr>
          <w:rFonts w:ascii="Times New Roman" w:hAnsi="Times New Roman"/>
          <w:spacing w:val="-5"/>
          <w:sz w:val="18"/>
          <w:szCs w:val="18"/>
        </w:rPr>
        <w:t xml:space="preserve">Trento: </w:t>
      </w:r>
      <w:r w:rsidRPr="000509FA">
        <w:rPr>
          <w:rFonts w:ascii="Times New Roman" w:hAnsi="Times New Roman"/>
          <w:spacing w:val="-5"/>
          <w:sz w:val="18"/>
          <w:szCs w:val="18"/>
        </w:rPr>
        <w:t>Erickson (Introduzione e capp. 11,12,13,14).</w:t>
      </w:r>
      <w:r w:rsidR="000509FA" w:rsidRPr="000509FA">
        <w:rPr>
          <w:rFonts w:ascii="Times New Roman" w:hAnsi="Times New Roman"/>
          <w:i/>
          <w:sz w:val="16"/>
          <w:szCs w:val="16"/>
        </w:rPr>
        <w:t xml:space="preserve"> </w:t>
      </w:r>
      <w:hyperlink r:id="rId14" w:history="1">
        <w:r w:rsidR="000509FA" w:rsidRPr="000509F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1" w:name="_GoBack"/>
      <w:bookmarkEnd w:id="1"/>
    </w:p>
    <w:p w14:paraId="2E9AE983" w14:textId="77777777" w:rsidR="005D3D7D" w:rsidRPr="003C01A2" w:rsidRDefault="00E8756B" w:rsidP="0008469A">
      <w:pPr>
        <w:keepNext/>
        <w:tabs>
          <w:tab w:val="left" w:pos="284"/>
        </w:tabs>
        <w:spacing w:before="240" w:after="120" w:line="240" w:lineRule="exact"/>
        <w:rPr>
          <w:rFonts w:ascii="Times" w:hAnsi="Times"/>
          <w:b/>
          <w:i/>
          <w:sz w:val="18"/>
          <w:szCs w:val="18"/>
        </w:rPr>
      </w:pPr>
      <w:r w:rsidRPr="003C01A2">
        <w:rPr>
          <w:rFonts w:ascii="Times" w:hAnsi="Times"/>
          <w:b/>
          <w:i/>
          <w:sz w:val="18"/>
          <w:szCs w:val="18"/>
        </w:rPr>
        <w:t>DIDATTICA DEL CORSO</w:t>
      </w:r>
    </w:p>
    <w:p w14:paraId="16443391" w14:textId="77777777" w:rsidR="00D83E64" w:rsidRPr="00E92254" w:rsidRDefault="00D83E64" w:rsidP="00E92254">
      <w:pPr>
        <w:pStyle w:val="Testo2"/>
      </w:pPr>
      <w:r w:rsidRPr="00E92254">
        <w:t>Il corso prevede lezioni (con anche la partecipazione di esperti), esercitazioni in aula e online, lavori di gruppo.</w:t>
      </w:r>
    </w:p>
    <w:p w14:paraId="14C0AE69" w14:textId="52C7E13C" w:rsidR="00AE1C27" w:rsidRPr="00E92254" w:rsidRDefault="00827B7E" w:rsidP="00E92254">
      <w:pPr>
        <w:pStyle w:val="Testo2"/>
      </w:pPr>
      <w:r w:rsidRPr="00E92254">
        <w:t>Verrà</w:t>
      </w:r>
      <w:r w:rsidR="00D83E64" w:rsidRPr="00E92254">
        <w:t xml:space="preserve"> proposto un laboratorio </w:t>
      </w:r>
      <w:r w:rsidR="00693534" w:rsidRPr="00E92254">
        <w:t xml:space="preserve"> facoltativo </w:t>
      </w:r>
      <w:r w:rsidRPr="00E92254">
        <w:t>sull’applicazione del FamILens®.COM (Family &amp; Community Impact Lens)</w:t>
      </w:r>
      <w:r w:rsidR="006B59B6" w:rsidRPr="00E92254">
        <w:t>, condotto dalla dott.ssa Chiara Ferrari</w:t>
      </w:r>
      <w:r w:rsidRPr="00E92254">
        <w:t xml:space="preserve">: la partecipazione al laboratorio implicherà la realizzazione di un lavoro di gruppo, consistente </w:t>
      </w:r>
      <w:r w:rsidR="00EA3FAA" w:rsidRPr="00E92254">
        <w:t>nello studio di caso</w:t>
      </w:r>
      <w:r w:rsidR="005B4B6F" w:rsidRPr="00E92254">
        <w:t xml:space="preserve"> di un servizio o un intervento, scelti dagli studenti, </w:t>
      </w:r>
      <w:r w:rsidR="00EA3FAA" w:rsidRPr="00E92254">
        <w:t xml:space="preserve">in cui, </w:t>
      </w:r>
      <w:r w:rsidR="005B4B6F" w:rsidRPr="00E92254">
        <w:t>utilizza</w:t>
      </w:r>
      <w:r w:rsidR="00EA3FAA" w:rsidRPr="00E92254">
        <w:t xml:space="preserve">ndo </w:t>
      </w:r>
      <w:r w:rsidR="005B4B6F" w:rsidRPr="00E92254">
        <w:t>una griglia preimpostata</w:t>
      </w:r>
      <w:r w:rsidR="00EA3FAA" w:rsidRPr="00E92254">
        <w:t xml:space="preserve">, si dovranno realizzare </w:t>
      </w:r>
      <w:r w:rsidR="00445F43" w:rsidRPr="00E92254">
        <w:t>1/2</w:t>
      </w:r>
      <w:r w:rsidR="00EA3FAA" w:rsidRPr="00E92254">
        <w:t xml:space="preserve"> interviste</w:t>
      </w:r>
      <w:r w:rsidR="00445F43" w:rsidRPr="00E92254">
        <w:t xml:space="preserve"> e analizzare documentazione utile a rispondere alle domande </w:t>
      </w:r>
      <w:r w:rsidR="001C1E2F" w:rsidRPr="00E92254">
        <w:t>della griglia</w:t>
      </w:r>
      <w:r w:rsidR="00EA3FAA" w:rsidRPr="00E92254">
        <w:t xml:space="preserve">. Al termine dello studio, il gruppo dovrà produrre </w:t>
      </w:r>
      <w:r w:rsidR="005F0DDC" w:rsidRPr="00E92254">
        <w:t xml:space="preserve">un breve elaborato e </w:t>
      </w:r>
      <w:r w:rsidR="00EA3FAA" w:rsidRPr="00E92254">
        <w:t>una presentazione in powerpoint in cui saranno illustrati i risultati</w:t>
      </w:r>
      <w:r w:rsidR="000E764F" w:rsidRPr="00E92254">
        <w:t>.</w:t>
      </w:r>
      <w:r w:rsidR="001C1E2F" w:rsidRPr="00E92254">
        <w:t xml:space="preserve"> </w:t>
      </w:r>
      <w:r w:rsidR="00075766" w:rsidRPr="00E92254">
        <w:t>Il lavoro di gruppo</w:t>
      </w:r>
      <w:r w:rsidR="00693534" w:rsidRPr="00E92254">
        <w:t xml:space="preserve">, realizzato nell’ambito del laboratorio, </w:t>
      </w:r>
      <w:r w:rsidR="00075766" w:rsidRPr="00E92254">
        <w:t xml:space="preserve">sostituirà </w:t>
      </w:r>
      <w:r w:rsidR="00693534" w:rsidRPr="00E92254">
        <w:t>per i parteci</w:t>
      </w:r>
      <w:r w:rsidR="006B59B6" w:rsidRPr="00E92254">
        <w:t>p</w:t>
      </w:r>
      <w:r w:rsidR="00693534" w:rsidRPr="00E92254">
        <w:t xml:space="preserve">anti </w:t>
      </w:r>
      <w:r w:rsidR="00075766" w:rsidRPr="00E92254">
        <w:t>la prova d’esame</w:t>
      </w:r>
      <w:r w:rsidR="00693534" w:rsidRPr="00E92254">
        <w:t xml:space="preserve"> (qualora i partecipanti abbiamo svolto tutti i test previsti nel monitoraggio in itinere, come illustrato nella sezione Metodi e criteri di valutazione)</w:t>
      </w:r>
      <w:r w:rsidR="00075766" w:rsidRPr="00E92254">
        <w:t>.</w:t>
      </w:r>
    </w:p>
    <w:p w14:paraId="48170913" w14:textId="343323B1" w:rsidR="00445F43" w:rsidRPr="00E92254" w:rsidRDefault="00445F43" w:rsidP="00E92254">
      <w:pPr>
        <w:pStyle w:val="Testo2"/>
      </w:pPr>
      <w:r w:rsidRPr="00E92254">
        <w:t>Verrà organizzato un momento di presentazione</w:t>
      </w:r>
      <w:r w:rsidR="001C1E2F" w:rsidRPr="00E92254">
        <w:t xml:space="preserve"> dei lavori di gruppo, al termine della quale verrà assegnato a ciascun lavoro un punteggio basato sulle valutazioni dei compagni e dello staff del corso.</w:t>
      </w:r>
    </w:p>
    <w:p w14:paraId="3EEFBDE6" w14:textId="77777777" w:rsidR="00E71EE6" w:rsidRPr="003C01A2" w:rsidRDefault="00E71EE6" w:rsidP="00E71EE6">
      <w:pPr>
        <w:keepNext/>
        <w:tabs>
          <w:tab w:val="left" w:pos="284"/>
        </w:tabs>
        <w:spacing w:before="240" w:after="120" w:line="240" w:lineRule="exact"/>
        <w:rPr>
          <w:rFonts w:ascii="Times" w:hAnsi="Times"/>
          <w:b/>
          <w:i/>
          <w:sz w:val="18"/>
          <w:szCs w:val="18"/>
        </w:rPr>
      </w:pPr>
      <w:r w:rsidRPr="003C01A2">
        <w:rPr>
          <w:rFonts w:ascii="Times" w:hAnsi="Times"/>
          <w:b/>
          <w:i/>
          <w:sz w:val="18"/>
          <w:szCs w:val="18"/>
        </w:rPr>
        <w:t xml:space="preserve">METODO </w:t>
      </w:r>
      <w:r>
        <w:rPr>
          <w:rFonts w:ascii="Times" w:hAnsi="Times"/>
          <w:b/>
          <w:i/>
          <w:sz w:val="18"/>
          <w:szCs w:val="18"/>
        </w:rPr>
        <w:t xml:space="preserve">E CRITERI </w:t>
      </w:r>
      <w:r w:rsidRPr="003C01A2">
        <w:rPr>
          <w:rFonts w:ascii="Times" w:hAnsi="Times"/>
          <w:b/>
          <w:i/>
          <w:sz w:val="18"/>
          <w:szCs w:val="18"/>
        </w:rPr>
        <w:t>DI VALUTAZIONE</w:t>
      </w:r>
    </w:p>
    <w:p w14:paraId="0E54EC89" w14:textId="77777777" w:rsidR="00E71EE6" w:rsidRDefault="00E71EE6" w:rsidP="00E71EE6">
      <w:pPr>
        <w:spacing w:line="220" w:lineRule="exact"/>
        <w:rPr>
          <w:rFonts w:ascii="Times" w:hAnsi="Times"/>
          <w:noProof/>
          <w:sz w:val="18"/>
          <w:szCs w:val="18"/>
        </w:rPr>
      </w:pPr>
      <w:r w:rsidRPr="00CE33FD">
        <w:rPr>
          <w:rFonts w:ascii="Times" w:hAnsi="Times"/>
          <w:noProof/>
          <w:sz w:val="18"/>
          <w:szCs w:val="18"/>
        </w:rPr>
        <w:t>L</w:t>
      </w:r>
      <w:r>
        <w:rPr>
          <w:rFonts w:ascii="Times" w:hAnsi="Times"/>
          <w:noProof/>
          <w:sz w:val="18"/>
          <w:szCs w:val="18"/>
        </w:rPr>
        <w:t>a valutazione dell’acquisizione delle competenze richieste sarà composita:</w:t>
      </w:r>
    </w:p>
    <w:p w14:paraId="7C203089" w14:textId="31EA64AA" w:rsidR="00D83E64" w:rsidRPr="000E764F" w:rsidRDefault="00D83E64" w:rsidP="00462170">
      <w:pPr>
        <w:pStyle w:val="Paragrafoelenco"/>
        <w:numPr>
          <w:ilvl w:val="0"/>
          <w:numId w:val="38"/>
        </w:numPr>
        <w:spacing w:line="220" w:lineRule="exact"/>
        <w:ind w:left="284" w:hanging="284"/>
        <w:rPr>
          <w:rFonts w:ascii="Times" w:hAnsi="Times"/>
          <w:noProof/>
          <w:sz w:val="18"/>
          <w:szCs w:val="18"/>
        </w:rPr>
      </w:pPr>
      <w:r w:rsidRPr="000E764F">
        <w:rPr>
          <w:rFonts w:ascii="Times" w:hAnsi="Times"/>
          <w:noProof/>
          <w:sz w:val="18"/>
          <w:szCs w:val="18"/>
        </w:rPr>
        <w:t xml:space="preserve">verrà proposto un </w:t>
      </w:r>
      <w:r w:rsidRPr="00445F43">
        <w:rPr>
          <w:rFonts w:ascii="Times" w:hAnsi="Times"/>
          <w:i/>
          <w:iCs/>
          <w:noProof/>
          <w:sz w:val="18"/>
          <w:szCs w:val="18"/>
        </w:rPr>
        <w:t>monitoraggio in itinere</w:t>
      </w:r>
      <w:r w:rsidRPr="000E764F">
        <w:rPr>
          <w:rFonts w:ascii="Times" w:hAnsi="Times"/>
          <w:noProof/>
          <w:sz w:val="18"/>
          <w:szCs w:val="18"/>
        </w:rPr>
        <w:t xml:space="preserve"> delle competenze acquisite con test online su Blackboard; ogni prova potrà far totalizzare fino a 3 punti; per chi le svolgerà tutte</w:t>
      </w:r>
      <w:r w:rsidR="00EA3FAA">
        <w:rPr>
          <w:rFonts w:ascii="Times" w:hAnsi="Times"/>
          <w:noProof/>
          <w:sz w:val="18"/>
          <w:szCs w:val="18"/>
        </w:rPr>
        <w:t xml:space="preserve"> e parteciperà anche al laboratorio</w:t>
      </w:r>
      <w:r w:rsidRPr="000E764F">
        <w:rPr>
          <w:rFonts w:ascii="Times" w:hAnsi="Times"/>
          <w:noProof/>
          <w:sz w:val="18"/>
          <w:szCs w:val="18"/>
        </w:rPr>
        <w:t>, il punteggio medio verrà valorizzato nel voto finale;</w:t>
      </w:r>
    </w:p>
    <w:p w14:paraId="36903C45" w14:textId="78353B20" w:rsidR="00835798" w:rsidRDefault="00EA3FAA" w:rsidP="00462170">
      <w:pPr>
        <w:pStyle w:val="Paragrafoelenco"/>
        <w:numPr>
          <w:ilvl w:val="0"/>
          <w:numId w:val="38"/>
        </w:numPr>
        <w:spacing w:line="220" w:lineRule="exact"/>
        <w:ind w:left="284" w:hanging="284"/>
        <w:rPr>
          <w:rFonts w:ascii="Times" w:hAnsi="Times"/>
          <w:noProof/>
          <w:sz w:val="18"/>
          <w:szCs w:val="18"/>
        </w:rPr>
      </w:pPr>
      <w:r>
        <w:rPr>
          <w:rFonts w:ascii="Times" w:hAnsi="Times"/>
          <w:noProof/>
          <w:sz w:val="18"/>
          <w:szCs w:val="18"/>
        </w:rPr>
        <w:t>a</w:t>
      </w:r>
      <w:r w:rsidR="00835798" w:rsidRPr="00835798">
        <w:rPr>
          <w:rFonts w:ascii="Times" w:hAnsi="Times"/>
          <w:noProof/>
          <w:sz w:val="18"/>
          <w:szCs w:val="18"/>
        </w:rPr>
        <w:t xml:space="preserve"> chi avrà svolto tutte le prove di monitoraggio</w:t>
      </w:r>
      <w:r>
        <w:rPr>
          <w:rFonts w:ascii="Times" w:hAnsi="Times"/>
          <w:noProof/>
          <w:sz w:val="18"/>
          <w:szCs w:val="18"/>
        </w:rPr>
        <w:t xml:space="preserve"> e avrà partecipato al laboratorio</w:t>
      </w:r>
      <w:r w:rsidR="00835798" w:rsidRPr="00835798">
        <w:rPr>
          <w:rFonts w:ascii="Times" w:hAnsi="Times"/>
          <w:noProof/>
          <w:sz w:val="18"/>
          <w:szCs w:val="18"/>
        </w:rPr>
        <w:t xml:space="preserve">, </w:t>
      </w:r>
      <w:r w:rsidR="00445F43">
        <w:rPr>
          <w:rFonts w:ascii="Times" w:hAnsi="Times"/>
          <w:noProof/>
          <w:sz w:val="18"/>
          <w:szCs w:val="18"/>
        </w:rPr>
        <w:t xml:space="preserve">verrà proposto </w:t>
      </w:r>
      <w:r w:rsidR="00835798" w:rsidRPr="00835798">
        <w:rPr>
          <w:rFonts w:ascii="Times" w:hAnsi="Times"/>
          <w:noProof/>
          <w:sz w:val="18"/>
          <w:szCs w:val="18"/>
        </w:rPr>
        <w:t xml:space="preserve">un </w:t>
      </w:r>
      <w:r w:rsidR="00835798" w:rsidRPr="00445F43">
        <w:rPr>
          <w:rFonts w:ascii="Times" w:hAnsi="Times"/>
          <w:i/>
          <w:iCs/>
          <w:noProof/>
          <w:sz w:val="18"/>
          <w:szCs w:val="18"/>
        </w:rPr>
        <w:t xml:space="preserve">test riepilogativo </w:t>
      </w:r>
      <w:r w:rsidR="00835798" w:rsidRPr="00445F43">
        <w:rPr>
          <w:rFonts w:ascii="Times" w:hAnsi="Times"/>
          <w:noProof/>
          <w:sz w:val="18"/>
          <w:szCs w:val="18"/>
        </w:rPr>
        <w:t>o</w:t>
      </w:r>
      <w:r w:rsidR="00835798" w:rsidRPr="00835798">
        <w:rPr>
          <w:rFonts w:ascii="Times" w:hAnsi="Times"/>
          <w:noProof/>
          <w:sz w:val="18"/>
          <w:szCs w:val="18"/>
        </w:rPr>
        <w:t xml:space="preserve">nline, che </w:t>
      </w:r>
      <w:r w:rsidR="00445F43">
        <w:rPr>
          <w:rFonts w:ascii="Times" w:hAnsi="Times"/>
          <w:noProof/>
          <w:sz w:val="18"/>
          <w:szCs w:val="18"/>
        </w:rPr>
        <w:t xml:space="preserve">sarà valorizzato nel voto finale </w:t>
      </w:r>
      <w:r w:rsidR="00835798" w:rsidRPr="00835798">
        <w:rPr>
          <w:rFonts w:ascii="Times" w:hAnsi="Times"/>
          <w:noProof/>
          <w:sz w:val="18"/>
          <w:szCs w:val="18"/>
        </w:rPr>
        <w:t>fino a 1</w:t>
      </w:r>
      <w:r w:rsidR="00445F43">
        <w:rPr>
          <w:rFonts w:ascii="Times" w:hAnsi="Times"/>
          <w:noProof/>
          <w:sz w:val="18"/>
          <w:szCs w:val="18"/>
        </w:rPr>
        <w:t>5</w:t>
      </w:r>
      <w:r w:rsidR="00835798" w:rsidRPr="00835798">
        <w:rPr>
          <w:rFonts w:ascii="Times" w:hAnsi="Times"/>
          <w:noProof/>
          <w:sz w:val="18"/>
          <w:szCs w:val="18"/>
        </w:rPr>
        <w:t xml:space="preserve"> punti</w:t>
      </w:r>
      <w:r w:rsidR="000E764F">
        <w:rPr>
          <w:rFonts w:ascii="Times" w:hAnsi="Times"/>
          <w:noProof/>
          <w:sz w:val="18"/>
          <w:szCs w:val="18"/>
        </w:rPr>
        <w:t>;</w:t>
      </w:r>
    </w:p>
    <w:p w14:paraId="6CE23166" w14:textId="7BE4D690" w:rsidR="00E71EE6" w:rsidRDefault="001C1E2F" w:rsidP="00462170">
      <w:pPr>
        <w:pStyle w:val="Paragrafoelenco"/>
        <w:numPr>
          <w:ilvl w:val="0"/>
          <w:numId w:val="38"/>
        </w:numPr>
        <w:spacing w:line="220" w:lineRule="exact"/>
        <w:ind w:left="284" w:hanging="284"/>
        <w:rPr>
          <w:rFonts w:ascii="Times" w:hAnsi="Times"/>
          <w:noProof/>
          <w:sz w:val="18"/>
          <w:szCs w:val="18"/>
        </w:rPr>
      </w:pPr>
      <w:r>
        <w:rPr>
          <w:rFonts w:ascii="Times" w:hAnsi="Times"/>
          <w:noProof/>
          <w:sz w:val="18"/>
          <w:szCs w:val="18"/>
        </w:rPr>
        <w:t>a</w:t>
      </w:r>
      <w:r w:rsidR="000E764F">
        <w:rPr>
          <w:rFonts w:ascii="Times" w:hAnsi="Times"/>
          <w:noProof/>
          <w:sz w:val="18"/>
          <w:szCs w:val="18"/>
        </w:rPr>
        <w:t>l lavoro di gruppo, realizzato nell’ambito del</w:t>
      </w:r>
      <w:r w:rsidR="00E71EE6">
        <w:rPr>
          <w:rFonts w:ascii="Times" w:hAnsi="Times"/>
          <w:noProof/>
          <w:sz w:val="18"/>
          <w:szCs w:val="18"/>
        </w:rPr>
        <w:t xml:space="preserve"> laboratorio </w:t>
      </w:r>
      <w:r w:rsidR="000E764F">
        <w:rPr>
          <w:rFonts w:ascii="Times" w:hAnsi="Times"/>
          <w:noProof/>
          <w:sz w:val="18"/>
          <w:szCs w:val="18"/>
        </w:rPr>
        <w:t>sulla progettazione</w:t>
      </w:r>
      <w:r w:rsidR="0051234C">
        <w:rPr>
          <w:rFonts w:ascii="Times" w:hAnsi="Times"/>
          <w:noProof/>
          <w:sz w:val="18"/>
          <w:szCs w:val="18"/>
        </w:rPr>
        <w:t>,</w:t>
      </w:r>
      <w:r>
        <w:rPr>
          <w:rFonts w:ascii="Times" w:hAnsi="Times"/>
          <w:noProof/>
          <w:sz w:val="18"/>
          <w:szCs w:val="18"/>
        </w:rPr>
        <w:t xml:space="preserve"> verr</w:t>
      </w:r>
      <w:r w:rsidR="005F0DDC">
        <w:rPr>
          <w:rFonts w:ascii="Times" w:hAnsi="Times"/>
          <w:noProof/>
          <w:sz w:val="18"/>
          <w:szCs w:val="18"/>
        </w:rPr>
        <w:t>anno assegnati fino a 13, di cui 8 derivanti da una valutazione dell’elaborato e 5 dalla votazione</w:t>
      </w:r>
      <w:r w:rsidR="00075766">
        <w:rPr>
          <w:rFonts w:ascii="Times" w:hAnsi="Times"/>
          <w:noProof/>
          <w:sz w:val="18"/>
          <w:szCs w:val="18"/>
        </w:rPr>
        <w:t xml:space="preserve"> che seguirà alla presentazione pubblica</w:t>
      </w:r>
      <w:r w:rsidR="00693534">
        <w:rPr>
          <w:rFonts w:ascii="Times" w:hAnsi="Times"/>
          <w:noProof/>
          <w:sz w:val="18"/>
          <w:szCs w:val="18"/>
        </w:rPr>
        <w:t>.</w:t>
      </w:r>
      <w:r w:rsidR="00633E48">
        <w:rPr>
          <w:rFonts w:ascii="Times" w:hAnsi="Times"/>
          <w:noProof/>
          <w:sz w:val="18"/>
          <w:szCs w:val="18"/>
        </w:rPr>
        <w:t xml:space="preserve"> I</w:t>
      </w:r>
      <w:r w:rsidR="00633E48" w:rsidRPr="00633E48">
        <w:rPr>
          <w:rFonts w:ascii="Times" w:hAnsi="Times"/>
          <w:noProof/>
          <w:sz w:val="18"/>
          <w:szCs w:val="18"/>
        </w:rPr>
        <w:t xml:space="preserve"> criteri di valutazione </w:t>
      </w:r>
      <w:r w:rsidR="00633E48">
        <w:rPr>
          <w:rFonts w:ascii="Times" w:hAnsi="Times"/>
          <w:noProof/>
          <w:sz w:val="18"/>
          <w:szCs w:val="18"/>
        </w:rPr>
        <w:t xml:space="preserve">utili all’acquisizione degli 8 punti </w:t>
      </w:r>
      <w:r w:rsidR="00633E48" w:rsidRPr="00633E48">
        <w:rPr>
          <w:rFonts w:ascii="Times" w:hAnsi="Times"/>
          <w:noProof/>
          <w:sz w:val="18"/>
          <w:szCs w:val="18"/>
        </w:rPr>
        <w:t>si baseranno sulla correttezza nell’uso degli strumenti nell’ambito delle interviste realizzate (4 punti); completezza dell’analisi dei risultati (</w:t>
      </w:r>
      <w:r w:rsidR="00633E48">
        <w:rPr>
          <w:rFonts w:ascii="Times" w:hAnsi="Times"/>
          <w:noProof/>
          <w:sz w:val="18"/>
          <w:szCs w:val="18"/>
        </w:rPr>
        <w:t>4</w:t>
      </w:r>
      <w:r w:rsidR="00633E48" w:rsidRPr="00633E48">
        <w:rPr>
          <w:rFonts w:ascii="Times" w:hAnsi="Times"/>
          <w:noProof/>
          <w:sz w:val="18"/>
          <w:szCs w:val="18"/>
        </w:rPr>
        <w:t xml:space="preserve"> punti)</w:t>
      </w:r>
      <w:r w:rsidR="00633E48">
        <w:rPr>
          <w:rFonts w:ascii="Times" w:hAnsi="Times"/>
          <w:noProof/>
          <w:sz w:val="18"/>
          <w:szCs w:val="18"/>
        </w:rPr>
        <w:t>.</w:t>
      </w:r>
    </w:p>
    <w:p w14:paraId="0BEF0EF4" w14:textId="488C7D93" w:rsidR="00E71EE6" w:rsidRDefault="00E71EE6" w:rsidP="00E71EE6">
      <w:pPr>
        <w:spacing w:line="220" w:lineRule="exact"/>
        <w:rPr>
          <w:rFonts w:ascii="Times" w:hAnsi="Times"/>
          <w:noProof/>
          <w:sz w:val="18"/>
          <w:szCs w:val="18"/>
        </w:rPr>
      </w:pPr>
      <w:r>
        <w:rPr>
          <w:rFonts w:ascii="Times" w:hAnsi="Times"/>
          <w:noProof/>
          <w:sz w:val="18"/>
          <w:szCs w:val="18"/>
        </w:rPr>
        <w:t xml:space="preserve">Gli studenti che non potranno seguire in modo continuativo il programma di valutazione in itinere </w:t>
      </w:r>
      <w:r w:rsidR="00075766">
        <w:rPr>
          <w:rFonts w:ascii="Times" w:hAnsi="Times"/>
          <w:noProof/>
          <w:sz w:val="18"/>
          <w:szCs w:val="18"/>
        </w:rPr>
        <w:t xml:space="preserve">e partecipare al laboratorio </w:t>
      </w:r>
      <w:r>
        <w:rPr>
          <w:rFonts w:ascii="Times" w:hAnsi="Times"/>
          <w:noProof/>
          <w:sz w:val="18"/>
          <w:szCs w:val="18"/>
        </w:rPr>
        <w:t xml:space="preserve">dovranno sosterene </w:t>
      </w:r>
      <w:r w:rsidR="00693534">
        <w:rPr>
          <w:rFonts w:ascii="Times" w:hAnsi="Times"/>
          <w:noProof/>
          <w:sz w:val="18"/>
          <w:szCs w:val="18"/>
        </w:rPr>
        <w:t xml:space="preserve">agli appelli d’esame </w:t>
      </w:r>
      <w:r>
        <w:rPr>
          <w:rFonts w:ascii="Times" w:hAnsi="Times"/>
          <w:noProof/>
          <w:sz w:val="18"/>
          <w:szCs w:val="18"/>
        </w:rPr>
        <w:t xml:space="preserve">un </w:t>
      </w:r>
      <w:r w:rsidR="00075766">
        <w:rPr>
          <w:rFonts w:ascii="Times" w:hAnsi="Times"/>
          <w:noProof/>
          <w:sz w:val="18"/>
          <w:szCs w:val="18"/>
        </w:rPr>
        <w:t>test</w:t>
      </w:r>
      <w:r>
        <w:rPr>
          <w:rFonts w:ascii="Times" w:hAnsi="Times"/>
          <w:noProof/>
          <w:sz w:val="18"/>
          <w:szCs w:val="18"/>
        </w:rPr>
        <w:t xml:space="preserve"> </w:t>
      </w:r>
      <w:r w:rsidR="00075766">
        <w:rPr>
          <w:rFonts w:ascii="Times" w:hAnsi="Times"/>
          <w:noProof/>
          <w:sz w:val="18"/>
          <w:szCs w:val="18"/>
        </w:rPr>
        <w:t xml:space="preserve">composto da </w:t>
      </w:r>
      <w:r w:rsidR="0015003E">
        <w:rPr>
          <w:rFonts w:ascii="Times" w:hAnsi="Times"/>
          <w:noProof/>
          <w:sz w:val="18"/>
          <w:szCs w:val="18"/>
        </w:rPr>
        <w:t>15</w:t>
      </w:r>
      <w:r>
        <w:rPr>
          <w:rFonts w:ascii="Times" w:hAnsi="Times"/>
          <w:noProof/>
          <w:sz w:val="18"/>
          <w:szCs w:val="18"/>
        </w:rPr>
        <w:t xml:space="preserve"> domande chiuse del valore di 1/30 ciascuna (una parte sarà specificamente dedicata al Quadro Logico e al </w:t>
      </w:r>
      <w:r w:rsidR="00075766" w:rsidRPr="00075766">
        <w:rPr>
          <w:rFonts w:ascii="Times" w:hAnsi="Times"/>
          <w:i/>
          <w:iCs/>
          <w:sz w:val="18"/>
          <w:szCs w:val="16"/>
        </w:rPr>
        <w:t>FamILens</w:t>
      </w:r>
      <w:r w:rsidR="00075766" w:rsidRPr="00075766">
        <w:rPr>
          <w:rFonts w:ascii="Times" w:hAnsi="Times"/>
          <w:i/>
          <w:iCs/>
          <w:sz w:val="18"/>
          <w:szCs w:val="16"/>
          <w:vertAlign w:val="superscript"/>
        </w:rPr>
        <w:t>®</w:t>
      </w:r>
      <w:r w:rsidR="00075766" w:rsidRPr="00075766">
        <w:rPr>
          <w:rFonts w:ascii="Times" w:hAnsi="Times"/>
          <w:i/>
          <w:iCs/>
          <w:sz w:val="18"/>
          <w:szCs w:val="16"/>
        </w:rPr>
        <w:t>.COM</w:t>
      </w:r>
      <w:r>
        <w:rPr>
          <w:rFonts w:ascii="Times" w:hAnsi="Times"/>
          <w:noProof/>
          <w:sz w:val="18"/>
          <w:szCs w:val="18"/>
        </w:rPr>
        <w:t xml:space="preserve">) </w:t>
      </w:r>
      <w:r w:rsidR="00075766">
        <w:rPr>
          <w:rFonts w:ascii="Times" w:hAnsi="Times"/>
          <w:noProof/>
          <w:sz w:val="18"/>
          <w:szCs w:val="18"/>
        </w:rPr>
        <w:t xml:space="preserve">(punteggio minimo 12/30) </w:t>
      </w:r>
      <w:r>
        <w:rPr>
          <w:rFonts w:ascii="Times" w:hAnsi="Times"/>
          <w:noProof/>
          <w:sz w:val="18"/>
          <w:szCs w:val="18"/>
        </w:rPr>
        <w:t xml:space="preserve">e </w:t>
      </w:r>
      <w:r w:rsidR="009424E6">
        <w:rPr>
          <w:rFonts w:ascii="Times" w:hAnsi="Times"/>
          <w:noProof/>
          <w:sz w:val="18"/>
          <w:szCs w:val="18"/>
        </w:rPr>
        <w:t xml:space="preserve">una </w:t>
      </w:r>
      <w:r w:rsidR="00075766">
        <w:rPr>
          <w:rFonts w:ascii="Times" w:hAnsi="Times"/>
          <w:noProof/>
          <w:sz w:val="18"/>
          <w:szCs w:val="18"/>
        </w:rPr>
        <w:t>test</w:t>
      </w:r>
      <w:r w:rsidR="009424E6">
        <w:rPr>
          <w:rFonts w:ascii="Times" w:hAnsi="Times"/>
          <w:noProof/>
          <w:sz w:val="18"/>
          <w:szCs w:val="18"/>
        </w:rPr>
        <w:t xml:space="preserve"> consistente in </w:t>
      </w:r>
      <w:r>
        <w:rPr>
          <w:rFonts w:ascii="Times" w:hAnsi="Times"/>
          <w:noProof/>
          <w:sz w:val="18"/>
          <w:szCs w:val="18"/>
        </w:rPr>
        <w:t>4 domande</w:t>
      </w:r>
      <w:r w:rsidR="00075766">
        <w:rPr>
          <w:rFonts w:ascii="Times" w:hAnsi="Times"/>
          <w:noProof/>
          <w:sz w:val="18"/>
          <w:szCs w:val="18"/>
        </w:rPr>
        <w:t xml:space="preserve"> aperte</w:t>
      </w:r>
      <w:r w:rsidR="0015003E">
        <w:rPr>
          <w:rFonts w:ascii="Times" w:hAnsi="Times"/>
          <w:noProof/>
          <w:sz w:val="18"/>
          <w:szCs w:val="18"/>
        </w:rPr>
        <w:t>, del valore massimo di 4/30 ciascuna</w:t>
      </w:r>
      <w:r>
        <w:rPr>
          <w:rFonts w:ascii="Times" w:hAnsi="Times"/>
          <w:noProof/>
          <w:sz w:val="18"/>
          <w:szCs w:val="18"/>
        </w:rPr>
        <w:t xml:space="preserve">, che saranno valutate </w:t>
      </w:r>
      <w:r w:rsidR="00075766">
        <w:rPr>
          <w:rFonts w:ascii="Times" w:hAnsi="Times"/>
          <w:noProof/>
          <w:sz w:val="18"/>
          <w:szCs w:val="18"/>
        </w:rPr>
        <w:t>nel modo seguente:</w:t>
      </w:r>
    </w:p>
    <w:p w14:paraId="3F0F7EC1" w14:textId="77777777" w:rsidR="00075766" w:rsidRPr="00843B8F" w:rsidRDefault="00075766" w:rsidP="00075766">
      <w:pPr>
        <w:pStyle w:val="Testo2"/>
        <w:numPr>
          <w:ilvl w:val="0"/>
          <w:numId w:val="37"/>
        </w:numPr>
      </w:pPr>
      <w:r>
        <w:t>la capacità di comprendere la domanda</w:t>
      </w:r>
      <w:r w:rsidRPr="00843B8F">
        <w:t xml:space="preserve"> (1);</w:t>
      </w:r>
    </w:p>
    <w:p w14:paraId="507E7AF1" w14:textId="77777777" w:rsidR="00075766" w:rsidRPr="00843B8F" w:rsidRDefault="00075766" w:rsidP="00075766">
      <w:pPr>
        <w:pStyle w:val="Testo2"/>
        <w:numPr>
          <w:ilvl w:val="0"/>
          <w:numId w:val="37"/>
        </w:numPr>
      </w:pPr>
      <w:r w:rsidRPr="00843B8F">
        <w:lastRenderedPageBreak/>
        <w:t>la capacità argomentativa (1);</w:t>
      </w:r>
    </w:p>
    <w:p w14:paraId="1F3F5EAC" w14:textId="77777777" w:rsidR="00075766" w:rsidRPr="00843B8F" w:rsidRDefault="00075766" w:rsidP="00075766">
      <w:pPr>
        <w:pStyle w:val="Testo2"/>
        <w:numPr>
          <w:ilvl w:val="0"/>
          <w:numId w:val="37"/>
        </w:numPr>
      </w:pPr>
      <w:r w:rsidRPr="00843B8F">
        <w:t>la correttezza dei collegamenti concettuali (1);</w:t>
      </w:r>
    </w:p>
    <w:p w14:paraId="2FB1F618" w14:textId="5D1FAE45" w:rsidR="00075766" w:rsidRPr="00075766" w:rsidRDefault="00075766" w:rsidP="00075766">
      <w:pPr>
        <w:pStyle w:val="Testo2"/>
        <w:numPr>
          <w:ilvl w:val="0"/>
          <w:numId w:val="37"/>
        </w:numPr>
      </w:pPr>
      <w:r w:rsidRPr="00843B8F">
        <w:t>la capacità critica di rielaborazione degli argomenti (1)</w:t>
      </w:r>
    </w:p>
    <w:p w14:paraId="35548E14" w14:textId="77777777" w:rsidR="003C01A2" w:rsidRPr="003C01A2" w:rsidRDefault="003C01A2" w:rsidP="0008469A">
      <w:pPr>
        <w:keepNext/>
        <w:tabs>
          <w:tab w:val="left" w:pos="284"/>
        </w:tabs>
        <w:spacing w:before="240" w:after="120" w:line="240" w:lineRule="exact"/>
        <w:rPr>
          <w:rFonts w:ascii="Times" w:hAnsi="Times"/>
          <w:b/>
          <w:i/>
          <w:sz w:val="18"/>
          <w:szCs w:val="18"/>
        </w:rPr>
      </w:pPr>
      <w:r w:rsidRPr="003C01A2">
        <w:rPr>
          <w:rFonts w:ascii="Times" w:hAnsi="Times"/>
          <w:b/>
          <w:i/>
          <w:sz w:val="18"/>
          <w:szCs w:val="18"/>
        </w:rPr>
        <w:t>AVVERTENZE</w:t>
      </w:r>
      <w:r w:rsidR="00415A3B">
        <w:rPr>
          <w:rFonts w:ascii="Times" w:hAnsi="Times"/>
          <w:b/>
          <w:i/>
          <w:sz w:val="18"/>
          <w:szCs w:val="18"/>
        </w:rPr>
        <w:t xml:space="preserve"> E PREREQUISITI</w:t>
      </w:r>
    </w:p>
    <w:p w14:paraId="07DB660B" w14:textId="35F86EEC" w:rsidR="00DC522F" w:rsidRDefault="00DC522F" w:rsidP="00E92254">
      <w:pPr>
        <w:pStyle w:val="Testo2"/>
      </w:pPr>
      <w:r w:rsidRPr="00DC522F">
        <w:t>Il corso tratta contenuti sicuramente molto diversi da quelli oggetto degli altri corsi della Laure</w:t>
      </w:r>
      <w:r w:rsidR="00A95546">
        <w:t>a</w:t>
      </w:r>
      <w:r w:rsidRPr="00DC522F">
        <w:t xml:space="preserve"> magistrale, ma offre competenze essenziali e immediatamente spendibili in ogni ambito professionale e anche nella progettazione del lavoro di tesi.</w:t>
      </w:r>
      <w:r w:rsidR="00331F5A">
        <w:t xml:space="preserve"> La frequenza del laboratrio è fortemente consigliata, perché è fondamentale per l’acquisizione delle competenze sopra indicate. </w:t>
      </w:r>
    </w:p>
    <w:p w14:paraId="06E66022" w14:textId="77777777" w:rsidR="00415A3B" w:rsidRDefault="00415A3B" w:rsidP="00E92254">
      <w:pPr>
        <w:pStyle w:val="Testo2"/>
      </w:pPr>
      <w:r>
        <w:t xml:space="preserve">Gli studenti che non hanno frequentato precedentemente un corso di Sociologia di base o avanzato, sono invitati a leggere preliminarmente </w:t>
      </w:r>
      <w:r w:rsidR="00AC7596">
        <w:t xml:space="preserve">i primi 3 capitoli del volume Carrà E. (2008). </w:t>
      </w:r>
      <w:r w:rsidR="00AC7596">
        <w:rPr>
          <w:i/>
          <w:iCs/>
        </w:rPr>
        <w:t>Un’osservazione che progetta</w:t>
      </w:r>
      <w:r w:rsidR="00AC7596">
        <w:t>. Milano: Led (disponibile online sul sito della casa editrice)</w:t>
      </w:r>
      <w:r>
        <w:t xml:space="preserve">. </w:t>
      </w:r>
    </w:p>
    <w:p w14:paraId="266D1AE6" w14:textId="77777777" w:rsidR="009424E6" w:rsidRPr="00843B8F" w:rsidRDefault="009424E6" w:rsidP="00E92254">
      <w:pPr>
        <w:pStyle w:val="Testo2"/>
      </w:pPr>
      <w:r w:rsidRPr="00E1755E">
        <w:rPr>
          <w:u w:val="single"/>
        </w:rPr>
        <w:t>Gli studenti sono invitati a consultare regolarmente la piattaforma Blackboard e la propria casella email</w:t>
      </w:r>
      <w:r w:rsidRPr="00843B8F">
        <w:t>.</w:t>
      </w:r>
    </w:p>
    <w:p w14:paraId="42ADA353" w14:textId="77777777" w:rsidR="009424E6" w:rsidRPr="00B35FB4" w:rsidRDefault="009424E6" w:rsidP="00E92254">
      <w:pPr>
        <w:pStyle w:val="Testo2"/>
        <w:spacing w:before="120"/>
        <w:rPr>
          <w:i/>
        </w:rPr>
      </w:pPr>
      <w:r>
        <w:rPr>
          <w:i/>
        </w:rPr>
        <w:t>O</w:t>
      </w:r>
      <w:r w:rsidRPr="00B35FB4">
        <w:rPr>
          <w:i/>
        </w:rPr>
        <w:t xml:space="preserve">rario e luogo di ricevimento </w:t>
      </w:r>
    </w:p>
    <w:p w14:paraId="1A5F82B8" w14:textId="77777777" w:rsidR="009424E6" w:rsidRPr="00B35FB4" w:rsidRDefault="009424E6" w:rsidP="00E92254">
      <w:pPr>
        <w:pStyle w:val="Testo2"/>
      </w:pPr>
      <w:r>
        <w:t>La P</w:t>
      </w:r>
      <w:r w:rsidRPr="00B35FB4">
        <w:t>rof.ssa Carrà riceve su appuntamento via mail (</w:t>
      </w:r>
      <w:hyperlink r:id="rId15" w:history="1">
        <w:r w:rsidRPr="00B35FB4">
          <w:rPr>
            <w:rStyle w:val="Collegamentoipertestuale"/>
            <w:szCs w:val="18"/>
          </w:rPr>
          <w:t>elisabetta.carra@unicatt.it</w:t>
        </w:r>
      </w:hyperlink>
      <w:r w:rsidRPr="00B35FB4">
        <w:t>), presso il Dipartimento di Sociologia – Ed. Franciscanum, piano terzo, stanza 317  (</w:t>
      </w:r>
      <w:hyperlink r:id="rId16" w:anchor="/it/docenti/05065/elisabetta-carra/profilo" w:history="1">
        <w:r w:rsidRPr="00B35FB4">
          <w:rPr>
            <w:rStyle w:val="Collegamentoipertestuale"/>
            <w:szCs w:val="18"/>
          </w:rPr>
          <w:t>https://docenti.unicatt.it/ppd2/it/#/it/docenti/05065/elisabetta-carra/profilo</w:t>
        </w:r>
      </w:hyperlink>
      <w:r w:rsidRPr="00B35FB4">
        <w:t>),</w:t>
      </w:r>
      <w:r>
        <w:t xml:space="preserve"> </w:t>
      </w:r>
      <w:r w:rsidRPr="00B35FB4">
        <w:t>oppure – a distanza – tramite la piattaforma Teams.</w:t>
      </w:r>
    </w:p>
    <w:sectPr w:rsidR="009424E6" w:rsidRPr="00B35FB4" w:rsidSect="00E8756B">
      <w:headerReference w:type="default" r:id="rId17"/>
      <w:footerReference w:type="default" r:id="rId18"/>
      <w:headerReference w:type="first" r:id="rId19"/>
      <w:footerReference w:type="first" r:id="rId20"/>
      <w:pgSz w:w="11913" w:h="16834"/>
      <w:pgMar w:top="3515" w:right="2608" w:bottom="3515" w:left="2608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D8B3E" w14:textId="77777777" w:rsidR="00CB2017" w:rsidRDefault="00CB2017">
      <w:r>
        <w:separator/>
      </w:r>
    </w:p>
  </w:endnote>
  <w:endnote w:type="continuationSeparator" w:id="0">
    <w:p w14:paraId="1146AB9E" w14:textId="77777777" w:rsidR="00CB2017" w:rsidRDefault="00CB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F47C7" w14:textId="77777777" w:rsidR="0008469A" w:rsidRDefault="0008469A" w:rsidP="006C5D98">
    <w:pPr>
      <w:pStyle w:val="Pidipagina"/>
      <w:tabs>
        <w:tab w:val="clear" w:pos="4819"/>
        <w:tab w:val="clear" w:pos="9071"/>
        <w:tab w:val="center" w:pos="2835"/>
        <w:tab w:val="center" w:pos="6804"/>
        <w:tab w:val="right" w:pos="9639"/>
      </w:tabs>
      <w:rPr>
        <w:color w:val="808080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C8A2D" w14:textId="77777777" w:rsidR="0008469A" w:rsidRDefault="0008469A">
    <w:pPr>
      <w:pStyle w:val="Pidipagina"/>
      <w:pBdr>
        <w:top w:val="single" w:sz="4" w:space="1" w:color="auto"/>
      </w:pBdr>
      <w:tabs>
        <w:tab w:val="clear" w:pos="9071"/>
        <w:tab w:val="right" w:pos="9639"/>
      </w:tabs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8B6C77">
      <w:rPr>
        <w:noProof/>
        <w:sz w:val="18"/>
      </w:rPr>
      <w:t>Sociologia dei servizi alla persona-BS</w:t>
    </w:r>
    <w:r>
      <w:rPr>
        <w:sz w:val="18"/>
      </w:rPr>
      <w:fldChar w:fldCharType="end"/>
    </w:r>
    <w:r>
      <w:rPr>
        <w:sz w:val="18"/>
      </w:rPr>
      <w:t>.doc</w:t>
    </w:r>
    <w:r>
      <w:rPr>
        <w:sz w:val="18"/>
      </w:rPr>
      <w:tab/>
    </w:r>
    <w:r>
      <w:rPr>
        <w:sz w:val="18"/>
      </w:rPr>
      <w:tab/>
      <w:t xml:space="preserve">Pagina </w:t>
    </w:r>
    <w:r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 PAGE </w:instrText>
    </w:r>
    <w:r>
      <w:rPr>
        <w:rStyle w:val="Numeropagina"/>
        <w:sz w:val="18"/>
      </w:rPr>
      <w:fldChar w:fldCharType="separate"/>
    </w:r>
    <w:r>
      <w:rPr>
        <w:rStyle w:val="Numeropagina"/>
        <w:noProof/>
        <w:sz w:val="18"/>
      </w:rPr>
      <w:t>1</w:t>
    </w:r>
    <w:r>
      <w:rPr>
        <w:rStyle w:val="Numeropagina"/>
        <w:sz w:val="18"/>
      </w:rPr>
      <w:fldChar w:fldCharType="end"/>
    </w:r>
    <w:r>
      <w:rPr>
        <w:rStyle w:val="Numeropagina"/>
        <w:sz w:val="18"/>
      </w:rPr>
      <w:t xml:space="preserve"> di </w:t>
    </w:r>
    <w:r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 NUMPAGES </w:instrText>
    </w:r>
    <w:r>
      <w:rPr>
        <w:rStyle w:val="Numeropagina"/>
        <w:sz w:val="18"/>
      </w:rPr>
      <w:fldChar w:fldCharType="separate"/>
    </w:r>
    <w:r w:rsidR="008B6C77">
      <w:rPr>
        <w:rStyle w:val="Numeropagina"/>
        <w:noProof/>
        <w:sz w:val="18"/>
      </w:rPr>
      <w:t>1</w:t>
    </w:r>
    <w:r>
      <w:rPr>
        <w:rStyle w:val="Numeropagi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599FA" w14:textId="77777777" w:rsidR="00CB2017" w:rsidRDefault="00CB2017">
      <w:r>
        <w:separator/>
      </w:r>
    </w:p>
  </w:footnote>
  <w:footnote w:type="continuationSeparator" w:id="0">
    <w:p w14:paraId="5AF5390A" w14:textId="77777777" w:rsidR="00CB2017" w:rsidRDefault="00CB2017">
      <w:r>
        <w:continuationSeparator/>
      </w:r>
    </w:p>
  </w:footnote>
  <w:footnote w:id="1">
    <w:p w14:paraId="299E5B87" w14:textId="77777777" w:rsidR="000509FA" w:rsidRDefault="000509FA" w:rsidP="000509F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3B2A224F" w14:textId="77777777" w:rsidR="000509FA" w:rsidRDefault="000509FA" w:rsidP="000509FA"/>
    <w:p w14:paraId="5AD19AD9" w14:textId="2AC55D8E" w:rsidR="000509FA" w:rsidRDefault="000509F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A79BD" w14:textId="77777777" w:rsidR="0008469A" w:rsidRDefault="0008469A">
    <w:pPr>
      <w:pStyle w:val="Intestazione"/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93279" w14:textId="562A4DFC" w:rsidR="0008469A" w:rsidRDefault="0008469A">
    <w:pPr>
      <w:pStyle w:val="Intestazione"/>
      <w:tabs>
        <w:tab w:val="clear" w:pos="9071"/>
        <w:tab w:val="right" w:pos="9639"/>
      </w:tabs>
      <w:spacing w:line="240" w:lineRule="auto"/>
      <w:rPr>
        <w:color w:val="808080"/>
      </w:rPr>
    </w:pPr>
    <w:r>
      <w:rPr>
        <w:color w:val="808080"/>
        <w:sz w:val="16"/>
      </w:rPr>
      <w:fldChar w:fldCharType="begin"/>
    </w:r>
    <w:r>
      <w:rPr>
        <w:color w:val="808080"/>
        <w:sz w:val="16"/>
      </w:rPr>
      <w:instrText xml:space="preserve"> DATE \@ "dd/MM/yyyy" </w:instrText>
    </w:r>
    <w:r>
      <w:rPr>
        <w:color w:val="808080"/>
        <w:sz w:val="16"/>
      </w:rPr>
      <w:fldChar w:fldCharType="separate"/>
    </w:r>
    <w:r w:rsidR="000509FA">
      <w:rPr>
        <w:noProof/>
        <w:color w:val="808080"/>
        <w:sz w:val="16"/>
      </w:rPr>
      <w:t>25/07/2022</w:t>
    </w:r>
    <w:r>
      <w:rPr>
        <w:color w:val="808080"/>
        <w:sz w:val="16"/>
      </w:rPr>
      <w:fldChar w:fldCharType="end"/>
    </w:r>
    <w:r>
      <w:rPr>
        <w:color w:val="808080"/>
        <w:sz w:val="16"/>
      </w:rPr>
      <w:tab/>
    </w:r>
    <w:r>
      <w:rPr>
        <w:color w:val="808080"/>
        <w:sz w:val="16"/>
      </w:rPr>
      <w:tab/>
    </w:r>
    <w:r>
      <w:rPr>
        <w:color w:val="808080"/>
        <w:sz w:val="16"/>
      </w:rPr>
      <w:fldChar w:fldCharType="begin"/>
    </w:r>
    <w:r>
      <w:rPr>
        <w:color w:val="808080"/>
        <w:sz w:val="16"/>
      </w:rPr>
      <w:instrText xml:space="preserve"> AUTHOR "Elisabetta Carrà" \* MERGEFORMAT </w:instrText>
    </w:r>
    <w:r>
      <w:rPr>
        <w:color w:val="808080"/>
        <w:sz w:val="16"/>
      </w:rPr>
      <w:fldChar w:fldCharType="separate"/>
    </w:r>
    <w:r w:rsidR="008B6C77">
      <w:rPr>
        <w:noProof/>
        <w:color w:val="808080"/>
        <w:sz w:val="16"/>
      </w:rPr>
      <w:t>Elisabetta Carrà</w:t>
    </w:r>
    <w:r>
      <w:rPr>
        <w:color w:val="808080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8078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FB"/>
    <w:multiLevelType w:val="multilevel"/>
    <w:tmpl w:val="F172477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pStyle w:val="Titolo4"/>
      <w:suff w:val="nothing"/>
      <w:lvlText w:val="%1.%2.%3.%4.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decimal"/>
      <w:pStyle w:val="Titolo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Titolo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Titolo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itolo8"/>
      <w:lvlText w:val="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itolo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03311726"/>
    <w:multiLevelType w:val="hybridMultilevel"/>
    <w:tmpl w:val="720A83A8"/>
    <w:lvl w:ilvl="0" w:tplc="E07EC0D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>
    <w:nsid w:val="07352C89"/>
    <w:multiLevelType w:val="multilevel"/>
    <w:tmpl w:val="FE7C74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083C0E97"/>
    <w:multiLevelType w:val="multilevel"/>
    <w:tmpl w:val="99BA16B6"/>
    <w:lvl w:ilvl="0">
      <w:start w:val="9"/>
      <w:numFmt w:val="non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5">
    <w:nsid w:val="10DF7088"/>
    <w:multiLevelType w:val="multilevel"/>
    <w:tmpl w:val="E3E422F6"/>
    <w:styleLink w:val="StileStruttur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"/>
      <w:lvlJc w:val="left"/>
      <w:pPr>
        <w:tabs>
          <w:tab w:val="num" w:pos="1004"/>
        </w:tabs>
        <w:ind w:left="1004" w:hanging="360"/>
      </w:pPr>
      <w:rPr>
        <w:rFonts w:ascii="Wingdings 2" w:hAnsi="Wingdings 2" w:hint="default"/>
        <w:sz w:val="24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</w:abstractNum>
  <w:abstractNum w:abstractNumId="6">
    <w:nsid w:val="16ED3AD1"/>
    <w:multiLevelType w:val="singleLevel"/>
    <w:tmpl w:val="BCFA3812"/>
    <w:lvl w:ilvl="0">
      <w:start w:val="1"/>
      <w:numFmt w:val="bullet"/>
      <w:pStyle w:val="Conclusionipsi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2466BB"/>
    <w:multiLevelType w:val="hybridMultilevel"/>
    <w:tmpl w:val="D0CE1656"/>
    <w:lvl w:ilvl="0" w:tplc="192859B2">
      <w:start w:val="19"/>
      <w:numFmt w:val="bullet"/>
      <w:lvlText w:val="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3DC5C1D"/>
    <w:multiLevelType w:val="hybridMultilevel"/>
    <w:tmpl w:val="8864F158"/>
    <w:lvl w:ilvl="0" w:tplc="192859B2">
      <w:start w:val="1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D0626B"/>
    <w:multiLevelType w:val="hybridMultilevel"/>
    <w:tmpl w:val="C8D04610"/>
    <w:lvl w:ilvl="0" w:tplc="EFA2AEDC">
      <w:start w:val="4"/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EF42BC"/>
    <w:multiLevelType w:val="multilevel"/>
    <w:tmpl w:val="A1801E16"/>
    <w:lvl w:ilvl="0">
      <w:start w:val="1"/>
      <w:numFmt w:val="none"/>
      <w:suff w:val="nothing"/>
      <w:lvlText w:val=""/>
      <w:lvlJc w:val="left"/>
    </w:lvl>
    <w:lvl w:ilvl="1">
      <w:start w:val="1"/>
      <w:numFmt w:val="decimal"/>
      <w:lvlText w:val="%2."/>
      <w:lvlJc w:val="left"/>
      <w:pPr>
        <w:tabs>
          <w:tab w:val="num" w:pos="360"/>
        </w:tabs>
      </w:pPr>
    </w:lvl>
    <w:lvl w:ilvl="2">
      <w:start w:val="1"/>
      <w:numFmt w:val="decimal"/>
      <w:lvlText w:val="%2.%3"/>
      <w:lvlJc w:val="left"/>
      <w:pPr>
        <w:tabs>
          <w:tab w:val="num" w:pos="0"/>
        </w:tabs>
      </w:pPr>
    </w:lvl>
    <w:lvl w:ilvl="3">
      <w:start w:val="1"/>
      <w:numFmt w:val="decimal"/>
      <w:lvlText w:val="%2.%3.%4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</w:lvl>
    <w:lvl w:ilvl="5">
      <w:start w:val="1"/>
      <w:numFmt w:val="decimal"/>
      <w:lvlText w:val=".%6"/>
      <w:lvlJc w:val="left"/>
      <w:pPr>
        <w:tabs>
          <w:tab w:val="num" w:pos="0"/>
        </w:tabs>
      </w:pPr>
    </w:lvl>
    <w:lvl w:ilvl="6">
      <w:start w:val="1"/>
      <w:numFmt w:val="decimal"/>
      <w:lvlText w:val=".%6.%7"/>
      <w:lvlJc w:val="left"/>
      <w:pPr>
        <w:tabs>
          <w:tab w:val="num" w:pos="0"/>
        </w:tabs>
      </w:pPr>
    </w:lvl>
    <w:lvl w:ilvl="7">
      <w:start w:val="1"/>
      <w:numFmt w:val="decimal"/>
      <w:lvlText w:val=".%6.%7.%8."/>
      <w:lvlJc w:val="left"/>
      <w:pPr>
        <w:tabs>
          <w:tab w:val="num" w:pos="0"/>
        </w:tabs>
      </w:pPr>
    </w:lvl>
    <w:lvl w:ilvl="8">
      <w:start w:val="1"/>
      <w:numFmt w:val="decimal"/>
      <w:lvlText w:val=".%6.%7.%8.%9"/>
      <w:lvlJc w:val="left"/>
      <w:pPr>
        <w:tabs>
          <w:tab w:val="num" w:pos="0"/>
        </w:tabs>
      </w:pPr>
    </w:lvl>
  </w:abstractNum>
  <w:abstractNum w:abstractNumId="11">
    <w:nsid w:val="2BFC2F73"/>
    <w:multiLevelType w:val="multilevel"/>
    <w:tmpl w:val="FDC88B16"/>
    <w:lvl w:ilvl="0">
      <w:start w:val="9"/>
      <w:numFmt w:val="none"/>
      <w:lvlText w:val="%1"/>
      <w:lvlJc w:val="left"/>
      <w:pPr>
        <w:tabs>
          <w:tab w:val="num" w:pos="360"/>
        </w:tabs>
        <w:ind w:left="0" w:firstLine="0"/>
      </w:pPr>
    </w:lvl>
    <w:lvl w:ilvl="1">
      <w:start w:val="9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2">
    <w:nsid w:val="2F8A7E45"/>
    <w:multiLevelType w:val="hybridMultilevel"/>
    <w:tmpl w:val="E3A82568"/>
    <w:lvl w:ilvl="0" w:tplc="EFA2AED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55D1F"/>
    <w:multiLevelType w:val="multilevel"/>
    <w:tmpl w:val="88A23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3CD013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7C65489"/>
    <w:multiLevelType w:val="multilevel"/>
    <w:tmpl w:val="EC984C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6">
    <w:nsid w:val="3B8340B7"/>
    <w:multiLevelType w:val="hybridMultilevel"/>
    <w:tmpl w:val="EC16B88C"/>
    <w:lvl w:ilvl="0" w:tplc="EFA2AEDC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DC2940"/>
    <w:multiLevelType w:val="hybridMultilevel"/>
    <w:tmpl w:val="EF1235D0"/>
    <w:lvl w:ilvl="0" w:tplc="192859B2">
      <w:start w:val="1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C50D00"/>
    <w:multiLevelType w:val="hybridMultilevel"/>
    <w:tmpl w:val="FBCEBFEC"/>
    <w:lvl w:ilvl="0" w:tplc="192859B2">
      <w:start w:val="1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A964BA"/>
    <w:multiLevelType w:val="multilevel"/>
    <w:tmpl w:val="11FE846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FD434E9"/>
    <w:multiLevelType w:val="multilevel"/>
    <w:tmpl w:val="214EEFC8"/>
    <w:lvl w:ilvl="0">
      <w:start w:val="9"/>
      <w:numFmt w:val="non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21">
    <w:nsid w:val="604B71ED"/>
    <w:multiLevelType w:val="multilevel"/>
    <w:tmpl w:val="EE62D910"/>
    <w:styleLink w:val="StileStruttura2"/>
    <w:lvl w:ilvl="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2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63C375B0"/>
    <w:multiLevelType w:val="singleLevel"/>
    <w:tmpl w:val="0E58AC76"/>
    <w:lvl w:ilvl="0">
      <w:start w:val="1"/>
      <w:numFmt w:val="bullet"/>
      <w:pStyle w:val="Conclusion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BA9711C"/>
    <w:multiLevelType w:val="multilevel"/>
    <w:tmpl w:val="D0447E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.%6.%7.%8.%9"/>
      <w:lvlJc w:val="left"/>
      <w:pPr>
        <w:tabs>
          <w:tab w:val="num" w:pos="0"/>
        </w:tabs>
        <w:ind w:left="0" w:firstLine="0"/>
      </w:pPr>
    </w:lvl>
  </w:abstractNum>
  <w:abstractNum w:abstractNumId="24">
    <w:nsid w:val="71440038"/>
    <w:multiLevelType w:val="hybridMultilevel"/>
    <w:tmpl w:val="37D0777C"/>
    <w:lvl w:ilvl="0" w:tplc="9F200CB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726B01"/>
    <w:multiLevelType w:val="hybridMultilevel"/>
    <w:tmpl w:val="99247EF8"/>
    <w:lvl w:ilvl="0" w:tplc="EFA2AEDC">
      <w:numFmt w:val="bullet"/>
      <w:lvlText w:val="-"/>
      <w:lvlJc w:val="left"/>
      <w:pPr>
        <w:ind w:left="502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0"/>
  </w:num>
  <w:num w:numId="4">
    <w:abstractNumId w:val="1"/>
  </w:num>
  <w:num w:numId="5">
    <w:abstractNumId w:val="0"/>
  </w:num>
  <w:num w:numId="6">
    <w:abstractNumId w:val="14"/>
  </w:num>
  <w:num w:numId="7">
    <w:abstractNumId w:val="23"/>
  </w:num>
  <w:num w:numId="8">
    <w:abstractNumId w:val="1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1"/>
  </w:num>
  <w:num w:numId="14">
    <w:abstractNumId w:val="6"/>
  </w:num>
  <w:num w:numId="15">
    <w:abstractNumId w:val="6"/>
  </w:num>
  <w:num w:numId="16">
    <w:abstractNumId w:val="11"/>
  </w:num>
  <w:num w:numId="17">
    <w:abstractNumId w:val="15"/>
  </w:num>
  <w:num w:numId="18">
    <w:abstractNumId w:val="20"/>
  </w:num>
  <w:num w:numId="19">
    <w:abstractNumId w:val="20"/>
  </w:num>
  <w:num w:numId="20">
    <w:abstractNumId w:val="4"/>
  </w:num>
  <w:num w:numId="21">
    <w:abstractNumId w:val="1"/>
  </w:num>
  <w:num w:numId="22">
    <w:abstractNumId w:val="6"/>
  </w:num>
  <w:num w:numId="23">
    <w:abstractNumId w:val="22"/>
  </w:num>
  <w:num w:numId="24">
    <w:abstractNumId w:val="1"/>
  </w:num>
  <w:num w:numId="25">
    <w:abstractNumId w:val="5"/>
  </w:num>
  <w:num w:numId="26">
    <w:abstractNumId w:val="21"/>
  </w:num>
  <w:num w:numId="27">
    <w:abstractNumId w:val="2"/>
  </w:num>
  <w:num w:numId="28">
    <w:abstractNumId w:val="3"/>
  </w:num>
  <w:num w:numId="29">
    <w:abstractNumId w:val="3"/>
  </w:num>
  <w:num w:numId="30">
    <w:abstractNumId w:val="25"/>
  </w:num>
  <w:num w:numId="31">
    <w:abstractNumId w:val="19"/>
  </w:num>
  <w:num w:numId="32">
    <w:abstractNumId w:val="24"/>
  </w:num>
  <w:num w:numId="33">
    <w:abstractNumId w:val="13"/>
  </w:num>
  <w:num w:numId="34">
    <w:abstractNumId w:val="9"/>
  </w:num>
  <w:num w:numId="35">
    <w:abstractNumId w:val="16"/>
  </w:num>
  <w:num w:numId="36">
    <w:abstractNumId w:val="12"/>
  </w:num>
  <w:num w:numId="37">
    <w:abstractNumId w:val="7"/>
  </w:num>
  <w:num w:numId="38">
    <w:abstractNumId w:val="18"/>
  </w:num>
  <w:num w:numId="39">
    <w:abstractNumId w:val="8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FC"/>
    <w:rsid w:val="00011A5D"/>
    <w:rsid w:val="00016BB8"/>
    <w:rsid w:val="00020A43"/>
    <w:rsid w:val="00027E69"/>
    <w:rsid w:val="00041124"/>
    <w:rsid w:val="00043D3C"/>
    <w:rsid w:val="000509FA"/>
    <w:rsid w:val="00060A62"/>
    <w:rsid w:val="00075766"/>
    <w:rsid w:val="000758AF"/>
    <w:rsid w:val="00082294"/>
    <w:rsid w:val="0008469A"/>
    <w:rsid w:val="0009100A"/>
    <w:rsid w:val="0009367D"/>
    <w:rsid w:val="000A3EB7"/>
    <w:rsid w:val="000C176A"/>
    <w:rsid w:val="000C383B"/>
    <w:rsid w:val="000D1D85"/>
    <w:rsid w:val="000E764F"/>
    <w:rsid w:val="00110A3B"/>
    <w:rsid w:val="00111A15"/>
    <w:rsid w:val="00112F1F"/>
    <w:rsid w:val="00143DFE"/>
    <w:rsid w:val="0015003E"/>
    <w:rsid w:val="00152E4D"/>
    <w:rsid w:val="00171D28"/>
    <w:rsid w:val="00175276"/>
    <w:rsid w:val="001776CC"/>
    <w:rsid w:val="0018753B"/>
    <w:rsid w:val="001927FE"/>
    <w:rsid w:val="001A1C49"/>
    <w:rsid w:val="001A4EA5"/>
    <w:rsid w:val="001A7E6F"/>
    <w:rsid w:val="001B2AA4"/>
    <w:rsid w:val="001C1E2F"/>
    <w:rsid w:val="001C3D3C"/>
    <w:rsid w:val="001D241B"/>
    <w:rsid w:val="001D6570"/>
    <w:rsid w:val="001E04C3"/>
    <w:rsid w:val="001E5AAC"/>
    <w:rsid w:val="00205A2B"/>
    <w:rsid w:val="0020741E"/>
    <w:rsid w:val="002100BC"/>
    <w:rsid w:val="00215A2D"/>
    <w:rsid w:val="00220D1A"/>
    <w:rsid w:val="00232CE0"/>
    <w:rsid w:val="00235AEC"/>
    <w:rsid w:val="002415F7"/>
    <w:rsid w:val="002430FF"/>
    <w:rsid w:val="00253674"/>
    <w:rsid w:val="00255474"/>
    <w:rsid w:val="00264AFC"/>
    <w:rsid w:val="002674A8"/>
    <w:rsid w:val="00281919"/>
    <w:rsid w:val="002873D4"/>
    <w:rsid w:val="00291413"/>
    <w:rsid w:val="00292B7C"/>
    <w:rsid w:val="002A4681"/>
    <w:rsid w:val="002A4699"/>
    <w:rsid w:val="002C2A4E"/>
    <w:rsid w:val="002C573C"/>
    <w:rsid w:val="002D1366"/>
    <w:rsid w:val="002D2501"/>
    <w:rsid w:val="002E63DB"/>
    <w:rsid w:val="002F15E5"/>
    <w:rsid w:val="002F2F01"/>
    <w:rsid w:val="002F35B6"/>
    <w:rsid w:val="003018B8"/>
    <w:rsid w:val="003174F4"/>
    <w:rsid w:val="00321197"/>
    <w:rsid w:val="00327FC2"/>
    <w:rsid w:val="00331F5A"/>
    <w:rsid w:val="0033356F"/>
    <w:rsid w:val="003466F2"/>
    <w:rsid w:val="00350DD7"/>
    <w:rsid w:val="003626F0"/>
    <w:rsid w:val="00376596"/>
    <w:rsid w:val="00385E25"/>
    <w:rsid w:val="003956E1"/>
    <w:rsid w:val="003B456B"/>
    <w:rsid w:val="003B5ECE"/>
    <w:rsid w:val="003C01A2"/>
    <w:rsid w:val="003C669D"/>
    <w:rsid w:val="003C7255"/>
    <w:rsid w:val="003C73E5"/>
    <w:rsid w:val="003E514D"/>
    <w:rsid w:val="003F15CC"/>
    <w:rsid w:val="0041100C"/>
    <w:rsid w:val="00415A3B"/>
    <w:rsid w:val="00417CB1"/>
    <w:rsid w:val="004203C6"/>
    <w:rsid w:val="004324C6"/>
    <w:rsid w:val="0043701B"/>
    <w:rsid w:val="004429A7"/>
    <w:rsid w:val="00445F43"/>
    <w:rsid w:val="0045019D"/>
    <w:rsid w:val="00451EFE"/>
    <w:rsid w:val="00454A5E"/>
    <w:rsid w:val="00462170"/>
    <w:rsid w:val="00464B12"/>
    <w:rsid w:val="00466BA0"/>
    <w:rsid w:val="004678ED"/>
    <w:rsid w:val="00472DD8"/>
    <w:rsid w:val="0049294B"/>
    <w:rsid w:val="004A52CE"/>
    <w:rsid w:val="004A5E75"/>
    <w:rsid w:val="004B0815"/>
    <w:rsid w:val="004C676D"/>
    <w:rsid w:val="004D2B80"/>
    <w:rsid w:val="004E179E"/>
    <w:rsid w:val="004E2A6E"/>
    <w:rsid w:val="004E2AA6"/>
    <w:rsid w:val="0051234C"/>
    <w:rsid w:val="00527528"/>
    <w:rsid w:val="005327D6"/>
    <w:rsid w:val="0053784B"/>
    <w:rsid w:val="005464EF"/>
    <w:rsid w:val="0055771D"/>
    <w:rsid w:val="005657EF"/>
    <w:rsid w:val="0056712C"/>
    <w:rsid w:val="00573F7E"/>
    <w:rsid w:val="00586A09"/>
    <w:rsid w:val="00587C78"/>
    <w:rsid w:val="005B4B6F"/>
    <w:rsid w:val="005D3D7D"/>
    <w:rsid w:val="005D63B0"/>
    <w:rsid w:val="005E7E7A"/>
    <w:rsid w:val="005F0DDC"/>
    <w:rsid w:val="005F2F92"/>
    <w:rsid w:val="005F4B29"/>
    <w:rsid w:val="00604323"/>
    <w:rsid w:val="00604DD1"/>
    <w:rsid w:val="00612591"/>
    <w:rsid w:val="00627EF6"/>
    <w:rsid w:val="00633E48"/>
    <w:rsid w:val="00633FCB"/>
    <w:rsid w:val="00646DBE"/>
    <w:rsid w:val="006721EE"/>
    <w:rsid w:val="0067279A"/>
    <w:rsid w:val="006732C9"/>
    <w:rsid w:val="00673F8D"/>
    <w:rsid w:val="00680CF5"/>
    <w:rsid w:val="006861A7"/>
    <w:rsid w:val="00693534"/>
    <w:rsid w:val="0069541E"/>
    <w:rsid w:val="006A2668"/>
    <w:rsid w:val="006A607E"/>
    <w:rsid w:val="006B0B5A"/>
    <w:rsid w:val="006B59B6"/>
    <w:rsid w:val="006B7844"/>
    <w:rsid w:val="006C2A0D"/>
    <w:rsid w:val="006C5D98"/>
    <w:rsid w:val="006D6288"/>
    <w:rsid w:val="006E03BB"/>
    <w:rsid w:val="006E200F"/>
    <w:rsid w:val="006F0296"/>
    <w:rsid w:val="00700245"/>
    <w:rsid w:val="0071016A"/>
    <w:rsid w:val="00715482"/>
    <w:rsid w:val="00736662"/>
    <w:rsid w:val="007368D9"/>
    <w:rsid w:val="00741601"/>
    <w:rsid w:val="00755A5A"/>
    <w:rsid w:val="00755A8A"/>
    <w:rsid w:val="00756383"/>
    <w:rsid w:val="007613E4"/>
    <w:rsid w:val="007629F2"/>
    <w:rsid w:val="00763D22"/>
    <w:rsid w:val="00771D27"/>
    <w:rsid w:val="00781476"/>
    <w:rsid w:val="007859A1"/>
    <w:rsid w:val="00786F19"/>
    <w:rsid w:val="00794694"/>
    <w:rsid w:val="007A46DB"/>
    <w:rsid w:val="007B1BE1"/>
    <w:rsid w:val="007B51E2"/>
    <w:rsid w:val="007D3C5F"/>
    <w:rsid w:val="007D4F96"/>
    <w:rsid w:val="007D6FEC"/>
    <w:rsid w:val="007F0D6D"/>
    <w:rsid w:val="007F589F"/>
    <w:rsid w:val="008048C9"/>
    <w:rsid w:val="00806B98"/>
    <w:rsid w:val="00825037"/>
    <w:rsid w:val="00827B7E"/>
    <w:rsid w:val="0083103F"/>
    <w:rsid w:val="00831A95"/>
    <w:rsid w:val="0083321B"/>
    <w:rsid w:val="00835798"/>
    <w:rsid w:val="00840EE1"/>
    <w:rsid w:val="00846D5C"/>
    <w:rsid w:val="0085466B"/>
    <w:rsid w:val="00854B5E"/>
    <w:rsid w:val="00872EAD"/>
    <w:rsid w:val="008749AF"/>
    <w:rsid w:val="008904A0"/>
    <w:rsid w:val="00891125"/>
    <w:rsid w:val="00892EC2"/>
    <w:rsid w:val="008A0700"/>
    <w:rsid w:val="008A6923"/>
    <w:rsid w:val="008B2CCF"/>
    <w:rsid w:val="008B6C77"/>
    <w:rsid w:val="008C562B"/>
    <w:rsid w:val="008F32D2"/>
    <w:rsid w:val="009045AC"/>
    <w:rsid w:val="00906825"/>
    <w:rsid w:val="00941B69"/>
    <w:rsid w:val="009424E6"/>
    <w:rsid w:val="00942D85"/>
    <w:rsid w:val="00962491"/>
    <w:rsid w:val="00994D9D"/>
    <w:rsid w:val="009C3DBC"/>
    <w:rsid w:val="009C42C6"/>
    <w:rsid w:val="009D3B3F"/>
    <w:rsid w:val="009D6AD1"/>
    <w:rsid w:val="009E7501"/>
    <w:rsid w:val="009E7E73"/>
    <w:rsid w:val="009F04EA"/>
    <w:rsid w:val="009F36FB"/>
    <w:rsid w:val="00A05C6A"/>
    <w:rsid w:val="00A15663"/>
    <w:rsid w:val="00A2194E"/>
    <w:rsid w:val="00A3300F"/>
    <w:rsid w:val="00A37778"/>
    <w:rsid w:val="00A437C6"/>
    <w:rsid w:val="00A45CF1"/>
    <w:rsid w:val="00A53302"/>
    <w:rsid w:val="00A6606F"/>
    <w:rsid w:val="00A71671"/>
    <w:rsid w:val="00A7198D"/>
    <w:rsid w:val="00A76523"/>
    <w:rsid w:val="00A81923"/>
    <w:rsid w:val="00A84973"/>
    <w:rsid w:val="00A95546"/>
    <w:rsid w:val="00AA2F2E"/>
    <w:rsid w:val="00AB521C"/>
    <w:rsid w:val="00AC7596"/>
    <w:rsid w:val="00AE1C27"/>
    <w:rsid w:val="00AF3FD6"/>
    <w:rsid w:val="00B01859"/>
    <w:rsid w:val="00B17F1A"/>
    <w:rsid w:val="00B21CA6"/>
    <w:rsid w:val="00B248BA"/>
    <w:rsid w:val="00B35041"/>
    <w:rsid w:val="00B44D89"/>
    <w:rsid w:val="00B7106A"/>
    <w:rsid w:val="00B7126B"/>
    <w:rsid w:val="00B74163"/>
    <w:rsid w:val="00B84F89"/>
    <w:rsid w:val="00B94102"/>
    <w:rsid w:val="00BA5EDE"/>
    <w:rsid w:val="00BA65AB"/>
    <w:rsid w:val="00BA790C"/>
    <w:rsid w:val="00BD1892"/>
    <w:rsid w:val="00BD585D"/>
    <w:rsid w:val="00BD59E3"/>
    <w:rsid w:val="00BE21AE"/>
    <w:rsid w:val="00C00762"/>
    <w:rsid w:val="00C269FA"/>
    <w:rsid w:val="00C377A4"/>
    <w:rsid w:val="00C42055"/>
    <w:rsid w:val="00C56CE1"/>
    <w:rsid w:val="00C576EE"/>
    <w:rsid w:val="00C62FC9"/>
    <w:rsid w:val="00C63335"/>
    <w:rsid w:val="00C7541A"/>
    <w:rsid w:val="00C8358D"/>
    <w:rsid w:val="00C92D3E"/>
    <w:rsid w:val="00C93AA5"/>
    <w:rsid w:val="00C95564"/>
    <w:rsid w:val="00CA45EE"/>
    <w:rsid w:val="00CB2017"/>
    <w:rsid w:val="00CC68C9"/>
    <w:rsid w:val="00CE2DB2"/>
    <w:rsid w:val="00CE33FD"/>
    <w:rsid w:val="00CF0078"/>
    <w:rsid w:val="00D07553"/>
    <w:rsid w:val="00D13844"/>
    <w:rsid w:val="00D20BEC"/>
    <w:rsid w:val="00D21292"/>
    <w:rsid w:val="00D56080"/>
    <w:rsid w:val="00D61DD9"/>
    <w:rsid w:val="00D71946"/>
    <w:rsid w:val="00D7701C"/>
    <w:rsid w:val="00D83E64"/>
    <w:rsid w:val="00D90638"/>
    <w:rsid w:val="00D92FAB"/>
    <w:rsid w:val="00D973DA"/>
    <w:rsid w:val="00D97E39"/>
    <w:rsid w:val="00DA4588"/>
    <w:rsid w:val="00DA5D0D"/>
    <w:rsid w:val="00DA716C"/>
    <w:rsid w:val="00DA7FD9"/>
    <w:rsid w:val="00DC2068"/>
    <w:rsid w:val="00DC37E5"/>
    <w:rsid w:val="00DC522F"/>
    <w:rsid w:val="00DD0617"/>
    <w:rsid w:val="00DE20C1"/>
    <w:rsid w:val="00DE6911"/>
    <w:rsid w:val="00E25324"/>
    <w:rsid w:val="00E303C5"/>
    <w:rsid w:val="00E66483"/>
    <w:rsid w:val="00E71EE6"/>
    <w:rsid w:val="00E73CA4"/>
    <w:rsid w:val="00E7429E"/>
    <w:rsid w:val="00E77F13"/>
    <w:rsid w:val="00E81709"/>
    <w:rsid w:val="00E83AFC"/>
    <w:rsid w:val="00E8756B"/>
    <w:rsid w:val="00E91EDE"/>
    <w:rsid w:val="00E92254"/>
    <w:rsid w:val="00E93FD9"/>
    <w:rsid w:val="00EA2950"/>
    <w:rsid w:val="00EA3FAA"/>
    <w:rsid w:val="00EA703F"/>
    <w:rsid w:val="00EA7A51"/>
    <w:rsid w:val="00EB4FB3"/>
    <w:rsid w:val="00EB5262"/>
    <w:rsid w:val="00EB6CE4"/>
    <w:rsid w:val="00EC245F"/>
    <w:rsid w:val="00EC68F9"/>
    <w:rsid w:val="00EC6B56"/>
    <w:rsid w:val="00EC710B"/>
    <w:rsid w:val="00ED5F7B"/>
    <w:rsid w:val="00EE5EFD"/>
    <w:rsid w:val="00EF7878"/>
    <w:rsid w:val="00F107AE"/>
    <w:rsid w:val="00F260D9"/>
    <w:rsid w:val="00F277AD"/>
    <w:rsid w:val="00F313BE"/>
    <w:rsid w:val="00F420E0"/>
    <w:rsid w:val="00F422C7"/>
    <w:rsid w:val="00F461A3"/>
    <w:rsid w:val="00F71CDA"/>
    <w:rsid w:val="00F72F37"/>
    <w:rsid w:val="00FA0242"/>
    <w:rsid w:val="00FA5EC5"/>
    <w:rsid w:val="00FB39C8"/>
    <w:rsid w:val="00FB6A49"/>
    <w:rsid w:val="00FD1AFC"/>
    <w:rsid w:val="00FE3270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43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570"/>
    <w:pPr>
      <w:jc w:val="both"/>
    </w:pPr>
    <w:rPr>
      <w:rFonts w:ascii="Garamond" w:hAnsi="Garamond"/>
      <w:sz w:val="24"/>
    </w:rPr>
  </w:style>
  <w:style w:type="paragraph" w:styleId="Titolo1">
    <w:name w:val="heading 1"/>
    <w:basedOn w:val="Normale"/>
    <w:next w:val="Primariga"/>
    <w:qFormat/>
    <w:rsid w:val="00110A3B"/>
    <w:pPr>
      <w:spacing w:before="240" w:after="480" w:line="240" w:lineRule="atLeast"/>
      <w:jc w:val="center"/>
      <w:outlineLvl w:val="0"/>
    </w:pPr>
    <w:rPr>
      <w:b/>
      <w:caps/>
      <w:sz w:val="36"/>
    </w:rPr>
  </w:style>
  <w:style w:type="paragraph" w:styleId="Titolo2">
    <w:name w:val="heading 2"/>
    <w:basedOn w:val="Normale"/>
    <w:next w:val="Normale"/>
    <w:qFormat/>
    <w:rsid w:val="00110A3B"/>
    <w:pPr>
      <w:keepNext/>
      <w:keepLines/>
      <w:numPr>
        <w:ilvl w:val="1"/>
        <w:numId w:val="24"/>
      </w:numPr>
      <w:tabs>
        <w:tab w:val="left" w:pos="567"/>
      </w:tabs>
      <w:spacing w:before="480" w:after="240" w:line="240" w:lineRule="atLeast"/>
      <w:outlineLvl w:val="1"/>
    </w:pPr>
    <w:rPr>
      <w:b/>
      <w:sz w:val="32"/>
    </w:rPr>
  </w:style>
  <w:style w:type="paragraph" w:styleId="Titolo3">
    <w:name w:val="heading 3"/>
    <w:basedOn w:val="Normale"/>
    <w:next w:val="Primariga"/>
    <w:autoRedefine/>
    <w:qFormat/>
    <w:rsid w:val="00110A3B"/>
    <w:pPr>
      <w:keepNext/>
      <w:keepLines/>
      <w:numPr>
        <w:ilvl w:val="2"/>
        <w:numId w:val="24"/>
      </w:numPr>
      <w:tabs>
        <w:tab w:val="left" w:pos="567"/>
      </w:tabs>
      <w:outlineLvl w:val="2"/>
    </w:pPr>
    <w:rPr>
      <w:rFonts w:ascii="Times New Roman" w:hAnsi="Times New Roman"/>
      <w:i/>
    </w:rPr>
  </w:style>
  <w:style w:type="paragraph" w:styleId="Titolo4">
    <w:name w:val="heading 4"/>
    <w:basedOn w:val="Normale"/>
    <w:next w:val="Primariga"/>
    <w:qFormat/>
    <w:rsid w:val="00110A3B"/>
    <w:pPr>
      <w:keepNext/>
      <w:keepLines/>
      <w:numPr>
        <w:ilvl w:val="3"/>
        <w:numId w:val="24"/>
      </w:numPr>
      <w:tabs>
        <w:tab w:val="left" w:pos="426"/>
      </w:tabs>
      <w:spacing w:before="240" w:line="240" w:lineRule="atLeast"/>
      <w:outlineLvl w:val="3"/>
    </w:pPr>
    <w:rPr>
      <w:b/>
      <w:sz w:val="26"/>
    </w:rPr>
  </w:style>
  <w:style w:type="paragraph" w:styleId="Titolo5">
    <w:name w:val="heading 5"/>
    <w:basedOn w:val="Normale"/>
    <w:next w:val="Rientronormale"/>
    <w:qFormat/>
    <w:rsid w:val="00110A3B"/>
    <w:pPr>
      <w:numPr>
        <w:ilvl w:val="4"/>
        <w:numId w:val="24"/>
      </w:numPr>
      <w:outlineLvl w:val="4"/>
    </w:pPr>
    <w:rPr>
      <w:b/>
      <w:sz w:val="20"/>
    </w:rPr>
  </w:style>
  <w:style w:type="paragraph" w:styleId="Titolo6">
    <w:name w:val="heading 6"/>
    <w:basedOn w:val="Normale"/>
    <w:next w:val="Rientronormale"/>
    <w:qFormat/>
    <w:rsid w:val="00110A3B"/>
    <w:pPr>
      <w:numPr>
        <w:ilvl w:val="5"/>
        <w:numId w:val="24"/>
      </w:numPr>
      <w:outlineLvl w:val="5"/>
    </w:pPr>
    <w:rPr>
      <w:sz w:val="20"/>
      <w:u w:val="single"/>
    </w:rPr>
  </w:style>
  <w:style w:type="paragraph" w:styleId="Titolo7">
    <w:name w:val="heading 7"/>
    <w:basedOn w:val="Normale"/>
    <w:next w:val="Rientronormale"/>
    <w:qFormat/>
    <w:rsid w:val="00110A3B"/>
    <w:pPr>
      <w:numPr>
        <w:ilvl w:val="6"/>
        <w:numId w:val="24"/>
      </w:numPr>
      <w:outlineLvl w:val="6"/>
    </w:pPr>
    <w:rPr>
      <w:i/>
      <w:sz w:val="20"/>
    </w:rPr>
  </w:style>
  <w:style w:type="paragraph" w:styleId="Titolo8">
    <w:name w:val="heading 8"/>
    <w:basedOn w:val="Normale"/>
    <w:next w:val="Rientronormale"/>
    <w:qFormat/>
    <w:rsid w:val="00110A3B"/>
    <w:pPr>
      <w:numPr>
        <w:ilvl w:val="7"/>
        <w:numId w:val="24"/>
      </w:numPr>
      <w:outlineLvl w:val="7"/>
    </w:pPr>
    <w:rPr>
      <w:i/>
      <w:sz w:val="20"/>
    </w:rPr>
  </w:style>
  <w:style w:type="paragraph" w:styleId="Titolo9">
    <w:name w:val="heading 9"/>
    <w:basedOn w:val="Normale"/>
    <w:next w:val="Rientronormale"/>
    <w:qFormat/>
    <w:rsid w:val="00110A3B"/>
    <w:pPr>
      <w:numPr>
        <w:ilvl w:val="8"/>
        <w:numId w:val="24"/>
      </w:numPr>
      <w:outlineLvl w:val="8"/>
    </w:pPr>
    <w:rPr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imariga">
    <w:name w:val="Prima riga"/>
    <w:basedOn w:val="Normale"/>
    <w:next w:val="Normale"/>
  </w:style>
  <w:style w:type="paragraph" w:styleId="Rientronormale">
    <w:name w:val="Normal Indent"/>
    <w:basedOn w:val="Normale"/>
    <w:pPr>
      <w:ind w:left="708"/>
    </w:pPr>
  </w:style>
  <w:style w:type="paragraph" w:styleId="Sommario4">
    <w:name w:val="toc 4"/>
    <w:basedOn w:val="Sommario3"/>
    <w:next w:val="Normale"/>
    <w:semiHidden/>
    <w:pPr>
      <w:tabs>
        <w:tab w:val="left" w:leader="dot" w:pos="7938"/>
      </w:tabs>
      <w:ind w:left="2268"/>
    </w:pPr>
    <w:rPr>
      <w:i/>
    </w:rPr>
  </w:style>
  <w:style w:type="paragraph" w:styleId="Sommario3">
    <w:name w:val="toc 3"/>
    <w:basedOn w:val="Sommario2"/>
    <w:next w:val="Normale"/>
    <w:semiHidden/>
    <w:pPr>
      <w:tabs>
        <w:tab w:val="left" w:pos="1135"/>
        <w:tab w:val="left" w:pos="1920"/>
      </w:tabs>
      <w:ind w:left="1985" w:hanging="567"/>
    </w:pPr>
    <w:rPr>
      <w:bCs/>
    </w:rPr>
  </w:style>
  <w:style w:type="paragraph" w:styleId="Sommario2">
    <w:name w:val="toc 2"/>
    <w:basedOn w:val="Sommario1"/>
    <w:next w:val="Normale"/>
    <w:semiHidden/>
    <w:pPr>
      <w:tabs>
        <w:tab w:val="left" w:pos="1440"/>
      </w:tabs>
      <w:ind w:left="1135" w:hanging="284"/>
    </w:pPr>
    <w:rPr>
      <w:bCs w:val="0"/>
      <w:szCs w:val="32"/>
    </w:rPr>
  </w:style>
  <w:style w:type="paragraph" w:styleId="Sommario1">
    <w:name w:val="toc 1"/>
    <w:basedOn w:val="Normale"/>
    <w:next w:val="Normale"/>
    <w:semiHidden/>
    <w:pPr>
      <w:tabs>
        <w:tab w:val="right" w:leader="dot" w:pos="7938"/>
        <w:tab w:val="right" w:leader="dot" w:pos="9060"/>
      </w:tabs>
      <w:ind w:left="567" w:right="1423"/>
      <w:jc w:val="left"/>
    </w:pPr>
    <w:rPr>
      <w:bCs/>
      <w:noProof/>
      <w:szCs w:val="36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  <w:spacing w:line="480" w:lineRule="atLeast"/>
    </w:pPr>
  </w:style>
  <w:style w:type="character" w:styleId="Rimandonotaapidipagina">
    <w:name w:val="footnote reference"/>
    <w:basedOn w:val="Carpredefinitoparagrafo"/>
    <w:semiHidden/>
    <w:rPr>
      <w:position w:val="6"/>
      <w:sz w:val="16"/>
    </w:rPr>
  </w:style>
  <w:style w:type="paragraph" w:styleId="Testonotaapidipagina">
    <w:name w:val="footnote text"/>
    <w:basedOn w:val="Normale"/>
    <w:link w:val="TestonotaapidipaginaCarattere"/>
    <w:pPr>
      <w:tabs>
        <w:tab w:val="left" w:pos="227"/>
      </w:tabs>
      <w:spacing w:line="240" w:lineRule="atLeast"/>
    </w:pPr>
    <w:rPr>
      <w:sz w:val="20"/>
    </w:rPr>
  </w:style>
  <w:style w:type="paragraph" w:styleId="Bibliografia">
    <w:name w:val="Bibliography"/>
    <w:basedOn w:val="Normale"/>
    <w:pPr>
      <w:keepLines/>
      <w:tabs>
        <w:tab w:val="left" w:pos="142"/>
      </w:tabs>
      <w:ind w:left="992" w:hanging="992"/>
    </w:pPr>
  </w:style>
  <w:style w:type="paragraph" w:customStyle="1" w:styleId="Tabella">
    <w:name w:val="Tabella"/>
    <w:basedOn w:val="Normale"/>
    <w:pPr>
      <w:keepNext/>
      <w:keepLines/>
      <w:spacing w:line="240" w:lineRule="atLeast"/>
      <w:jc w:val="left"/>
    </w:pPr>
    <w:rPr>
      <w:sz w:val="20"/>
    </w:rPr>
  </w:style>
  <w:style w:type="paragraph" w:styleId="Didascalia">
    <w:name w:val="caption"/>
    <w:basedOn w:val="Normale"/>
    <w:next w:val="Normale"/>
    <w:qFormat/>
    <w:pPr>
      <w:keepNext/>
      <w:keepLines/>
      <w:tabs>
        <w:tab w:val="left" w:pos="1985"/>
      </w:tabs>
      <w:spacing w:before="360" w:after="120" w:line="240" w:lineRule="atLeast"/>
      <w:ind w:left="851" w:right="851"/>
      <w:jc w:val="center"/>
    </w:pPr>
    <w:rPr>
      <w:i/>
    </w:rPr>
  </w:style>
  <w:style w:type="paragraph" w:styleId="Corpotesto">
    <w:name w:val="Body Text"/>
    <w:basedOn w:val="Normale"/>
    <w:pPr>
      <w:spacing w:line="480" w:lineRule="atLeast"/>
    </w:pPr>
  </w:style>
  <w:style w:type="paragraph" w:styleId="Testocommento">
    <w:name w:val="annotation text"/>
    <w:basedOn w:val="Bibliografia"/>
    <w:semiHidden/>
    <w:rPr>
      <w:sz w:val="20"/>
    </w:rPr>
  </w:style>
  <w:style w:type="paragraph" w:styleId="Sommario5">
    <w:name w:val="toc 5"/>
    <w:basedOn w:val="Sommario2"/>
    <w:next w:val="Normale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  <w:sz w:val="16"/>
    </w:rPr>
  </w:style>
  <w:style w:type="paragraph" w:customStyle="1" w:styleId="Conclusioni">
    <w:name w:val="Conclusioni"/>
    <w:basedOn w:val="Normale"/>
    <w:autoRedefine/>
    <w:pPr>
      <w:numPr>
        <w:numId w:val="2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spacing w:before="240"/>
    </w:pPr>
  </w:style>
  <w:style w:type="paragraph" w:customStyle="1" w:styleId="Conclusionipsico">
    <w:name w:val="Conclusioni psico"/>
    <w:basedOn w:val="Conclusioni"/>
    <w:pPr>
      <w:numPr>
        <w:numId w:val="22"/>
      </w:numPr>
      <w:shd w:val="pct50" w:color="00FFFF" w:fill="auto"/>
    </w:pPr>
  </w:style>
  <w:style w:type="paragraph" w:customStyle="1" w:styleId="Caselladitesto">
    <w:name w:val="Casella di testo"/>
    <w:pPr>
      <w:jc w:val="center"/>
    </w:pPr>
    <w:rPr>
      <w:rFonts w:ascii="Arial" w:hAnsi="Arial"/>
      <w:noProof/>
      <w:sz w:val="18"/>
    </w:r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customStyle="1" w:styleId="spelle">
    <w:name w:val="spelle"/>
    <w:basedOn w:val="Carpredefinitoparagrafo"/>
    <w:rsid w:val="00C377A4"/>
  </w:style>
  <w:style w:type="paragraph" w:customStyle="1" w:styleId="Testo2">
    <w:name w:val="Testo 2"/>
    <w:rsid w:val="00CE33FD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Numeropagina">
    <w:name w:val="page number"/>
    <w:basedOn w:val="Carpredefinitoparagrafo"/>
  </w:style>
  <w:style w:type="numbering" w:customStyle="1" w:styleId="StileStruttura">
    <w:name w:val="Stile Struttura"/>
    <w:basedOn w:val="Nessunelenco"/>
    <w:rsid w:val="00633FCB"/>
    <w:pPr>
      <w:numPr>
        <w:numId w:val="25"/>
      </w:numPr>
    </w:pPr>
  </w:style>
  <w:style w:type="numbering" w:customStyle="1" w:styleId="StileStruttura2">
    <w:name w:val="Stile Struttura2"/>
    <w:basedOn w:val="Nessunelenco"/>
    <w:rsid w:val="00633FCB"/>
    <w:pPr>
      <w:numPr>
        <w:numId w:val="26"/>
      </w:numPr>
    </w:pPr>
  </w:style>
  <w:style w:type="paragraph" w:styleId="Paragrafoelenco">
    <w:name w:val="List Paragraph"/>
    <w:basedOn w:val="Normale"/>
    <w:uiPriority w:val="34"/>
    <w:qFormat/>
    <w:rsid w:val="00215A2D"/>
    <w:pPr>
      <w:ind w:left="720"/>
      <w:contextualSpacing/>
    </w:pPr>
  </w:style>
  <w:style w:type="paragraph" w:customStyle="1" w:styleId="Testo1">
    <w:name w:val="Testo 1"/>
    <w:rsid w:val="006D6288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B17F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17F1A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17F1A"/>
    <w:rPr>
      <w:color w:val="605E5C"/>
      <w:shd w:val="clear" w:color="auto" w:fill="E1DFDD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509FA"/>
    <w:rPr>
      <w:rFonts w:ascii="Garamond" w:hAnsi="Garamon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570"/>
    <w:pPr>
      <w:jc w:val="both"/>
    </w:pPr>
    <w:rPr>
      <w:rFonts w:ascii="Garamond" w:hAnsi="Garamond"/>
      <w:sz w:val="24"/>
    </w:rPr>
  </w:style>
  <w:style w:type="paragraph" w:styleId="Titolo1">
    <w:name w:val="heading 1"/>
    <w:basedOn w:val="Normale"/>
    <w:next w:val="Primariga"/>
    <w:qFormat/>
    <w:rsid w:val="00110A3B"/>
    <w:pPr>
      <w:spacing w:before="240" w:after="480" w:line="240" w:lineRule="atLeast"/>
      <w:jc w:val="center"/>
      <w:outlineLvl w:val="0"/>
    </w:pPr>
    <w:rPr>
      <w:b/>
      <w:caps/>
      <w:sz w:val="36"/>
    </w:rPr>
  </w:style>
  <w:style w:type="paragraph" w:styleId="Titolo2">
    <w:name w:val="heading 2"/>
    <w:basedOn w:val="Normale"/>
    <w:next w:val="Normale"/>
    <w:qFormat/>
    <w:rsid w:val="00110A3B"/>
    <w:pPr>
      <w:keepNext/>
      <w:keepLines/>
      <w:numPr>
        <w:ilvl w:val="1"/>
        <w:numId w:val="24"/>
      </w:numPr>
      <w:tabs>
        <w:tab w:val="left" w:pos="567"/>
      </w:tabs>
      <w:spacing w:before="480" w:after="240" w:line="240" w:lineRule="atLeast"/>
      <w:outlineLvl w:val="1"/>
    </w:pPr>
    <w:rPr>
      <w:b/>
      <w:sz w:val="32"/>
    </w:rPr>
  </w:style>
  <w:style w:type="paragraph" w:styleId="Titolo3">
    <w:name w:val="heading 3"/>
    <w:basedOn w:val="Normale"/>
    <w:next w:val="Primariga"/>
    <w:autoRedefine/>
    <w:qFormat/>
    <w:rsid w:val="00110A3B"/>
    <w:pPr>
      <w:keepNext/>
      <w:keepLines/>
      <w:numPr>
        <w:ilvl w:val="2"/>
        <w:numId w:val="24"/>
      </w:numPr>
      <w:tabs>
        <w:tab w:val="left" w:pos="567"/>
      </w:tabs>
      <w:outlineLvl w:val="2"/>
    </w:pPr>
    <w:rPr>
      <w:rFonts w:ascii="Times New Roman" w:hAnsi="Times New Roman"/>
      <w:i/>
    </w:rPr>
  </w:style>
  <w:style w:type="paragraph" w:styleId="Titolo4">
    <w:name w:val="heading 4"/>
    <w:basedOn w:val="Normale"/>
    <w:next w:val="Primariga"/>
    <w:qFormat/>
    <w:rsid w:val="00110A3B"/>
    <w:pPr>
      <w:keepNext/>
      <w:keepLines/>
      <w:numPr>
        <w:ilvl w:val="3"/>
        <w:numId w:val="24"/>
      </w:numPr>
      <w:tabs>
        <w:tab w:val="left" w:pos="426"/>
      </w:tabs>
      <w:spacing w:before="240" w:line="240" w:lineRule="atLeast"/>
      <w:outlineLvl w:val="3"/>
    </w:pPr>
    <w:rPr>
      <w:b/>
      <w:sz w:val="26"/>
    </w:rPr>
  </w:style>
  <w:style w:type="paragraph" w:styleId="Titolo5">
    <w:name w:val="heading 5"/>
    <w:basedOn w:val="Normale"/>
    <w:next w:val="Rientronormale"/>
    <w:qFormat/>
    <w:rsid w:val="00110A3B"/>
    <w:pPr>
      <w:numPr>
        <w:ilvl w:val="4"/>
        <w:numId w:val="24"/>
      </w:numPr>
      <w:outlineLvl w:val="4"/>
    </w:pPr>
    <w:rPr>
      <w:b/>
      <w:sz w:val="20"/>
    </w:rPr>
  </w:style>
  <w:style w:type="paragraph" w:styleId="Titolo6">
    <w:name w:val="heading 6"/>
    <w:basedOn w:val="Normale"/>
    <w:next w:val="Rientronormale"/>
    <w:qFormat/>
    <w:rsid w:val="00110A3B"/>
    <w:pPr>
      <w:numPr>
        <w:ilvl w:val="5"/>
        <w:numId w:val="24"/>
      </w:numPr>
      <w:outlineLvl w:val="5"/>
    </w:pPr>
    <w:rPr>
      <w:sz w:val="20"/>
      <w:u w:val="single"/>
    </w:rPr>
  </w:style>
  <w:style w:type="paragraph" w:styleId="Titolo7">
    <w:name w:val="heading 7"/>
    <w:basedOn w:val="Normale"/>
    <w:next w:val="Rientronormale"/>
    <w:qFormat/>
    <w:rsid w:val="00110A3B"/>
    <w:pPr>
      <w:numPr>
        <w:ilvl w:val="6"/>
        <w:numId w:val="24"/>
      </w:numPr>
      <w:outlineLvl w:val="6"/>
    </w:pPr>
    <w:rPr>
      <w:i/>
      <w:sz w:val="20"/>
    </w:rPr>
  </w:style>
  <w:style w:type="paragraph" w:styleId="Titolo8">
    <w:name w:val="heading 8"/>
    <w:basedOn w:val="Normale"/>
    <w:next w:val="Rientronormale"/>
    <w:qFormat/>
    <w:rsid w:val="00110A3B"/>
    <w:pPr>
      <w:numPr>
        <w:ilvl w:val="7"/>
        <w:numId w:val="24"/>
      </w:numPr>
      <w:outlineLvl w:val="7"/>
    </w:pPr>
    <w:rPr>
      <w:i/>
      <w:sz w:val="20"/>
    </w:rPr>
  </w:style>
  <w:style w:type="paragraph" w:styleId="Titolo9">
    <w:name w:val="heading 9"/>
    <w:basedOn w:val="Normale"/>
    <w:next w:val="Rientronormale"/>
    <w:qFormat/>
    <w:rsid w:val="00110A3B"/>
    <w:pPr>
      <w:numPr>
        <w:ilvl w:val="8"/>
        <w:numId w:val="24"/>
      </w:numPr>
      <w:outlineLvl w:val="8"/>
    </w:pPr>
    <w:rPr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imariga">
    <w:name w:val="Prima riga"/>
    <w:basedOn w:val="Normale"/>
    <w:next w:val="Normale"/>
  </w:style>
  <w:style w:type="paragraph" w:styleId="Rientronormale">
    <w:name w:val="Normal Indent"/>
    <w:basedOn w:val="Normale"/>
    <w:pPr>
      <w:ind w:left="708"/>
    </w:pPr>
  </w:style>
  <w:style w:type="paragraph" w:styleId="Sommario4">
    <w:name w:val="toc 4"/>
    <w:basedOn w:val="Sommario3"/>
    <w:next w:val="Normale"/>
    <w:semiHidden/>
    <w:pPr>
      <w:tabs>
        <w:tab w:val="left" w:leader="dot" w:pos="7938"/>
      </w:tabs>
      <w:ind w:left="2268"/>
    </w:pPr>
    <w:rPr>
      <w:i/>
    </w:rPr>
  </w:style>
  <w:style w:type="paragraph" w:styleId="Sommario3">
    <w:name w:val="toc 3"/>
    <w:basedOn w:val="Sommario2"/>
    <w:next w:val="Normale"/>
    <w:semiHidden/>
    <w:pPr>
      <w:tabs>
        <w:tab w:val="left" w:pos="1135"/>
        <w:tab w:val="left" w:pos="1920"/>
      </w:tabs>
      <w:ind w:left="1985" w:hanging="567"/>
    </w:pPr>
    <w:rPr>
      <w:bCs/>
    </w:rPr>
  </w:style>
  <w:style w:type="paragraph" w:styleId="Sommario2">
    <w:name w:val="toc 2"/>
    <w:basedOn w:val="Sommario1"/>
    <w:next w:val="Normale"/>
    <w:semiHidden/>
    <w:pPr>
      <w:tabs>
        <w:tab w:val="left" w:pos="1440"/>
      </w:tabs>
      <w:ind w:left="1135" w:hanging="284"/>
    </w:pPr>
    <w:rPr>
      <w:bCs w:val="0"/>
      <w:szCs w:val="32"/>
    </w:rPr>
  </w:style>
  <w:style w:type="paragraph" w:styleId="Sommario1">
    <w:name w:val="toc 1"/>
    <w:basedOn w:val="Normale"/>
    <w:next w:val="Normale"/>
    <w:semiHidden/>
    <w:pPr>
      <w:tabs>
        <w:tab w:val="right" w:leader="dot" w:pos="7938"/>
        <w:tab w:val="right" w:leader="dot" w:pos="9060"/>
      </w:tabs>
      <w:ind w:left="567" w:right="1423"/>
      <w:jc w:val="left"/>
    </w:pPr>
    <w:rPr>
      <w:bCs/>
      <w:noProof/>
      <w:szCs w:val="36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  <w:spacing w:line="480" w:lineRule="atLeast"/>
    </w:pPr>
  </w:style>
  <w:style w:type="character" w:styleId="Rimandonotaapidipagina">
    <w:name w:val="footnote reference"/>
    <w:basedOn w:val="Carpredefinitoparagrafo"/>
    <w:semiHidden/>
    <w:rPr>
      <w:position w:val="6"/>
      <w:sz w:val="16"/>
    </w:rPr>
  </w:style>
  <w:style w:type="paragraph" w:styleId="Testonotaapidipagina">
    <w:name w:val="footnote text"/>
    <w:basedOn w:val="Normale"/>
    <w:link w:val="TestonotaapidipaginaCarattere"/>
    <w:pPr>
      <w:tabs>
        <w:tab w:val="left" w:pos="227"/>
      </w:tabs>
      <w:spacing w:line="240" w:lineRule="atLeast"/>
    </w:pPr>
    <w:rPr>
      <w:sz w:val="20"/>
    </w:rPr>
  </w:style>
  <w:style w:type="paragraph" w:styleId="Bibliografia">
    <w:name w:val="Bibliography"/>
    <w:basedOn w:val="Normale"/>
    <w:pPr>
      <w:keepLines/>
      <w:tabs>
        <w:tab w:val="left" w:pos="142"/>
      </w:tabs>
      <w:ind w:left="992" w:hanging="992"/>
    </w:pPr>
  </w:style>
  <w:style w:type="paragraph" w:customStyle="1" w:styleId="Tabella">
    <w:name w:val="Tabella"/>
    <w:basedOn w:val="Normale"/>
    <w:pPr>
      <w:keepNext/>
      <w:keepLines/>
      <w:spacing w:line="240" w:lineRule="atLeast"/>
      <w:jc w:val="left"/>
    </w:pPr>
    <w:rPr>
      <w:sz w:val="20"/>
    </w:rPr>
  </w:style>
  <w:style w:type="paragraph" w:styleId="Didascalia">
    <w:name w:val="caption"/>
    <w:basedOn w:val="Normale"/>
    <w:next w:val="Normale"/>
    <w:qFormat/>
    <w:pPr>
      <w:keepNext/>
      <w:keepLines/>
      <w:tabs>
        <w:tab w:val="left" w:pos="1985"/>
      </w:tabs>
      <w:spacing w:before="360" w:after="120" w:line="240" w:lineRule="atLeast"/>
      <w:ind w:left="851" w:right="851"/>
      <w:jc w:val="center"/>
    </w:pPr>
    <w:rPr>
      <w:i/>
    </w:rPr>
  </w:style>
  <w:style w:type="paragraph" w:styleId="Corpotesto">
    <w:name w:val="Body Text"/>
    <w:basedOn w:val="Normale"/>
    <w:pPr>
      <w:spacing w:line="480" w:lineRule="atLeast"/>
    </w:pPr>
  </w:style>
  <w:style w:type="paragraph" w:styleId="Testocommento">
    <w:name w:val="annotation text"/>
    <w:basedOn w:val="Bibliografia"/>
    <w:semiHidden/>
    <w:rPr>
      <w:sz w:val="20"/>
    </w:rPr>
  </w:style>
  <w:style w:type="paragraph" w:styleId="Sommario5">
    <w:name w:val="toc 5"/>
    <w:basedOn w:val="Sommario2"/>
    <w:next w:val="Normale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  <w:sz w:val="16"/>
    </w:rPr>
  </w:style>
  <w:style w:type="paragraph" w:customStyle="1" w:styleId="Conclusioni">
    <w:name w:val="Conclusioni"/>
    <w:basedOn w:val="Normale"/>
    <w:autoRedefine/>
    <w:pPr>
      <w:numPr>
        <w:numId w:val="2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spacing w:before="240"/>
    </w:pPr>
  </w:style>
  <w:style w:type="paragraph" w:customStyle="1" w:styleId="Conclusionipsico">
    <w:name w:val="Conclusioni psico"/>
    <w:basedOn w:val="Conclusioni"/>
    <w:pPr>
      <w:numPr>
        <w:numId w:val="22"/>
      </w:numPr>
      <w:shd w:val="pct50" w:color="00FFFF" w:fill="auto"/>
    </w:pPr>
  </w:style>
  <w:style w:type="paragraph" w:customStyle="1" w:styleId="Caselladitesto">
    <w:name w:val="Casella di testo"/>
    <w:pPr>
      <w:jc w:val="center"/>
    </w:pPr>
    <w:rPr>
      <w:rFonts w:ascii="Arial" w:hAnsi="Arial"/>
      <w:noProof/>
      <w:sz w:val="18"/>
    </w:r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customStyle="1" w:styleId="spelle">
    <w:name w:val="spelle"/>
    <w:basedOn w:val="Carpredefinitoparagrafo"/>
    <w:rsid w:val="00C377A4"/>
  </w:style>
  <w:style w:type="paragraph" w:customStyle="1" w:styleId="Testo2">
    <w:name w:val="Testo 2"/>
    <w:rsid w:val="00CE33FD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Numeropagina">
    <w:name w:val="page number"/>
    <w:basedOn w:val="Carpredefinitoparagrafo"/>
  </w:style>
  <w:style w:type="numbering" w:customStyle="1" w:styleId="StileStruttura">
    <w:name w:val="Stile Struttura"/>
    <w:basedOn w:val="Nessunelenco"/>
    <w:rsid w:val="00633FCB"/>
    <w:pPr>
      <w:numPr>
        <w:numId w:val="25"/>
      </w:numPr>
    </w:pPr>
  </w:style>
  <w:style w:type="numbering" w:customStyle="1" w:styleId="StileStruttura2">
    <w:name w:val="Stile Struttura2"/>
    <w:basedOn w:val="Nessunelenco"/>
    <w:rsid w:val="00633FCB"/>
    <w:pPr>
      <w:numPr>
        <w:numId w:val="26"/>
      </w:numPr>
    </w:pPr>
  </w:style>
  <w:style w:type="paragraph" w:styleId="Paragrafoelenco">
    <w:name w:val="List Paragraph"/>
    <w:basedOn w:val="Normale"/>
    <w:uiPriority w:val="34"/>
    <w:qFormat/>
    <w:rsid w:val="00215A2D"/>
    <w:pPr>
      <w:ind w:left="720"/>
      <w:contextualSpacing/>
    </w:pPr>
  </w:style>
  <w:style w:type="paragraph" w:customStyle="1" w:styleId="Testo1">
    <w:name w:val="Testo 1"/>
    <w:rsid w:val="006D6288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B17F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17F1A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17F1A"/>
    <w:rPr>
      <w:color w:val="605E5C"/>
      <w:shd w:val="clear" w:color="auto" w:fill="E1DFDD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509FA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456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70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roberto-maurizio-norma-perotto-giorgia-salvadori/laffiancamento-familiare-orientamenti-metodologici-9788874667352-231585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andrea-stroppiana/progettare-in-contesti-difficili-una-nuova-lettura-del-quadro-logico-9788856806823-419735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ocenti.unicatt.it/ppd2/it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belletti-bramanti/il-family-impact-9788834336588-549745.htm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lisabetta.carra@unicatt.it" TargetMode="External"/><Relationship Id="rId10" Type="http://schemas.openxmlformats.org/officeDocument/2006/relationships/hyperlink" Target="https://consultorifamiliarioggi.it/wp-content/uploads/2021/01/CfO-2-2020-Carra.pdf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ncbi.nlm.nih.gov/books/NBK189563/" TargetMode="External"/><Relationship Id="rId14" Type="http://schemas.openxmlformats.org/officeDocument/2006/relationships/hyperlink" Target="https://librerie.unicatt.it/scheda-libro/maci-francesca/lavorare-con-le-famiglie-nella-tutela-minorile-9788861377738-175611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58523-3F3A-4428-A6BF-E7A72A2A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1225</Words>
  <Characters>8160</Characters>
  <Application>Microsoft Office Word</Application>
  <DocSecurity>0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IPOTESI CORSO SOCIOLOGIA DELLA PROGETTAZIONE</vt:lpstr>
    </vt:vector>
  </TitlesOfParts>
  <Company>UCSC MILANO</Company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IPOTESI CORSO SOCIOLOGIA DELLA PROGETTAZIONE</dc:title>
  <dc:creator>Elisabetta Carrà</dc:creator>
  <cp:lastModifiedBy>Locci Amedeo</cp:lastModifiedBy>
  <cp:revision>4</cp:revision>
  <cp:lastPrinted>2010-04-30T12:54:00Z</cp:lastPrinted>
  <dcterms:created xsi:type="dcterms:W3CDTF">2022-05-09T08:48:00Z</dcterms:created>
  <dcterms:modified xsi:type="dcterms:W3CDTF">2022-07-25T12:40:00Z</dcterms:modified>
</cp:coreProperties>
</file>