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E15A" w14:textId="71B4A4F7" w:rsidR="007101C7" w:rsidRPr="00967752" w:rsidRDefault="007101C7" w:rsidP="00967752">
      <w:pPr>
        <w:pStyle w:val="Titolo1"/>
        <w:spacing w:before="0"/>
        <w:ind w:left="0" w:firstLine="0"/>
      </w:pPr>
      <w:r w:rsidRPr="00967752">
        <w:t>Modulo specialistico con laboratorio</w:t>
      </w:r>
      <w:r w:rsidR="001B1A78">
        <w:t>:</w:t>
      </w:r>
      <w:r w:rsidR="009D26CB">
        <w:t xml:space="preserve"> </w:t>
      </w:r>
      <w:r w:rsidRPr="00967752">
        <w:t>Interventi in situazioni traumatiche</w:t>
      </w:r>
    </w:p>
    <w:p w14:paraId="5E7FDC96" w14:textId="6C277F16" w:rsidR="007101C7" w:rsidRPr="00967752" w:rsidRDefault="007101C7" w:rsidP="00967752">
      <w:pPr>
        <w:pStyle w:val="Titolo2"/>
      </w:pPr>
      <w:r w:rsidRPr="00967752">
        <w:t>Prof.ssa Vittoria Ardino</w:t>
      </w:r>
    </w:p>
    <w:p w14:paraId="56A871EB" w14:textId="77777777" w:rsidR="00967752" w:rsidRPr="00967752" w:rsidRDefault="00967752" w:rsidP="0096775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96775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OBIETTIVO DEL CORSO E RISULTATI DI APPRENDIMENTO ATTESI</w:t>
      </w:r>
    </w:p>
    <w:p w14:paraId="2588B5DE" w14:textId="315AE580" w:rsidR="007101C7" w:rsidRPr="00967752" w:rsidRDefault="00142449" w:rsidP="0096775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L’insegnamento </w:t>
      </w:r>
      <w:r w:rsidR="00FA23F7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esplora i processi e i modelli di intervento </w:t>
      </w:r>
      <w:r w:rsidR="003066A6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trattamento </w:t>
      </w:r>
      <w:r w:rsidR="00F8085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del trauma psicologico sia da un punto di vista individuale sia da un punto di vista organizzativo. Gli studenti apprenderanno i principi del paradigma trauma-</w:t>
      </w:r>
      <w:proofErr w:type="spellStart"/>
      <w:r w:rsidR="00F8085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informed</w:t>
      </w:r>
      <w:proofErr w:type="spellEnd"/>
      <w:r w:rsidR="00F8085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-care</w:t>
      </w:r>
      <w:r w:rsidR="00321285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una visione di salute pubblica</w:t>
      </w:r>
      <w:r w:rsidR="009271FB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lettura delle conseguenze degli eventi traumatici. </w:t>
      </w:r>
      <w:r w:rsidR="0040703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modello integrato proposto segue le linee guida internazionali e tiene conto dell’importanza </w:t>
      </w:r>
      <w:r w:rsidR="0073448B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r w:rsidR="009942A0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la continuità</w:t>
      </w:r>
      <w:r w:rsidR="0073448B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“intervento psicosociale- intervento precoce-intervento a lungo termine”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8C4F6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Particolare rilievo sarà dato alle fasi di screening e di </w:t>
      </w:r>
      <w:proofErr w:type="spellStart"/>
      <w:r w:rsidR="008C4F6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assessment</w:t>
      </w:r>
      <w:proofErr w:type="spellEnd"/>
      <w:r w:rsidR="008C4F6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, come orientamento al trattamento</w:t>
      </w:r>
      <w:r w:rsidR="00B23CE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 ragionamento clinico sull’alleanza terapeutica nel consolidamento della regolazione emotiva</w:t>
      </w:r>
      <w:r w:rsidR="00BE220E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compromessa nei sopravvissuti a traumi. Gli studenti avranno occasione di familiarizzare con </w:t>
      </w:r>
      <w:r w:rsidR="001D566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protocolli di trattamento </w:t>
      </w:r>
      <w:proofErr w:type="spellStart"/>
      <w:r w:rsidR="001D566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evidence-based</w:t>
      </w:r>
      <w:proofErr w:type="spellEnd"/>
      <w:r w:rsidR="001D566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riflettere sull’integrazione tra modelli terapeutici diversi</w:t>
      </w:r>
      <w:r w:rsidR="00C04339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distinguendo tra strategie cliniche utili per traumi “semplici”, traumi complessi e traumi dell’attaccamento</w:t>
      </w:r>
      <w:r w:rsidR="00830E7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 ciclo di vita</w:t>
      </w:r>
      <w:r w:rsidR="001D566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termine dell’insegnamento, lo studente </w:t>
      </w:r>
      <w:r w:rsidR="00830E7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avrà acquisito una capacità critica per cogliere la complessità del trauma psicologico e della sua presa in carico, dimostrando</w:t>
      </w:r>
      <w:r w:rsidR="00BE792E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capacità di integrare gli aspetti di prevenzione e cura con le fasi del decorso clinico post-traumatico</w:t>
      </w:r>
      <w:r w:rsidR="001F117D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la rielaborazione dei principi </w:t>
      </w:r>
      <w:r w:rsidR="00E614E1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trauma-orientati applicati al sistema socio-sanitario</w:t>
      </w:r>
      <w:r w:rsidR="00EA556D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scolastico</w:t>
      </w:r>
    </w:p>
    <w:p w14:paraId="4015A094" w14:textId="5FB6D1BE" w:rsidR="007101C7" w:rsidRPr="00967752" w:rsidRDefault="00967752" w:rsidP="0096775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96775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PROGRAMMA DEL CORSO</w:t>
      </w:r>
    </w:p>
    <w:p w14:paraId="76E8B88D" w14:textId="3289957F" w:rsidR="00AF7F8F" w:rsidRPr="00967752" w:rsidRDefault="00AF7F8F" w:rsidP="0096775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Gli incontri </w:t>
      </w:r>
      <w:r w:rsidR="00EA556D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seguiranno </w:t>
      </w:r>
      <w:r w:rsidR="007A0119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fasi necessarie per l’implementazione dei principi trauma-orientati e il modello “intervento psicosociale- intervento precoce – intervento a lungo termine” </w:t>
      </w:r>
      <w:r w:rsidR="002507B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cercando di integrare per ogni fase gli strumenti di esplorazione diagnostica e i piani di intervento adeguati. Saranno presentati scenari organizzativi, esemplificazioni</w:t>
      </w:r>
      <w:r w:rsidR="00581E9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casi e riflessioni di gruppo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8FCE14C" w14:textId="77777777" w:rsidR="00AF7F8F" w:rsidRPr="00967752" w:rsidRDefault="00AF7F8F" w:rsidP="0096775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Nello specifico il corso si articola nelle seguenti unità e sotto-unità:</w:t>
      </w:r>
    </w:p>
    <w:p w14:paraId="1B798878" w14:textId="7CDE9F90" w:rsidR="00B16871" w:rsidRPr="00967752" w:rsidRDefault="00AF7F8F" w:rsidP="0096775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Unità 1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="008C5F8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Sintesi della definizione di trauma psicologico e delle sindromi trauma-correlate nell’arco di vita</w:t>
      </w:r>
      <w:r w:rsidR="00B16871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introduzione ai principi di trauma-</w:t>
      </w:r>
      <w:proofErr w:type="spellStart"/>
      <w:r w:rsidR="00B16871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informed</w:t>
      </w:r>
      <w:proofErr w:type="spellEnd"/>
      <w:r w:rsidR="00B16871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-care</w:t>
      </w:r>
    </w:p>
    <w:p w14:paraId="1407455B" w14:textId="72AEA8EE" w:rsidR="00345F42" w:rsidRDefault="00345F4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Traumi “semplici”; traumi “complessi”; traumi dell’attaccamento;</w:t>
      </w:r>
    </w:p>
    <w:p w14:paraId="39353FAB" w14:textId="61E1745C" w:rsidR="00345F42" w:rsidRPr="00967752" w:rsidRDefault="00345F4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Il paradigma delle Esperienze Sfavorevoli Infantili e l’approccio di salute pubblica al trauma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C0BD3E7" w14:textId="2139C95C" w:rsidR="00345F42" w:rsidRPr="00967752" w:rsidRDefault="00C17661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Sindromi post-traumatiche e il </w:t>
      </w:r>
      <w:proofErr w:type="spellStart"/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Developmental</w:t>
      </w:r>
      <w:proofErr w:type="spellEnd"/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Trauma </w:t>
      </w:r>
      <w:proofErr w:type="spellStart"/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Disorder</w:t>
      </w:r>
      <w:proofErr w:type="spellEnd"/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6F5398BC" w14:textId="7D162F97" w:rsidR="00A26826" w:rsidRPr="00967752" w:rsidRDefault="00A26826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Le origini del paradigma Trauma-</w:t>
      </w:r>
      <w:proofErr w:type="spellStart"/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Informed</w:t>
      </w:r>
      <w:proofErr w:type="spellEnd"/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-Care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7D2D576" w14:textId="1796813E" w:rsidR="00AF7F8F" w:rsidRPr="00967752" w:rsidRDefault="00AF7F8F" w:rsidP="0096775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Unità 2</w:t>
      </w:r>
      <w:r w:rsidR="00414798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: Intercettazione precoce dei segnali del trauma e interventi di stabilizzazione emotiva e/o brevi. Il ruolo dello psicologo in contesti non clinici</w:t>
      </w:r>
      <w:r w:rsidR="00846DF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nell’avvio del processo di screening e di monitoraggio dell’eventuale evoluzione post-traumatica </w:t>
      </w:r>
    </w:p>
    <w:p w14:paraId="046A5BCF" w14:textId="6E9A3BAB" w:rsidR="00DA69C2" w:rsidRPr="00967752" w:rsidRDefault="00414798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="00486E12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approccio trauma-orientato nell’intercettazione della traumatizzazione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A0FC5A6" w14:textId="2DEFF660" w:rsidR="00486E12" w:rsidRPr="00967752" w:rsidRDefault="00486E1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Il processo di screening individuale e organizzativo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4CC185B" w14:textId="69CB800A" w:rsidR="00486E12" w:rsidRPr="00967752" w:rsidRDefault="00486E1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Interventi di stabilizzazione emotiva</w:t>
      </w:r>
      <w:r w:rsidR="00DF0DF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monitoraggio in contesti non clinici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E08C399" w14:textId="3EFBDE31" w:rsidR="00DF0DFA" w:rsidRPr="00967752" w:rsidRDefault="00DF0DFA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La valutazione diagnostica, diagnosi differenziale e piano dell’intervento clinico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6B8B520" w14:textId="36AF0AAF" w:rsidR="00AF7F8F" w:rsidRPr="00967752" w:rsidRDefault="00DA69C2" w:rsidP="0096775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Unità 3</w:t>
      </w:r>
      <w:r w:rsidR="006C5674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: Le terapie trauma-focali e il modello a fasi (stabilizzazione, elaborazione del ricordo traumatico, inte</w:t>
      </w:r>
      <w:r w:rsidR="00584344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grazione). Visione integrata della presa in carico e interpretazione delle linee guida internazionali circa </w:t>
      </w:r>
      <w:r w:rsidR="0077204C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</w:t>
      </w:r>
      <w:r w:rsidR="00371675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bambini, adolescenti e adulti</w:t>
      </w:r>
      <w:r w:rsidR="00A445D7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. Riflessioni sul ruolo del clinico come co-regolatore emotivo</w:t>
      </w:r>
    </w:p>
    <w:p w14:paraId="67095B13" w14:textId="14D56168" w:rsidR="00AF7F8F" w:rsidRPr="00EC2014" w:rsidRDefault="00A445D7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i</w:t>
      </w:r>
      <w:proofErr w:type="spellEnd"/>
      <w:r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proofErr w:type="spellStart"/>
      <w:r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protocolli</w:t>
      </w:r>
      <w:proofErr w:type="spellEnd"/>
      <w:r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evidence-based: </w:t>
      </w:r>
      <w:r w:rsidR="00CA5856"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NET; BEPP; CPT, EMDR</w:t>
      </w:r>
      <w:r w:rsidR="00967752" w:rsidRPr="00EC201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;</w:t>
      </w:r>
    </w:p>
    <w:p w14:paraId="5A755504" w14:textId="59069970" w:rsidR="00CA5856" w:rsidRPr="00967752" w:rsidRDefault="00C03C1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il modello trifasico</w:t>
      </w:r>
      <w:r w:rsidR="00F140C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il modello a moduli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20AB5AF" w14:textId="6D39428A" w:rsidR="00C03C12" w:rsidRPr="00967752" w:rsidRDefault="00C03C12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Terapie bottom-up:</w:t>
      </w:r>
      <w:r w:rsidR="00377ABB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trauma-sensitive mindfulness e yoga, </w:t>
      </w:r>
      <w:r w:rsidR="00EC3DAF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terapia senso-motoria, </w:t>
      </w:r>
      <w:proofErr w:type="spellStart"/>
      <w:r w:rsidR="00EC3DAF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somatic</w:t>
      </w:r>
      <w:proofErr w:type="spellEnd"/>
      <w:r w:rsidR="00EC3DAF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EC3DAF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experiencing</w:t>
      </w:r>
      <w:proofErr w:type="spellEnd"/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1DDE938" w14:textId="48BA94B4" w:rsidR="00EC3DAF" w:rsidRPr="00967752" w:rsidRDefault="00EC3DAF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Terapie ad orientamento psicodinamico</w:t>
      </w:r>
      <w:r w:rsidR="00966909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sistemico</w:t>
      </w: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proofErr w:type="spellStart"/>
      <w:r w:rsidR="00F96A66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Interpersonal</w:t>
      </w:r>
      <w:proofErr w:type="spellEnd"/>
      <w:r w:rsidR="00F96A66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F96A66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Therapy</w:t>
      </w:r>
      <w:proofErr w:type="spellEnd"/>
      <w:r w:rsidR="00F96A66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PTSD, </w:t>
      </w:r>
      <w:r w:rsidR="00966909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AEDP, </w:t>
      </w:r>
      <w:r w:rsidR="00F140CA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Trauma Systems Therapy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8526223" w14:textId="38E79EE0" w:rsidR="009A42E6" w:rsidRPr="00967752" w:rsidRDefault="009A42E6" w:rsidP="0096775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Il modello ARC</w:t>
      </w:r>
      <w:r w:rsidR="000B478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(Attachment, </w:t>
      </w:r>
      <w:proofErr w:type="spellStart"/>
      <w:r w:rsidR="000B478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Regulation</w:t>
      </w:r>
      <w:proofErr w:type="spellEnd"/>
      <w:r w:rsidR="000B4783" w:rsidRP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, Competence)</w:t>
      </w:r>
      <w:r w:rsidR="00967752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010E8C10" w14:textId="43E1F76D" w:rsidR="007101C7" w:rsidRPr="00967752" w:rsidRDefault="00967752" w:rsidP="0096775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96775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BIBLIOGRAFIA</w:t>
      </w:r>
    </w:p>
    <w:p w14:paraId="2589E7BB" w14:textId="4EDDE99D" w:rsidR="004A70DF" w:rsidRPr="00967752" w:rsidRDefault="00967752" w:rsidP="00EC2014">
      <w:r w:rsidRPr="00EC2014">
        <w:rPr>
          <w:rFonts w:ascii="Times New Roman" w:hAnsi="Times New Roman" w:cs="Times New Roman"/>
          <w:sz w:val="18"/>
          <w:szCs w:val="18"/>
        </w:rPr>
        <w:t>V. Ardino</w:t>
      </w:r>
      <w:r w:rsidR="0041662E" w:rsidRPr="00EC2014">
        <w:rPr>
          <w:rFonts w:ascii="Times New Roman" w:hAnsi="Times New Roman" w:cs="Times New Roman"/>
          <w:sz w:val="18"/>
          <w:szCs w:val="18"/>
        </w:rPr>
        <w:t xml:space="preserve">, </w:t>
      </w:r>
      <w:r w:rsidR="004A70DF" w:rsidRPr="00EC2014">
        <w:rPr>
          <w:rFonts w:ascii="Times New Roman" w:hAnsi="Times New Roman" w:cs="Times New Roman"/>
          <w:sz w:val="18"/>
          <w:szCs w:val="18"/>
        </w:rPr>
        <w:t>(in press). Il trauma psicologico. Carocci editore</w:t>
      </w:r>
      <w:r w:rsidR="00EC2014" w:rsidRPr="00EC2014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</w:p>
    <w:p w14:paraId="130D25AC" w14:textId="6ED4F4B0" w:rsidR="004A70DF" w:rsidRPr="00967752" w:rsidRDefault="00967752" w:rsidP="00967752">
      <w:pPr>
        <w:pStyle w:val="Testo1"/>
      </w:pPr>
      <w:r>
        <w:t xml:space="preserve">M. </w:t>
      </w:r>
      <w:r w:rsidRPr="00967752">
        <w:t>Blaustein</w:t>
      </w:r>
      <w:r w:rsidR="0041662E" w:rsidRPr="00967752">
        <w:t xml:space="preserve">, </w:t>
      </w:r>
      <w:r w:rsidR="009A42E6" w:rsidRPr="00967752">
        <w:t>(in press). Il trauma nello sviluppo. Carocci editore</w:t>
      </w:r>
    </w:p>
    <w:p w14:paraId="7DABB338" w14:textId="64B0840D" w:rsidR="00F01CFA" w:rsidRPr="00967752" w:rsidRDefault="000B4783" w:rsidP="00967752">
      <w:pPr>
        <w:pStyle w:val="Testo1"/>
      </w:pPr>
      <w:r w:rsidRPr="00967752">
        <w:t>La bibliografia sarà integrata con una dispensa di articoli scientifici disponibile prima dell’inizio del corso</w:t>
      </w:r>
    </w:p>
    <w:p w14:paraId="3CB76486" w14:textId="3FD692E3" w:rsidR="007101C7" w:rsidRPr="00967752" w:rsidRDefault="00967752" w:rsidP="0096775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96775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69B838CD" w14:textId="11988166" w:rsidR="00AF7F8F" w:rsidRPr="00967752" w:rsidRDefault="00AF7F8F" w:rsidP="00967752">
      <w:pPr>
        <w:pStyle w:val="Testo2"/>
      </w:pPr>
      <w:r w:rsidRPr="00967752">
        <w:t>Presentazione e discussione di esemplificazioni cliniche, esercitazioni di gruppo</w:t>
      </w:r>
      <w:r w:rsidR="002B09D6" w:rsidRPr="00967752">
        <w:t>,</w:t>
      </w:r>
      <w:r w:rsidRPr="00967752">
        <w:t xml:space="preserve"> presentazione di filmati illustrativi.</w:t>
      </w:r>
    </w:p>
    <w:p w14:paraId="7D91A34D" w14:textId="4C68E95E" w:rsidR="00AF7F8F" w:rsidRPr="00967752" w:rsidRDefault="00967752" w:rsidP="0096775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96775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 xml:space="preserve">METODO E CRITERI DI VALUTAZIONE </w:t>
      </w:r>
    </w:p>
    <w:p w14:paraId="1639DA75" w14:textId="797F2B65" w:rsidR="005A6BAA" w:rsidRPr="002321E2" w:rsidRDefault="00AF7F8F" w:rsidP="002321E2">
      <w:pPr>
        <w:pStyle w:val="Testo2"/>
      </w:pPr>
      <w:r w:rsidRPr="002321E2">
        <w:t xml:space="preserve">La valutazione </w:t>
      </w:r>
      <w:r w:rsidR="00F01CFA" w:rsidRPr="002321E2">
        <w:t xml:space="preserve">globale del corso </w:t>
      </w:r>
      <w:r w:rsidR="009B230D" w:rsidRPr="002321E2">
        <w:t xml:space="preserve">si articola su </w:t>
      </w:r>
      <w:r w:rsidR="008E57B9" w:rsidRPr="002321E2">
        <w:t>due prove intermedie e un</w:t>
      </w:r>
      <w:r w:rsidR="009C6420" w:rsidRPr="002321E2">
        <w:t>’esame finale</w:t>
      </w:r>
      <w:r w:rsidR="005A6BAA" w:rsidRPr="002321E2">
        <w:t xml:space="preserve">: </w:t>
      </w:r>
    </w:p>
    <w:p w14:paraId="6C7FFDAC" w14:textId="2C363A13" w:rsidR="00AC7C53" w:rsidRPr="002321E2" w:rsidRDefault="005F4957" w:rsidP="002321E2">
      <w:pPr>
        <w:pStyle w:val="Testo2"/>
        <w:numPr>
          <w:ilvl w:val="0"/>
          <w:numId w:val="6"/>
        </w:numPr>
      </w:pPr>
      <w:r w:rsidRPr="002321E2">
        <w:t>Rielaborazione critica di gruppo relativa a uno scenario esplicativo della prima unità del corso</w:t>
      </w:r>
      <w:r w:rsidR="00AC7C53" w:rsidRPr="002321E2">
        <w:t xml:space="preserve"> (25% dell’esito finale); </w:t>
      </w:r>
    </w:p>
    <w:p w14:paraId="24355DBB" w14:textId="3D208373" w:rsidR="00A45511" w:rsidRPr="002321E2" w:rsidRDefault="00AC7C53" w:rsidP="002321E2">
      <w:pPr>
        <w:pStyle w:val="Testo2"/>
        <w:numPr>
          <w:ilvl w:val="0"/>
          <w:numId w:val="6"/>
        </w:numPr>
      </w:pPr>
      <w:r w:rsidRPr="002321E2">
        <w:t xml:space="preserve">Costruzione individuale di un piano di </w:t>
      </w:r>
      <w:r w:rsidR="00A45511" w:rsidRPr="002321E2">
        <w:t>intervento attinente ai temi esplorati nella seconda unità del corso (25% dell’esito finale)</w:t>
      </w:r>
    </w:p>
    <w:p w14:paraId="00D3300B" w14:textId="3B6F7F55" w:rsidR="00BC4F50" w:rsidRPr="002321E2" w:rsidRDefault="00AF7F8F" w:rsidP="002321E2">
      <w:pPr>
        <w:pStyle w:val="Testo2"/>
        <w:numPr>
          <w:ilvl w:val="0"/>
          <w:numId w:val="6"/>
        </w:numPr>
      </w:pPr>
      <w:r w:rsidRPr="002321E2">
        <w:t xml:space="preserve">L'esame </w:t>
      </w:r>
      <w:r w:rsidR="009C6420" w:rsidRPr="002321E2">
        <w:t>consiste in una prova scritta che verterà sulla discussione di un caso clinico o di uno scenario</w:t>
      </w:r>
      <w:r w:rsidR="00BC4F50" w:rsidRPr="002321E2">
        <w:t xml:space="preserve"> di presa in carico secondo i temi trattati durante il corso (50% dell’esito finale)</w:t>
      </w:r>
      <w:r w:rsidR="00F01CFA" w:rsidRPr="002321E2">
        <w:t>.</w:t>
      </w:r>
    </w:p>
    <w:p w14:paraId="1A2AEBC1" w14:textId="02AAF7C9" w:rsidR="00AF7F8F" w:rsidRPr="002321E2" w:rsidRDefault="009B230D" w:rsidP="002321E2">
      <w:pPr>
        <w:pStyle w:val="Testo2"/>
      </w:pPr>
      <w:r w:rsidRPr="002321E2">
        <w:t xml:space="preserve">Lo studente potrà richiedere </w:t>
      </w:r>
      <w:r w:rsidR="00AF7F8F" w:rsidRPr="002321E2">
        <w:t>una prova orale di approfondimento e integrazione da</w:t>
      </w:r>
      <w:r w:rsidR="00777220" w:rsidRPr="002321E2">
        <w:t xml:space="preserve"> </w:t>
      </w:r>
      <w:r w:rsidR="00AF7F8F" w:rsidRPr="002321E2">
        <w:t>effettuarsi secondo le modalità disposte dalla Commissione.</w:t>
      </w:r>
    </w:p>
    <w:p w14:paraId="58EEE5D7" w14:textId="017332D3" w:rsidR="007101C7" w:rsidRPr="002321E2" w:rsidRDefault="002321E2" w:rsidP="002321E2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321E2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2DB8F6D5" w14:textId="03237778" w:rsidR="004A0ACB" w:rsidRPr="002321E2" w:rsidRDefault="00383C2B" w:rsidP="002321E2">
      <w:pPr>
        <w:pStyle w:val="Testo2"/>
      </w:pPr>
      <w:r w:rsidRPr="002321E2">
        <w:t>L</w:t>
      </w:r>
      <w:r w:rsidR="004A0ACB" w:rsidRPr="002321E2">
        <w:t>’insegnamento non necessita di prerequisiti relativi ai contenuti</w:t>
      </w:r>
      <w:r w:rsidR="00265500" w:rsidRPr="002321E2">
        <w:t xml:space="preserve"> ad eccezione di un interesse per la psicotraumatologia</w:t>
      </w:r>
      <w:r w:rsidR="004A0ACB" w:rsidRPr="002321E2">
        <w:t xml:space="preserve">. Si </w:t>
      </w:r>
      <w:r w:rsidR="00265500" w:rsidRPr="002321E2">
        <w:t>richiede una predisposizione all’ingaggio nei lavori di grupp</w:t>
      </w:r>
      <w:r w:rsidR="00391256" w:rsidRPr="002321E2">
        <w:t>o</w:t>
      </w:r>
      <w:r w:rsidR="00265500" w:rsidRPr="002321E2">
        <w:t xml:space="preserve"> e ai metodi interattivi</w:t>
      </w:r>
      <w:r w:rsidR="00A32E84" w:rsidRPr="002321E2">
        <w:t xml:space="preserve">, presupposti fondamentali per la struttura di questo corso. </w:t>
      </w:r>
    </w:p>
    <w:p w14:paraId="2BE225B1" w14:textId="77777777" w:rsidR="004A0ACB" w:rsidRPr="002321E2" w:rsidRDefault="004A0ACB" w:rsidP="002321E2">
      <w:pPr>
        <w:pStyle w:val="Testo2"/>
        <w:rPr>
          <w:i/>
          <w:iCs/>
        </w:rPr>
      </w:pPr>
      <w:r w:rsidRPr="002321E2">
        <w:rPr>
          <w:i/>
          <w:iCs/>
        </w:rPr>
        <w:t>Orario e luogo di ricevimento degli studenti</w:t>
      </w:r>
    </w:p>
    <w:p w14:paraId="1DCCC8C0" w14:textId="7E67517F" w:rsidR="004A0ACB" w:rsidRPr="002321E2" w:rsidRDefault="00A32E84" w:rsidP="002321E2">
      <w:pPr>
        <w:pStyle w:val="Testo2"/>
      </w:pPr>
      <w:r w:rsidRPr="002321E2">
        <w:t>La prof.ssa Vittoria Ardino</w:t>
      </w:r>
      <w:r w:rsidR="004A0ACB" w:rsidRPr="002321E2">
        <w:t xml:space="preserve"> riceve gli studenti </w:t>
      </w:r>
      <w:r w:rsidRPr="002321E2">
        <w:t>in aula</w:t>
      </w:r>
      <w:r w:rsidR="004A0ACB" w:rsidRPr="002321E2">
        <w:t xml:space="preserve"> dopo le lezioni</w:t>
      </w:r>
      <w:r w:rsidRPr="002321E2">
        <w:t xml:space="preserve"> o previo appuntamento su piattaforma </w:t>
      </w:r>
      <w:r w:rsidR="003320FC" w:rsidRPr="002321E2">
        <w:t>Teams</w:t>
      </w:r>
      <w:r w:rsidR="004A0ACB" w:rsidRPr="002321E2">
        <w:t>.</w:t>
      </w:r>
    </w:p>
    <w:sectPr w:rsidR="004A0ACB" w:rsidRPr="002321E2" w:rsidSect="002321E2">
      <w:pgSz w:w="11906" w:h="16838"/>
      <w:pgMar w:top="2836" w:right="2267" w:bottom="1134" w:left="2410" w:header="708" w:footer="2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7DCD9" w14:textId="77777777" w:rsidR="00851437" w:rsidRDefault="00851437" w:rsidP="00142449">
      <w:pPr>
        <w:spacing w:after="0" w:line="240" w:lineRule="auto"/>
      </w:pPr>
      <w:r>
        <w:separator/>
      </w:r>
    </w:p>
  </w:endnote>
  <w:endnote w:type="continuationSeparator" w:id="0">
    <w:p w14:paraId="22F0FBEB" w14:textId="77777777" w:rsidR="00851437" w:rsidRDefault="00851437" w:rsidP="0014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F3E0" w14:textId="77777777" w:rsidR="00851437" w:rsidRDefault="00851437" w:rsidP="00142449">
      <w:pPr>
        <w:spacing w:after="0" w:line="240" w:lineRule="auto"/>
      </w:pPr>
      <w:r>
        <w:separator/>
      </w:r>
    </w:p>
  </w:footnote>
  <w:footnote w:type="continuationSeparator" w:id="0">
    <w:p w14:paraId="0E0DDAD2" w14:textId="77777777" w:rsidR="00851437" w:rsidRDefault="00851437" w:rsidP="0014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54"/>
    <w:multiLevelType w:val="hybridMultilevel"/>
    <w:tmpl w:val="F3244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B0C"/>
    <w:multiLevelType w:val="hybridMultilevel"/>
    <w:tmpl w:val="629A241E"/>
    <w:lvl w:ilvl="0" w:tplc="9C4207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55D0"/>
    <w:multiLevelType w:val="hybridMultilevel"/>
    <w:tmpl w:val="E1DC4138"/>
    <w:lvl w:ilvl="0" w:tplc="8D8250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495D"/>
    <w:multiLevelType w:val="hybridMultilevel"/>
    <w:tmpl w:val="58DC45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835D2"/>
    <w:multiLevelType w:val="hybridMultilevel"/>
    <w:tmpl w:val="D34E0196"/>
    <w:lvl w:ilvl="0" w:tplc="B0C02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5872F0"/>
    <w:multiLevelType w:val="hybridMultilevel"/>
    <w:tmpl w:val="A19208EA"/>
    <w:lvl w:ilvl="0" w:tplc="2E3CF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7"/>
    <w:rsid w:val="000B4783"/>
    <w:rsid w:val="00127B05"/>
    <w:rsid w:val="00142449"/>
    <w:rsid w:val="001B1A78"/>
    <w:rsid w:val="001D5663"/>
    <w:rsid w:val="001F117D"/>
    <w:rsid w:val="002321E2"/>
    <w:rsid w:val="002507B2"/>
    <w:rsid w:val="00265500"/>
    <w:rsid w:val="00280BCD"/>
    <w:rsid w:val="002B09D6"/>
    <w:rsid w:val="003066A6"/>
    <w:rsid w:val="00321285"/>
    <w:rsid w:val="003320FC"/>
    <w:rsid w:val="00345F42"/>
    <w:rsid w:val="00371675"/>
    <w:rsid w:val="00377ABB"/>
    <w:rsid w:val="00383C2B"/>
    <w:rsid w:val="00391256"/>
    <w:rsid w:val="0040703A"/>
    <w:rsid w:val="00414798"/>
    <w:rsid w:val="0041662E"/>
    <w:rsid w:val="00434EBD"/>
    <w:rsid w:val="004723D7"/>
    <w:rsid w:val="00486E12"/>
    <w:rsid w:val="004A0ACB"/>
    <w:rsid w:val="004A70DF"/>
    <w:rsid w:val="00552D93"/>
    <w:rsid w:val="00581E9C"/>
    <w:rsid w:val="00584344"/>
    <w:rsid w:val="005A6BAA"/>
    <w:rsid w:val="005F4957"/>
    <w:rsid w:val="006C5674"/>
    <w:rsid w:val="007101C7"/>
    <w:rsid w:val="0073448B"/>
    <w:rsid w:val="0077204C"/>
    <w:rsid w:val="0077320F"/>
    <w:rsid w:val="00777220"/>
    <w:rsid w:val="007A0119"/>
    <w:rsid w:val="00830E7A"/>
    <w:rsid w:val="00846DF2"/>
    <w:rsid w:val="00851437"/>
    <w:rsid w:val="008C4F6C"/>
    <w:rsid w:val="008C5F8A"/>
    <w:rsid w:val="008E57B9"/>
    <w:rsid w:val="009271FB"/>
    <w:rsid w:val="009650DB"/>
    <w:rsid w:val="00966909"/>
    <w:rsid w:val="00967752"/>
    <w:rsid w:val="009768DA"/>
    <w:rsid w:val="009942A0"/>
    <w:rsid w:val="009A42E6"/>
    <w:rsid w:val="009B230D"/>
    <w:rsid w:val="009C6420"/>
    <w:rsid w:val="009D26CB"/>
    <w:rsid w:val="009D658E"/>
    <w:rsid w:val="009E4C44"/>
    <w:rsid w:val="00A26826"/>
    <w:rsid w:val="00A32E84"/>
    <w:rsid w:val="00A445D7"/>
    <w:rsid w:val="00A45511"/>
    <w:rsid w:val="00AC7C53"/>
    <w:rsid w:val="00AF7F8F"/>
    <w:rsid w:val="00B16871"/>
    <w:rsid w:val="00B23CEC"/>
    <w:rsid w:val="00B42A33"/>
    <w:rsid w:val="00BC1EB9"/>
    <w:rsid w:val="00BC4F50"/>
    <w:rsid w:val="00BE220E"/>
    <w:rsid w:val="00BE792E"/>
    <w:rsid w:val="00C03C12"/>
    <w:rsid w:val="00C04339"/>
    <w:rsid w:val="00C17661"/>
    <w:rsid w:val="00C526A5"/>
    <w:rsid w:val="00CA5856"/>
    <w:rsid w:val="00D0246E"/>
    <w:rsid w:val="00D32ABC"/>
    <w:rsid w:val="00DA69C2"/>
    <w:rsid w:val="00DF0DFA"/>
    <w:rsid w:val="00E614E1"/>
    <w:rsid w:val="00EA556D"/>
    <w:rsid w:val="00EC2014"/>
    <w:rsid w:val="00EC3DAF"/>
    <w:rsid w:val="00F01CFA"/>
    <w:rsid w:val="00F140CA"/>
    <w:rsid w:val="00F80852"/>
    <w:rsid w:val="00F96A66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81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142449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unhideWhenUsed/>
    <w:qFormat/>
    <w:rsid w:val="00142449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244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4244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4244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14244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24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1">
    <w:name w:val="Testo 1"/>
    <w:rsid w:val="00142449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424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424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E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58E"/>
  </w:style>
  <w:style w:type="paragraph" w:styleId="Pidipagina">
    <w:name w:val="footer"/>
    <w:basedOn w:val="Normale"/>
    <w:link w:val="PidipaginaCarattere"/>
    <w:uiPriority w:val="99"/>
    <w:unhideWhenUsed/>
    <w:rsid w:val="009D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142449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unhideWhenUsed/>
    <w:qFormat/>
    <w:rsid w:val="00142449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2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244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4244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4244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14244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24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1">
    <w:name w:val="Testo 1"/>
    <w:rsid w:val="00142449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424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4244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2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1E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58E"/>
  </w:style>
  <w:style w:type="paragraph" w:styleId="Pidipagina">
    <w:name w:val="footer"/>
    <w:basedOn w:val="Normale"/>
    <w:link w:val="PidipaginaCarattere"/>
    <w:uiPriority w:val="99"/>
    <w:unhideWhenUsed/>
    <w:rsid w:val="009D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EDFE-1611-420C-95A0-7786C16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Locci Amedeo</cp:lastModifiedBy>
  <cp:revision>9</cp:revision>
  <dcterms:created xsi:type="dcterms:W3CDTF">2022-05-23T08:19:00Z</dcterms:created>
  <dcterms:modified xsi:type="dcterms:W3CDTF">2022-07-25T09:10:00Z</dcterms:modified>
</cp:coreProperties>
</file>