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5845" w14:textId="77777777" w:rsidR="008C385B" w:rsidRDefault="008C385B" w:rsidP="008C385B">
      <w:pPr>
        <w:rPr>
          <w:rFonts w:ascii="Times" w:hAnsi="Times"/>
          <w:b/>
          <w:noProof/>
        </w:rPr>
      </w:pPr>
      <w:r w:rsidRPr="009E582B">
        <w:rPr>
          <w:rFonts w:ascii="Times" w:hAnsi="Times"/>
          <w:b/>
          <w:noProof/>
        </w:rPr>
        <w:t>Storia della lingua francese</w:t>
      </w:r>
    </w:p>
    <w:p w14:paraId="53F81FEA" w14:textId="3D3CB66B" w:rsidR="008C385B" w:rsidRDefault="008C385B" w:rsidP="008C385B">
      <w:pPr>
        <w:pStyle w:val="Titolo2"/>
      </w:pPr>
      <w:r>
        <w:t>Prof.</w:t>
      </w:r>
      <w:r w:rsidR="005476E8">
        <w:t>ssa</w:t>
      </w:r>
      <w:r>
        <w:t xml:space="preserve"> Sara Cigada</w:t>
      </w:r>
    </w:p>
    <w:p w14:paraId="70ED2D78" w14:textId="77777777" w:rsidR="002D5E17" w:rsidRDefault="008C385B" w:rsidP="008C385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F65026" w14:textId="63EE6836" w:rsidR="001637DF" w:rsidRDefault="001637DF" w:rsidP="001637DF">
      <w:pPr>
        <w:spacing w:line="240" w:lineRule="exact"/>
      </w:pPr>
      <w:r w:rsidRPr="005857FC">
        <w:t>L’obiettivo del co</w:t>
      </w:r>
      <w:r>
        <w:t>r</w:t>
      </w:r>
      <w:r w:rsidRPr="005857FC">
        <w:t xml:space="preserve">so è </w:t>
      </w:r>
      <w:r>
        <w:t xml:space="preserve">far </w:t>
      </w:r>
      <w:r w:rsidRPr="005857FC">
        <w:t xml:space="preserve">conoscere </w:t>
      </w:r>
      <w:r>
        <w:t xml:space="preserve">nelle sue linee essenziali </w:t>
      </w:r>
      <w:r w:rsidRPr="005857FC">
        <w:t xml:space="preserve">lo sviluppo storico della lingua francese, approfondendone alcuni momenti attraverso </w:t>
      </w:r>
      <w:r>
        <w:t>analisi</w:t>
      </w:r>
      <w:r w:rsidRPr="005857FC">
        <w:t xml:space="preserve"> di carattere testuale. Il corso vuole anche dare consapevolezza del metodo di lavoro e degli strumenti disponibili</w:t>
      </w:r>
      <w:r w:rsidR="005476E8">
        <w:t xml:space="preserve"> nella linguistica diacronica</w:t>
      </w:r>
      <w:r w:rsidRPr="005857FC">
        <w:t xml:space="preserve">, mettendo a fuoco alcuni dei momenti più belli e significativi della storia linguistico-culturale francese nella prospettiva del suo </w:t>
      </w:r>
      <w:r w:rsidRPr="005857FC">
        <w:rPr>
          <w:i/>
        </w:rPr>
        <w:t>rayonnement</w:t>
      </w:r>
      <w:r w:rsidRPr="005857FC">
        <w:t xml:space="preserve"> internazionale.</w:t>
      </w:r>
    </w:p>
    <w:p w14:paraId="656DAFDF" w14:textId="4C20C37F" w:rsidR="001637DF" w:rsidRDefault="001637DF" w:rsidP="001637DF">
      <w:pPr>
        <w:spacing w:line="240" w:lineRule="exact"/>
      </w:pPr>
      <w:r>
        <w:t xml:space="preserve">Alla fine del corso, gli studenti saranno </w:t>
      </w:r>
      <w:r w:rsidRPr="003825F7">
        <w:t xml:space="preserve">capaci di </w:t>
      </w:r>
      <w:r w:rsidRPr="00E82A01">
        <w:t>formulare un discorso interdisciplinare</w:t>
      </w:r>
      <w:r>
        <w:t xml:space="preserve"> a livello </w:t>
      </w:r>
      <w:r w:rsidRPr="00E82A01">
        <w:t xml:space="preserve">specialistico. Sapranno </w:t>
      </w:r>
      <w:r w:rsidRPr="003825F7">
        <w:t>applicare le conoscenze</w:t>
      </w:r>
      <w:r w:rsidRPr="00E82A01">
        <w:t xml:space="preserve"> acquisite </w:t>
      </w:r>
      <w:r w:rsidRPr="003825F7">
        <w:t xml:space="preserve">a </w:t>
      </w:r>
      <w:r w:rsidRPr="00E82A01">
        <w:t>capitoli di storia della lingua non direttamente trattati nel corso</w:t>
      </w:r>
      <w:r w:rsidRPr="003825F7">
        <w:t xml:space="preserve">, </w:t>
      </w:r>
      <w:r>
        <w:t xml:space="preserve">integrando in modo </w:t>
      </w:r>
      <w:r w:rsidRPr="003825F7">
        <w:t>interdisciplinar</w:t>
      </w:r>
      <w:r w:rsidRPr="00E82A01">
        <w:t>e le conoscenze linguistiche e le conoscenze storiche. Sapranno formulare ipotesi sulle dinamiche socio-politiche che influenzano il cambiamento linguistico e saranno più consapevoli della rilevanza ideologica del linguaggio allo scopo di modificare cultura e comportamenti. In tal senso il corso rappresenta un contributo significativo nell</w:t>
      </w:r>
      <w:r>
        <w:t xml:space="preserve">’educazione </w:t>
      </w:r>
      <w:r w:rsidRPr="00E82A01">
        <w:t>alla cittadinanza</w:t>
      </w:r>
      <w:r>
        <w:t xml:space="preserve"> anche europea</w:t>
      </w:r>
      <w:r w:rsidRPr="00E82A01">
        <w:t>.</w:t>
      </w:r>
    </w:p>
    <w:p w14:paraId="3C00F7B2" w14:textId="77777777" w:rsidR="008C385B" w:rsidRDefault="008C385B" w:rsidP="00C2493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2B40E8" w14:textId="0E6EB3FF" w:rsidR="001637DF" w:rsidRPr="005857FC" w:rsidRDefault="001637DF" w:rsidP="001637DF">
      <w:pPr>
        <w:spacing w:line="240" w:lineRule="exact"/>
      </w:pPr>
      <w:r w:rsidRPr="005857FC">
        <w:t xml:space="preserve">Il corso si svolge per </w:t>
      </w:r>
      <w:r>
        <w:t>due terzi</w:t>
      </w:r>
      <w:r w:rsidRPr="005857FC">
        <w:t xml:space="preserve"> in </w:t>
      </w:r>
      <w:r>
        <w:t xml:space="preserve">sinergia con il modulo per francesisti di </w:t>
      </w:r>
      <w:r w:rsidRPr="005476E8">
        <w:rPr>
          <w:i/>
          <w:iCs/>
        </w:rPr>
        <w:t>Cultura e civiltà d’Europa</w:t>
      </w:r>
      <w:r w:rsidRPr="005857FC">
        <w:t xml:space="preserve">. Questa parte, </w:t>
      </w:r>
      <w:r>
        <w:t xml:space="preserve">svolta </w:t>
      </w:r>
      <w:r w:rsidR="005476E8">
        <w:t xml:space="preserve">prevalentemente </w:t>
      </w:r>
      <w:r>
        <w:t>in italiano con il supporto di documenti in francese</w:t>
      </w:r>
      <w:r w:rsidRPr="005857FC">
        <w:t>, affronta alcuni capitoli della storia della lingua e della cultura francese anche attraverso la lettura antologica o integrale di testi</w:t>
      </w:r>
      <w:r w:rsidR="005476E8">
        <w:t>.</w:t>
      </w:r>
      <w:r>
        <w:t xml:space="preserve"> </w:t>
      </w:r>
      <w:r w:rsidR="005476E8">
        <w:t>L</w:t>
      </w:r>
      <w:r w:rsidRPr="005857FC">
        <w:t>a lingua della Gallia celtica; la civiltà Gallo-Romana</w:t>
      </w:r>
      <w:r w:rsidR="005476E8">
        <w:t xml:space="preserve"> e la </w:t>
      </w:r>
      <w:r w:rsidR="005476E8" w:rsidRPr="005476E8">
        <w:rPr>
          <w:i/>
          <w:iCs/>
        </w:rPr>
        <w:t>Table claudienne</w:t>
      </w:r>
      <w:r w:rsidRPr="005857FC">
        <w:t xml:space="preserve">; </w:t>
      </w:r>
      <w:r w:rsidR="005476E8">
        <w:t xml:space="preserve">l’Editto di Milano e </w:t>
      </w:r>
      <w:r w:rsidRPr="005857FC">
        <w:t xml:space="preserve">la </w:t>
      </w:r>
      <w:r>
        <w:t xml:space="preserve">prima </w:t>
      </w:r>
      <w:r w:rsidRPr="005857FC">
        <w:t>diffusione del cristianesimo; i Franchi</w:t>
      </w:r>
      <w:r w:rsidR="005476E8">
        <w:t xml:space="preserve"> e il loro regno;</w:t>
      </w:r>
      <w:r w:rsidRPr="005857FC">
        <w:t xml:space="preserve"> Carlo Magno; </w:t>
      </w:r>
      <w:r w:rsidRPr="005857FC">
        <w:rPr>
          <w:i/>
        </w:rPr>
        <w:t>les Serments de Strasbourg</w:t>
      </w:r>
      <w:r w:rsidRPr="005857FC">
        <w:t>; la diffusione della cultura tramite il monachesimo e gli ordini religiosi</w:t>
      </w:r>
      <w:r>
        <w:t xml:space="preserve"> in epoca medioevale</w:t>
      </w:r>
      <w:r w:rsidRPr="005857FC">
        <w:t xml:space="preserve">; cavalleria e cortesia; la nascita dell’Università di Parigi. La questione della lingua tra Cinquecento e Seicento; </w:t>
      </w:r>
      <w:r w:rsidRPr="005857FC">
        <w:rPr>
          <w:i/>
        </w:rPr>
        <w:t>le bon usage</w:t>
      </w:r>
      <w:r w:rsidRPr="005857FC">
        <w:t>; l’Académie Française e i primi dizionari. La Francia e l</w:t>
      </w:r>
      <w:r>
        <w:t>e</w:t>
      </w:r>
      <w:r w:rsidRPr="005857FC">
        <w:t xml:space="preserve"> </w:t>
      </w:r>
      <w:r>
        <w:t>V</w:t>
      </w:r>
      <w:r w:rsidRPr="005857FC">
        <w:t>i</w:t>
      </w:r>
      <w:r>
        <w:t>e</w:t>
      </w:r>
      <w:r w:rsidRPr="005857FC">
        <w:t xml:space="preserve"> della Seta; i missionari francesi in Estremo Oriente. </w:t>
      </w:r>
      <w:r>
        <w:t>L’</w:t>
      </w:r>
      <w:r w:rsidRPr="000B74DC">
        <w:rPr>
          <w:i/>
        </w:rPr>
        <w:t>Encyclopédie</w:t>
      </w:r>
      <w:r>
        <w:t xml:space="preserve">. </w:t>
      </w:r>
      <w:r w:rsidRPr="005857FC">
        <w:t>La lingua della Rivoluzione francese; politiche linguistico-culturali e riforme dell’istituzione scolastica</w:t>
      </w:r>
      <w:r>
        <w:t xml:space="preserve">; la stampa politica. </w:t>
      </w:r>
      <w:r w:rsidRPr="005857FC">
        <w:t>La laicizzazione dello Stato</w:t>
      </w:r>
      <w:r>
        <w:t xml:space="preserve">; la </w:t>
      </w:r>
      <w:r w:rsidR="005476E8" w:rsidRPr="005476E8">
        <w:rPr>
          <w:i/>
          <w:iCs/>
        </w:rPr>
        <w:t>Loi de séparation</w:t>
      </w:r>
      <w:r w:rsidR="005476E8">
        <w:t xml:space="preserve"> </w:t>
      </w:r>
      <w:r>
        <w:t>del 1905; l</w:t>
      </w:r>
      <w:r w:rsidRPr="005857FC">
        <w:t xml:space="preserve">a </w:t>
      </w:r>
      <w:r w:rsidRPr="005857FC">
        <w:rPr>
          <w:i/>
        </w:rPr>
        <w:t>laïcité</w:t>
      </w:r>
      <w:r w:rsidRPr="005857FC">
        <w:t xml:space="preserve"> </w:t>
      </w:r>
      <w:r>
        <w:t xml:space="preserve">come questione sociale </w:t>
      </w:r>
      <w:r w:rsidRPr="005857FC">
        <w:t>e la sua evoluzione nel corso del Novecento. La Francia nel cuore dell’Europa: Robert Schuman; nuovi concetti politico-sociali e loro diffusione dalla Francia all’Europa. Il dibattito recente sui diritti in Francia e il loro impatto inte</w:t>
      </w:r>
      <w:r>
        <w:t>rnazionale: aspetti linguistici</w:t>
      </w:r>
      <w:r w:rsidRPr="005857FC">
        <w:t>.</w:t>
      </w:r>
      <w:r w:rsidR="005476E8">
        <w:t xml:space="preserve"> </w:t>
      </w:r>
      <w:r w:rsidR="005476E8" w:rsidRPr="005476E8">
        <w:rPr>
          <w:i/>
          <w:iCs/>
        </w:rPr>
        <w:t>Paysage linguistique</w:t>
      </w:r>
      <w:r w:rsidR="005476E8">
        <w:t xml:space="preserve"> della Francia contemporanea. La Loi Molac.</w:t>
      </w:r>
    </w:p>
    <w:p w14:paraId="7265C491" w14:textId="77777777" w:rsidR="001637DF" w:rsidRDefault="001637DF" w:rsidP="001637DF">
      <w:pPr>
        <w:spacing w:line="240" w:lineRule="exact"/>
      </w:pPr>
      <w:r w:rsidRPr="005857FC">
        <w:lastRenderedPageBreak/>
        <w:t>La parte restante del corso si svolge in francese ed è dedicata all’approfondimento di alcuni dei temi presentati nel quadro generale. Gli studenti sono inoltre invitati a proporre argomenti di interesse personale e ad approfondirli d’accordo con la docente, anche in vista dell’eventuale elaborazione di una tesi di Laurea Magistrale.</w:t>
      </w:r>
    </w:p>
    <w:p w14:paraId="4532E909" w14:textId="3911B7BB" w:rsidR="008C385B" w:rsidRPr="00C24932" w:rsidRDefault="008C385B" w:rsidP="00C249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4642E">
        <w:rPr>
          <w:rStyle w:val="Rimandonotaapidipagina"/>
          <w:b/>
          <w:i/>
          <w:sz w:val="18"/>
        </w:rPr>
        <w:footnoteReference w:id="1"/>
      </w:r>
    </w:p>
    <w:p w14:paraId="4D22C992" w14:textId="77777777" w:rsidR="008C385B" w:rsidRPr="008C385B" w:rsidRDefault="008C385B" w:rsidP="00A33CFD">
      <w:pPr>
        <w:pStyle w:val="Testo1"/>
      </w:pPr>
      <w:r w:rsidRPr="008C385B">
        <w:t xml:space="preserve">I materiali relativi alla sezione comune con il corso di Cultura e civiltà dell’Europa verranno messi a disposizione sulla Blackboard. </w:t>
      </w:r>
    </w:p>
    <w:p w14:paraId="4A9BD4EF" w14:textId="77777777" w:rsidR="008C385B" w:rsidRPr="008C385B" w:rsidRDefault="008C385B" w:rsidP="00A33CFD">
      <w:pPr>
        <w:pStyle w:val="Testo1"/>
      </w:pPr>
      <w:r w:rsidRPr="008C385B">
        <w:t>I testi di riferimento per la parte di Storia della Lingua francese sono:</w:t>
      </w:r>
    </w:p>
    <w:p w14:paraId="5744A812" w14:textId="77777777" w:rsidR="008C385B" w:rsidRPr="00A33CFD" w:rsidRDefault="00C24932" w:rsidP="00A33CFD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H. Geckeler-</w:t>
      </w:r>
      <w:r w:rsidR="008C385B" w:rsidRPr="00A33CFD">
        <w:rPr>
          <w:smallCaps/>
          <w:spacing w:val="-5"/>
          <w:sz w:val="16"/>
        </w:rPr>
        <w:t>W. Dietrich,</w:t>
      </w:r>
      <w:r w:rsidR="008C385B" w:rsidRPr="00A33CFD">
        <w:rPr>
          <w:i/>
          <w:spacing w:val="-5"/>
        </w:rPr>
        <w:t xml:space="preserve"> Einführung in die französische Sprachwissenschaft,</w:t>
      </w:r>
      <w:r w:rsidR="008C385B" w:rsidRPr="00A33CFD">
        <w:rPr>
          <w:spacing w:val="-5"/>
        </w:rPr>
        <w:t xml:space="preserve"> Erich Schmidt Vlg., Berlin, 2012, in particolare la sezione IV.</w:t>
      </w:r>
    </w:p>
    <w:p w14:paraId="7FF08CCF" w14:textId="6D06CD76" w:rsidR="008C385B" w:rsidRPr="0034642E" w:rsidRDefault="008C385B" w:rsidP="00A33CFD">
      <w:pPr>
        <w:pStyle w:val="Testo1"/>
        <w:spacing w:before="0" w:line="240" w:lineRule="atLeast"/>
        <w:rPr>
          <w:spacing w:val="-5"/>
          <w:lang w:val="en-US"/>
        </w:rPr>
      </w:pPr>
      <w:r w:rsidRPr="00A33CFD">
        <w:rPr>
          <w:smallCaps/>
          <w:spacing w:val="-5"/>
          <w:sz w:val="16"/>
        </w:rPr>
        <w:t>A. Principato,</w:t>
      </w:r>
      <w:r w:rsidRPr="00A33CFD">
        <w:rPr>
          <w:i/>
          <w:spacing w:val="-5"/>
        </w:rPr>
        <w:t xml:space="preserve"> Breve storia della lingua francese,</w:t>
      </w:r>
      <w:r w:rsidRPr="00A33CFD">
        <w:rPr>
          <w:spacing w:val="-5"/>
        </w:rPr>
        <w:t xml:space="preserve"> Carocci, Roma 2000.</w:t>
      </w:r>
      <w:r w:rsidR="00AE3979">
        <w:rPr>
          <w:spacing w:val="-5"/>
        </w:rPr>
        <w:t xml:space="preserve"> </w:t>
      </w:r>
      <w:r w:rsidR="0034642E">
        <w:rPr>
          <w:spacing w:val="-5"/>
        </w:rPr>
        <w:t xml:space="preserve"> </w:t>
      </w:r>
      <w:hyperlink r:id="rId8" w:history="1">
        <w:r w:rsidR="0034642E" w:rsidRPr="0034642E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4A56CBF9" w14:textId="2446114A" w:rsidR="008C385B" w:rsidRPr="00FC0E66" w:rsidRDefault="006653EE" w:rsidP="00A33CFD">
      <w:pPr>
        <w:pStyle w:val="Testo1"/>
        <w:spacing w:before="0" w:line="240" w:lineRule="atLeast"/>
        <w:rPr>
          <w:spacing w:val="-5"/>
          <w:lang w:val="en-US"/>
        </w:rPr>
      </w:pPr>
      <w:r w:rsidRPr="00C24932">
        <w:rPr>
          <w:smallCaps/>
          <w:spacing w:val="-5"/>
          <w:sz w:val="16"/>
          <w:lang w:val="en-US"/>
        </w:rPr>
        <w:t xml:space="preserve">W. </w:t>
      </w:r>
      <w:r w:rsidR="008C385B" w:rsidRPr="00C24932">
        <w:rPr>
          <w:smallCaps/>
          <w:spacing w:val="-5"/>
          <w:sz w:val="16"/>
          <w:lang w:val="en-US"/>
        </w:rPr>
        <w:t>Ayres-Bennett,</w:t>
      </w:r>
      <w:r w:rsidR="008C385B" w:rsidRPr="00C24932">
        <w:rPr>
          <w:i/>
          <w:spacing w:val="-5"/>
          <w:lang w:val="en-US"/>
        </w:rPr>
        <w:t xml:space="preserve"> A History of the French Language Through Texts,</w:t>
      </w:r>
      <w:r w:rsidR="008C385B" w:rsidRPr="00C24932">
        <w:rPr>
          <w:spacing w:val="-5"/>
          <w:lang w:val="en-US"/>
        </w:rPr>
        <w:t xml:space="preserve"> Routledge, London/NewYork, 2009.</w:t>
      </w:r>
      <w:r w:rsidR="00AE3979">
        <w:rPr>
          <w:spacing w:val="-5"/>
          <w:lang w:val="en-US"/>
        </w:rPr>
        <w:t xml:space="preserve"> </w:t>
      </w:r>
      <w:r w:rsidR="0034642E">
        <w:rPr>
          <w:spacing w:val="-5"/>
          <w:lang w:val="en-US"/>
        </w:rPr>
        <w:t xml:space="preserve"> </w:t>
      </w:r>
      <w:hyperlink r:id="rId9" w:history="1">
        <w:r w:rsidR="0034642E" w:rsidRPr="003464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DBE326" w14:textId="77777777" w:rsidR="008C385B" w:rsidRPr="008C385B" w:rsidRDefault="008C385B" w:rsidP="00A33CFD">
      <w:pPr>
        <w:pStyle w:val="Testo1"/>
      </w:pPr>
      <w:r w:rsidRPr="008C385B">
        <w:t>Ulteriori indicazioni verranno date durante lo svolgimento del corso e pubblicate sulla BB.</w:t>
      </w:r>
    </w:p>
    <w:p w14:paraId="54A624E3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E1EA84" w14:textId="77777777" w:rsidR="001637DF" w:rsidRPr="00420897" w:rsidRDefault="001637DF" w:rsidP="001637DF">
      <w:pPr>
        <w:pStyle w:val="Testo2"/>
      </w:pPr>
      <w:r w:rsidRPr="00420897">
        <w:t>Tutti gli studenti sono invitati a iscriversi tempestivamente alla Blackboard del corso per avere accesso ai materiali e agli avvisi.</w:t>
      </w:r>
    </w:p>
    <w:p w14:paraId="69EE7975" w14:textId="77777777" w:rsidR="001637DF" w:rsidRPr="00420897" w:rsidRDefault="001637DF" w:rsidP="001637DF">
      <w:pPr>
        <w:pStyle w:val="Testo2"/>
      </w:pPr>
      <w:r w:rsidRPr="00420897">
        <w:t>Lezioni frontali</w:t>
      </w:r>
      <w:r>
        <w:t xml:space="preserve"> e a carattere seminariale.</w:t>
      </w:r>
    </w:p>
    <w:p w14:paraId="7CB65D7C" w14:textId="77777777" w:rsidR="008C385B" w:rsidRPr="00420897" w:rsidRDefault="001637DF" w:rsidP="001637DF">
      <w:pPr>
        <w:pStyle w:val="Testo2"/>
      </w:pPr>
      <w:r w:rsidRPr="00420897">
        <w:t xml:space="preserve">TD: letture a casa e successiva discussione in classe secondo il </w:t>
      </w:r>
      <w:r>
        <w:t>calendario pubblicato sulla BB.</w:t>
      </w:r>
    </w:p>
    <w:p w14:paraId="7B2D5208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B10401" w14:textId="77777777" w:rsidR="001637DF" w:rsidRDefault="001637DF" w:rsidP="001637DF">
      <w:pPr>
        <w:pStyle w:val="Testo2"/>
      </w:pPr>
      <w:r>
        <w:t>L’esame consiste in un colloquio, di preferenza in francese, sui contenuti del corso e su un approfondimento tematico preventivamente concordato con la docente.</w:t>
      </w:r>
    </w:p>
    <w:p w14:paraId="65F36105" w14:textId="3559B366" w:rsidR="001637DF" w:rsidRDefault="001637DF" w:rsidP="001637DF">
      <w:pPr>
        <w:pStyle w:val="Testo2"/>
      </w:pPr>
      <w:r>
        <w:t>Per ciascuna delle due parti, la valutazione si basa per il 30% sulla conoscenza dei contenuti (completezza dell’informazione, conoscenza dei documenti presentati); per il 30% sulla competenza testuale (capacità di documentare le affermazioni sulla base di riferimenti ai testi); per il 20% sulla competenza storica (percezione dell’evoluzione linguistica in rapporto ai fatti storici rilevanti che caratterizzano l’arco di tempo considerato); per il 10% sulla pertinenza, sulla coerenza e sui contenuti dell’approfondimento personale prescelto e infine per il 10% sulla chiarezza espositiva.</w:t>
      </w:r>
    </w:p>
    <w:p w14:paraId="0F2749B2" w14:textId="77777777" w:rsidR="008C385B" w:rsidRDefault="008C385B" w:rsidP="008C385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42ECB4" w14:textId="2BD64B07" w:rsidR="001637DF" w:rsidRDefault="001637DF" w:rsidP="001637DF">
      <w:pPr>
        <w:pStyle w:val="Testo2"/>
      </w:pPr>
      <w:r>
        <w:lastRenderedPageBreak/>
        <w:t>Gli studenti sono pregati di iscriversi tempestivamente alla B</w:t>
      </w:r>
      <w:r w:rsidR="005476E8">
        <w:t>la</w:t>
      </w:r>
      <w:r>
        <w:t>ckBoard del corso in modo da ricevere materiale e comunicazioni in tempo reale</w:t>
      </w:r>
      <w:r w:rsidRPr="00420897">
        <w:t>.</w:t>
      </w:r>
      <w:r>
        <w:t xml:space="preserve"> Eventuali problemi informatici vanno gestiti con il servizio di supporto informatico competente.</w:t>
      </w:r>
      <w:r w:rsidRPr="00420897">
        <w:t xml:space="preserve"> </w:t>
      </w:r>
    </w:p>
    <w:p w14:paraId="056531F7" w14:textId="1BCD1CDA" w:rsidR="00C3647A" w:rsidRDefault="00C3647A" w:rsidP="001637DF">
      <w:pPr>
        <w:pStyle w:val="Testo2"/>
      </w:pPr>
      <w:r>
        <w:t>Il corso di Cultura e civiltà presuppone conoscenze di base in geografia nonché in storia dell’Europa centrale a partire circa dall’era cristiana (epoca della campagna nelle Gallie di Giulio Cesare) con particolare attenzione alla Francia.</w:t>
      </w:r>
    </w:p>
    <w:p w14:paraId="2F7FBAB0" w14:textId="4D00D257" w:rsidR="001637DF" w:rsidRPr="00420897" w:rsidRDefault="001637DF" w:rsidP="001637DF">
      <w:pPr>
        <w:pStyle w:val="Testo2"/>
      </w:pPr>
      <w:r>
        <w:t xml:space="preserve">Il corso di Storia della lingua francese presuppone </w:t>
      </w:r>
      <w:r w:rsidR="00C3647A">
        <w:t xml:space="preserve">inoltre </w:t>
      </w:r>
      <w:r>
        <w:t xml:space="preserve">conoscenze di base in Linguistica generale </w:t>
      </w:r>
      <w:r w:rsidR="00C3647A">
        <w:t xml:space="preserve">e </w:t>
      </w:r>
      <w:r>
        <w:t xml:space="preserve">conoscenza della lingua sufficiente a seguire la parte del corso che si svolge in lingua francese, </w:t>
      </w:r>
      <w:r w:rsidR="00C3647A">
        <w:t>per</w:t>
      </w:r>
      <w:r>
        <w:t xml:space="preserve"> leggere i documenti presentati e la bibliografia di riferimento</w:t>
      </w:r>
      <w:r w:rsidR="00C3647A">
        <w:t xml:space="preserve"> (B2)</w:t>
      </w:r>
      <w:r>
        <w:t>.</w:t>
      </w:r>
    </w:p>
    <w:p w14:paraId="5229D12C" w14:textId="77646E93" w:rsidR="00A8290B" w:rsidRDefault="00A8290B" w:rsidP="00A8290B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1637DF">
        <w:t>.</w:t>
      </w:r>
    </w:p>
    <w:p w14:paraId="294A59A8" w14:textId="77777777" w:rsidR="008C385B" w:rsidRPr="008C385B" w:rsidRDefault="008C385B" w:rsidP="008C385B">
      <w:pPr>
        <w:pStyle w:val="Testo2"/>
        <w:spacing w:before="120"/>
        <w:rPr>
          <w:i/>
        </w:rPr>
      </w:pPr>
      <w:r w:rsidRPr="008C385B">
        <w:rPr>
          <w:i/>
        </w:rPr>
        <w:t>Orario e luogo di ricevimento</w:t>
      </w:r>
    </w:p>
    <w:p w14:paraId="245E3F40" w14:textId="69D5B7A8" w:rsidR="008C385B" w:rsidRPr="008C385B" w:rsidRDefault="00C3647A" w:rsidP="008C385B">
      <w:pPr>
        <w:pStyle w:val="Testo2"/>
      </w:pPr>
      <w:r>
        <w:t xml:space="preserve">La </w:t>
      </w:r>
      <w:r w:rsidR="00C24932">
        <w:t>P</w:t>
      </w:r>
      <w:r w:rsidR="008C385B" w:rsidRPr="009E582B">
        <w:t>rof.</w:t>
      </w:r>
      <w:r>
        <w:t>ssa</w:t>
      </w:r>
      <w:r w:rsidR="008C385B" w:rsidRPr="009E582B">
        <w:t xml:space="preserve"> </w:t>
      </w:r>
      <w:r w:rsidR="008C385B">
        <w:t>Sara Cigada riceve gli studenti nel suo studio presso il Dipartimento di Scienze linguistiche e letterature straniere (via Necchi 9, IV piano) secondo l’orario pubblicato sulla pagina online del docente.</w:t>
      </w:r>
    </w:p>
    <w:sectPr w:rsidR="008C385B" w:rsidRPr="008C38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AB2D" w14:textId="77777777" w:rsidR="006E7770" w:rsidRDefault="006E7770" w:rsidP="00AE3979">
      <w:r>
        <w:separator/>
      </w:r>
    </w:p>
  </w:endnote>
  <w:endnote w:type="continuationSeparator" w:id="0">
    <w:p w14:paraId="31F4A27E" w14:textId="77777777" w:rsidR="006E7770" w:rsidRDefault="006E7770" w:rsidP="00A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5BE8" w14:textId="77777777" w:rsidR="006E7770" w:rsidRDefault="006E7770" w:rsidP="00AE3979">
      <w:r>
        <w:separator/>
      </w:r>
    </w:p>
  </w:footnote>
  <w:footnote w:type="continuationSeparator" w:id="0">
    <w:p w14:paraId="713DC1F7" w14:textId="77777777" w:rsidR="006E7770" w:rsidRDefault="006E7770" w:rsidP="00AE3979">
      <w:r>
        <w:continuationSeparator/>
      </w:r>
    </w:p>
  </w:footnote>
  <w:footnote w:id="1">
    <w:p w14:paraId="77C250E1" w14:textId="2C640BD5" w:rsidR="0034642E" w:rsidRDefault="003464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9"/>
    <w:rsid w:val="000541D3"/>
    <w:rsid w:val="000950C0"/>
    <w:rsid w:val="000F66DF"/>
    <w:rsid w:val="001637DF"/>
    <w:rsid w:val="00187B99"/>
    <w:rsid w:val="002014DD"/>
    <w:rsid w:val="00297D36"/>
    <w:rsid w:val="002D5E17"/>
    <w:rsid w:val="0034642E"/>
    <w:rsid w:val="004D1217"/>
    <w:rsid w:val="004D6008"/>
    <w:rsid w:val="00544462"/>
    <w:rsid w:val="005476E8"/>
    <w:rsid w:val="00640794"/>
    <w:rsid w:val="006653EE"/>
    <w:rsid w:val="006E7770"/>
    <w:rsid w:val="006F1772"/>
    <w:rsid w:val="008942E7"/>
    <w:rsid w:val="008A1204"/>
    <w:rsid w:val="008C385B"/>
    <w:rsid w:val="00900CCA"/>
    <w:rsid w:val="00924B77"/>
    <w:rsid w:val="00940DA2"/>
    <w:rsid w:val="009E055C"/>
    <w:rsid w:val="00A33CFD"/>
    <w:rsid w:val="00A74F6F"/>
    <w:rsid w:val="00A8290B"/>
    <w:rsid w:val="00AD7557"/>
    <w:rsid w:val="00AE3979"/>
    <w:rsid w:val="00B50207"/>
    <w:rsid w:val="00B50C5D"/>
    <w:rsid w:val="00B51253"/>
    <w:rsid w:val="00B525CC"/>
    <w:rsid w:val="00C24932"/>
    <w:rsid w:val="00C3647A"/>
    <w:rsid w:val="00D404F2"/>
    <w:rsid w:val="00E607E6"/>
    <w:rsid w:val="00ED01F9"/>
    <w:rsid w:val="00FC0E66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1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85B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C38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65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53E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E39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979"/>
  </w:style>
  <w:style w:type="character" w:styleId="Rimandonotaapidipagina">
    <w:name w:val="footnote reference"/>
    <w:basedOn w:val="Carpredefinitoparagrafo"/>
    <w:rsid w:val="00AE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85B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C38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65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53E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E39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979"/>
  </w:style>
  <w:style w:type="character" w:styleId="Rimandonotaapidipagina">
    <w:name w:val="footnote reference"/>
    <w:basedOn w:val="Carpredefinitoparagrafo"/>
    <w:rsid w:val="00AE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incipato-aurelio/breve-storia-della-lingua-francese-9788843016037-2862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yres-bennett/history-of-the-french-language-through-texts-9780415100007-6737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1A2E-5841-4670-B17C-1C871F4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859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2019-07-02T08:38:00Z</cp:lastPrinted>
  <dcterms:created xsi:type="dcterms:W3CDTF">2021-06-17T13:20:00Z</dcterms:created>
  <dcterms:modified xsi:type="dcterms:W3CDTF">2022-09-14T09:46:00Z</dcterms:modified>
</cp:coreProperties>
</file>