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FAC39" w14:textId="77777777" w:rsidR="000C7055" w:rsidRDefault="000C7055" w:rsidP="000C7055">
      <w:pPr>
        <w:pStyle w:val="Titolo1"/>
      </w:pPr>
      <w:r w:rsidRPr="00BC5DB8">
        <w:t>Storia contemporanea</w:t>
      </w:r>
    </w:p>
    <w:p w14:paraId="463EC040" w14:textId="77777777" w:rsidR="000C7055" w:rsidRPr="00F07523" w:rsidRDefault="000C7055" w:rsidP="000C7055">
      <w:pPr>
        <w:pStyle w:val="Titolo2"/>
      </w:pPr>
      <w:r w:rsidRPr="00BC5DB8">
        <w:t>Prof. Giorgio Del Zanna</w:t>
      </w:r>
    </w:p>
    <w:p w14:paraId="70624445" w14:textId="77777777" w:rsidR="002D5E17" w:rsidRDefault="000C7055" w:rsidP="000C7055">
      <w:pPr>
        <w:spacing w:before="240" w:after="120" w:line="240" w:lineRule="exact"/>
        <w:rPr>
          <w:b/>
          <w:i/>
          <w:sz w:val="18"/>
        </w:rPr>
      </w:pPr>
      <w:r>
        <w:rPr>
          <w:b/>
          <w:i/>
          <w:sz w:val="18"/>
        </w:rPr>
        <w:t>OBIETTIVO DEL CORSO E RISULTATI DI APPRENDIMENTO ATTESI</w:t>
      </w:r>
    </w:p>
    <w:p w14:paraId="04E1EFED" w14:textId="77777777" w:rsidR="00AB0B01" w:rsidRPr="00AB0B01" w:rsidRDefault="00AB0B01" w:rsidP="0038583D">
      <w:pPr>
        <w:spacing w:after="120" w:line="240" w:lineRule="exact"/>
        <w:rPr>
          <w:szCs w:val="20"/>
        </w:rPr>
      </w:pPr>
      <w:r w:rsidRPr="00AB0B01">
        <w:rPr>
          <w:szCs w:val="20"/>
        </w:rPr>
        <w:t xml:space="preserve">Scopo dell’insegnamento è fornire agli studenti le conoscenze di base relative alle principali dinamiche storiche che hanno caratterizzato il mondo negli ultimi due secoli. Al termine dell’insegnamento, lo studente sarà in grado di comprendere e presentare le principali dinamiche </w:t>
      </w:r>
      <w:r>
        <w:rPr>
          <w:szCs w:val="20"/>
        </w:rPr>
        <w:t>storiche dell’età contemporanea</w:t>
      </w:r>
      <w:r w:rsidRPr="00AB0B01">
        <w:rPr>
          <w:szCs w:val="20"/>
        </w:rPr>
        <w:t xml:space="preserve">, sapendo individuare all’interno di esse i principali aspetti politici, sociali e culturali. Si intende inoltre far acquisire la capacità di analizzare criticamente le vicende storiche per cogliere gli aspetti di continuità e discontinuità, i nodi problematici, le principali questioni storiografiche, oltre ad acquisire consapevolezza sulle principali categorie storiografiche della contemporaneità.  </w:t>
      </w:r>
    </w:p>
    <w:p w14:paraId="6ABDF717" w14:textId="77777777" w:rsidR="000C7055" w:rsidRPr="000C7055" w:rsidRDefault="000C7055" w:rsidP="000C7055">
      <w:pPr>
        <w:spacing w:before="240" w:after="120" w:line="240" w:lineRule="exact"/>
        <w:rPr>
          <w:b/>
          <w:sz w:val="18"/>
        </w:rPr>
      </w:pPr>
      <w:r>
        <w:rPr>
          <w:b/>
          <w:i/>
          <w:sz w:val="18"/>
        </w:rPr>
        <w:t>PROGRAMMA DEL CORSO</w:t>
      </w:r>
    </w:p>
    <w:p w14:paraId="14BD1CB4" w14:textId="77777777" w:rsidR="00AB0B01" w:rsidRDefault="00AB0B01" w:rsidP="00AB0B01">
      <w:pPr>
        <w:spacing w:line="240" w:lineRule="exact"/>
      </w:pPr>
      <w:r w:rsidRPr="00AF7DA4">
        <w:t xml:space="preserve">Il corso intende tracciare una storia della globalizzazione dalla fine del XVIII secolo fino agli anni ’90 del XX secolo, mettendo in evidenza </w:t>
      </w:r>
      <w:r w:rsidR="000B05AD">
        <w:t>soprattutto alcune importanti dinamiche culturali che hanno plasmato il mondo contemporaneo, con particolare attenzione ai mondi religiosi.</w:t>
      </w:r>
    </w:p>
    <w:p w14:paraId="644159C5" w14:textId="77777777" w:rsidR="000C7055" w:rsidRDefault="000C7055" w:rsidP="0006593B">
      <w:pPr>
        <w:spacing w:line="240" w:lineRule="exact"/>
      </w:pPr>
      <w:r>
        <w:t>La globalizzazione in prospettiva storica.</w:t>
      </w:r>
    </w:p>
    <w:p w14:paraId="3A1DBF6C" w14:textId="77777777" w:rsidR="000C7055" w:rsidRDefault="000C7055" w:rsidP="000B05AD">
      <w:pPr>
        <w:spacing w:line="240" w:lineRule="exact"/>
      </w:pPr>
      <w:r>
        <w:t xml:space="preserve">Dalla storia universale alla </w:t>
      </w:r>
      <w:r w:rsidRPr="00FB2E1E">
        <w:rPr>
          <w:i/>
        </w:rPr>
        <w:t>World History</w:t>
      </w:r>
      <w:r>
        <w:t>.</w:t>
      </w:r>
    </w:p>
    <w:p w14:paraId="22455872" w14:textId="77777777" w:rsidR="000B05AD" w:rsidRDefault="000B05AD" w:rsidP="000B05AD">
      <w:pPr>
        <w:spacing w:line="240" w:lineRule="exact"/>
      </w:pPr>
      <w:r>
        <w:t>Schemi interpretativi della storia culturale globale</w:t>
      </w:r>
    </w:p>
    <w:p w14:paraId="595EC875" w14:textId="77777777" w:rsidR="000B05AD" w:rsidRDefault="000B05AD" w:rsidP="000B05AD">
      <w:pPr>
        <w:spacing w:line="240" w:lineRule="exact"/>
      </w:pPr>
      <w:r>
        <w:t>Idee, merci e persone in movimento.</w:t>
      </w:r>
    </w:p>
    <w:p w14:paraId="243D0F71" w14:textId="77777777" w:rsidR="000B05AD" w:rsidRDefault="000B05AD" w:rsidP="000B05AD">
      <w:pPr>
        <w:spacing w:line="240" w:lineRule="exact"/>
      </w:pPr>
      <w:r>
        <w:t>Le religioni nel mondo globalizzato.</w:t>
      </w:r>
    </w:p>
    <w:p w14:paraId="42407D1B" w14:textId="742E8923" w:rsidR="000C7055" w:rsidRPr="0006593B" w:rsidRDefault="000C7055" w:rsidP="0006593B">
      <w:pPr>
        <w:spacing w:before="240" w:after="120" w:line="240" w:lineRule="exact"/>
        <w:rPr>
          <w:b/>
          <w:i/>
          <w:sz w:val="18"/>
        </w:rPr>
      </w:pPr>
      <w:r>
        <w:rPr>
          <w:b/>
          <w:i/>
          <w:sz w:val="18"/>
        </w:rPr>
        <w:t>BIBLIOGRAFIA</w:t>
      </w:r>
      <w:r w:rsidR="00E2787F">
        <w:rPr>
          <w:rStyle w:val="Rimandonotaapidipagina"/>
          <w:b/>
          <w:i/>
          <w:sz w:val="18"/>
        </w:rPr>
        <w:footnoteReference w:id="1"/>
      </w:r>
    </w:p>
    <w:p w14:paraId="3F0C5DA2" w14:textId="77777777" w:rsidR="000C7055" w:rsidRDefault="000C7055" w:rsidP="007C0477">
      <w:pPr>
        <w:pStyle w:val="Testo1"/>
        <w:spacing w:before="0"/>
      </w:pPr>
      <w:r w:rsidRPr="00D55459">
        <w:t>Il programma di esame di Storia Contemporanea si articola nei seguenti punti:</w:t>
      </w:r>
    </w:p>
    <w:p w14:paraId="7F6B9557" w14:textId="77777777" w:rsidR="000C7055" w:rsidRPr="00D55459" w:rsidRDefault="000C7055" w:rsidP="007C0477">
      <w:pPr>
        <w:pStyle w:val="Testo1"/>
        <w:spacing w:before="0"/>
      </w:pPr>
      <w:r>
        <w:t>1)</w:t>
      </w:r>
      <w:r>
        <w:tab/>
      </w:r>
      <w:r w:rsidRPr="00D55459">
        <w:t>Gli appunti del corso</w:t>
      </w:r>
      <w:r>
        <w:t>.</w:t>
      </w:r>
    </w:p>
    <w:p w14:paraId="5D4D1D65" w14:textId="4F83259C" w:rsidR="000C7055" w:rsidRPr="007C0477" w:rsidRDefault="000C7055" w:rsidP="007C0477">
      <w:pPr>
        <w:pStyle w:val="Testo1"/>
        <w:spacing w:before="0" w:line="240" w:lineRule="atLeast"/>
        <w:rPr>
          <w:spacing w:val="-5"/>
        </w:rPr>
      </w:pPr>
      <w:r>
        <w:t>2)</w:t>
      </w:r>
      <w:r>
        <w:tab/>
      </w:r>
      <w:r w:rsidRPr="00D55459">
        <w:t>M</w:t>
      </w:r>
      <w:r w:rsidR="0006593B">
        <w:t xml:space="preserve">anuale di storia contemporanea: </w:t>
      </w:r>
      <w:r w:rsidRPr="007C0477">
        <w:rPr>
          <w:smallCaps/>
          <w:spacing w:val="-5"/>
          <w:sz w:val="16"/>
        </w:rPr>
        <w:t>Caracciolo-Roccucci,</w:t>
      </w:r>
      <w:r w:rsidRPr="007C0477">
        <w:rPr>
          <w:i/>
          <w:spacing w:val="-5"/>
        </w:rPr>
        <w:t xml:space="preserve"> Storia contemporanea,</w:t>
      </w:r>
      <w:r w:rsidR="0006593B">
        <w:rPr>
          <w:spacing w:val="-5"/>
        </w:rPr>
        <w:t xml:space="preserve"> Le Monnier, Milano, 2017,</w:t>
      </w:r>
      <w:r w:rsidRPr="007C0477">
        <w:rPr>
          <w:spacing w:val="-5"/>
        </w:rPr>
        <w:t xml:space="preserve"> dal cap. II.</w:t>
      </w:r>
      <w:r w:rsidR="00E2787F">
        <w:rPr>
          <w:spacing w:val="-5"/>
        </w:rPr>
        <w:t xml:space="preserve"> </w:t>
      </w:r>
      <w:hyperlink r:id="rId8" w:history="1">
        <w:r w:rsidR="00E2787F" w:rsidRPr="00E2787F">
          <w:rPr>
            <w:rStyle w:val="Collegamentoipertestuale"/>
            <w:rFonts w:ascii="Times New Roman" w:hAnsi="Times New Roman"/>
            <w:i/>
            <w:sz w:val="16"/>
            <w:szCs w:val="16"/>
          </w:rPr>
          <w:t>Acquista da VP</w:t>
        </w:r>
      </w:hyperlink>
    </w:p>
    <w:p w14:paraId="726D9005" w14:textId="2B11E629" w:rsidR="002D51A7" w:rsidRDefault="0006593B" w:rsidP="00CB3612">
      <w:pPr>
        <w:pStyle w:val="Testo1"/>
        <w:spacing w:before="0"/>
      </w:pPr>
      <w:r>
        <w:t>3)</w:t>
      </w:r>
      <w:r>
        <w:tab/>
      </w:r>
      <w:r w:rsidR="000B05AD">
        <w:t xml:space="preserve">S.Conrad, </w:t>
      </w:r>
      <w:r w:rsidR="000B05AD" w:rsidRPr="000B05AD">
        <w:rPr>
          <w:i/>
        </w:rPr>
        <w:t>Verso il mondo moderno. Una storia culturale</w:t>
      </w:r>
      <w:r w:rsidR="000B05AD">
        <w:t>, Einaudi,Torino, 2022.</w:t>
      </w:r>
      <w:r w:rsidR="00E2787F">
        <w:t xml:space="preserve"> </w:t>
      </w:r>
      <w:hyperlink r:id="rId9" w:history="1">
        <w:r w:rsidR="00E2787F" w:rsidRPr="00E2787F">
          <w:rPr>
            <w:rStyle w:val="Collegamentoipertestuale"/>
            <w:rFonts w:ascii="Times New Roman" w:hAnsi="Times New Roman"/>
            <w:i/>
            <w:sz w:val="16"/>
            <w:szCs w:val="16"/>
          </w:rPr>
          <w:t>Acquista da VP</w:t>
        </w:r>
        <w:r w:rsidR="000B05AD" w:rsidRPr="00E2787F">
          <w:rPr>
            <w:rStyle w:val="Collegamentoipertestuale"/>
          </w:rPr>
          <w:t xml:space="preserve"> </w:t>
        </w:r>
        <w:r w:rsidR="00CB3612" w:rsidRPr="00E2787F">
          <w:rPr>
            <w:rStyle w:val="Collegamentoipertestuale"/>
          </w:rPr>
          <w:t xml:space="preserve"> </w:t>
        </w:r>
      </w:hyperlink>
      <w:bookmarkStart w:id="0" w:name="_GoBack"/>
      <w:bookmarkEnd w:id="0"/>
      <w:r w:rsidR="00E2787F">
        <w:t xml:space="preserve"> </w:t>
      </w:r>
    </w:p>
    <w:p w14:paraId="703AF1F8" w14:textId="77777777" w:rsidR="000C7055" w:rsidRPr="0006593B" w:rsidRDefault="000C7055" w:rsidP="0006593B">
      <w:pPr>
        <w:spacing w:before="240" w:after="120" w:line="240" w:lineRule="exact"/>
        <w:rPr>
          <w:b/>
          <w:i/>
          <w:sz w:val="18"/>
        </w:rPr>
      </w:pPr>
      <w:r w:rsidRPr="0006593B">
        <w:rPr>
          <w:b/>
          <w:i/>
          <w:sz w:val="18"/>
        </w:rPr>
        <w:t>DIDATTICA DEL CORSO</w:t>
      </w:r>
    </w:p>
    <w:p w14:paraId="2061B580" w14:textId="77777777" w:rsidR="000C7055" w:rsidRPr="000C7055" w:rsidRDefault="000C7055" w:rsidP="000C7055">
      <w:pPr>
        <w:pStyle w:val="Testo2"/>
      </w:pPr>
      <w:r w:rsidRPr="000C7055">
        <w:lastRenderedPageBreak/>
        <w:t>Lezioni in aula. All’interno del corso saranno previsti anche seminari di approfondimento su tematiche connesse agli argomenti trattati e lavori di gruppo.</w:t>
      </w:r>
    </w:p>
    <w:p w14:paraId="5F7CB375" w14:textId="77777777" w:rsidR="000C7055" w:rsidRPr="000C7055" w:rsidRDefault="000C7055" w:rsidP="000C7055">
      <w:pPr>
        <w:spacing w:before="240" w:after="120"/>
        <w:rPr>
          <w:b/>
          <w:i/>
          <w:sz w:val="18"/>
        </w:rPr>
      </w:pPr>
      <w:r>
        <w:rPr>
          <w:b/>
          <w:i/>
          <w:sz w:val="18"/>
        </w:rPr>
        <w:t>METODO E CRITERI DI VALUTAZIONE</w:t>
      </w:r>
    </w:p>
    <w:p w14:paraId="4DFD860A" w14:textId="77777777" w:rsidR="000C7055" w:rsidRPr="000C7055" w:rsidRDefault="000C7055" w:rsidP="000C7055">
      <w:pPr>
        <w:pStyle w:val="Testo2"/>
      </w:pPr>
      <w:r w:rsidRPr="000C7055">
        <w:t>La verifica dell’apprendimento prevede una prova orale secondo le seguenti modalità: due domande relative alla prima parte generale, in cui lo studente dovrà saper contestualizzare e descrivere i principali eventi della storia contemporanea; due domande relative alla seconda parte del corso, in cui sarà richiesta anche la conoscenza degli argomenti trattati a lezione.</w:t>
      </w:r>
    </w:p>
    <w:p w14:paraId="120C151D" w14:textId="77777777" w:rsidR="000C7055" w:rsidRPr="000C7055" w:rsidRDefault="000C7055" w:rsidP="000C7055">
      <w:pPr>
        <w:pStyle w:val="Testo2"/>
      </w:pPr>
      <w:r w:rsidRPr="000C7055">
        <w:t>La prova verrà valutata in trentesimi e il voto finale terrà conto dell’esattezza e della qualità delle risposte (70%), nonché la capacità di motivare adeguatamente affermazioni, analisi e giudizi mostrata durante il colloquio (30%).</w:t>
      </w:r>
    </w:p>
    <w:p w14:paraId="7492A717" w14:textId="77777777" w:rsidR="000C7055" w:rsidRPr="000C7055" w:rsidRDefault="000C7055" w:rsidP="000C7055">
      <w:pPr>
        <w:spacing w:before="240" w:after="120" w:line="240" w:lineRule="exact"/>
        <w:rPr>
          <w:b/>
          <w:i/>
          <w:sz w:val="18"/>
        </w:rPr>
      </w:pPr>
      <w:r>
        <w:rPr>
          <w:b/>
          <w:i/>
          <w:sz w:val="18"/>
        </w:rPr>
        <w:t>AVVERTENZE E PREREQUISITI</w:t>
      </w:r>
    </w:p>
    <w:p w14:paraId="392107FB" w14:textId="77777777" w:rsidR="000C7055" w:rsidRPr="000C7055" w:rsidRDefault="000C7055" w:rsidP="000C7055">
      <w:pPr>
        <w:pStyle w:val="Testo2"/>
      </w:pPr>
      <w:r w:rsidRPr="000C7055">
        <w:t>Si consiglia agli studenti di utilizzare, per la preparazione dell’esame, un atlante storico.</w:t>
      </w:r>
    </w:p>
    <w:p w14:paraId="433BEDF1" w14:textId="77777777" w:rsidR="000C7055" w:rsidRDefault="000C7055" w:rsidP="000C7055">
      <w:pPr>
        <w:pStyle w:val="Testo2"/>
      </w:pPr>
      <w:r w:rsidRPr="000C7055">
        <w:t>Tutte le informazioni relative a corso, bibliografia ed esami verranno inserite nell’aula virtuale del docente. Si invitano pertanto gli studenti a prenderne visione. Si avverte inoltre che non saranno fornite agli studenti risposte via mail relative a informazioni già presenti sul sito dell’Università.</w:t>
      </w:r>
    </w:p>
    <w:p w14:paraId="1C33B6E4" w14:textId="77777777" w:rsidR="00FC63DE" w:rsidRDefault="00FC63DE" w:rsidP="00FC63DE">
      <w:pPr>
        <w:pStyle w:val="Testo2"/>
        <w:rPr>
          <w:rFonts w:ascii="Times New Roman" w:hAnsi="Times New Roman"/>
          <w:b/>
          <w:szCs w:val="18"/>
        </w:rPr>
      </w:pPr>
      <w:r>
        <w:rPr>
          <w:rFonts w:ascii="Times New Roman" w:hAnsi="Times New Roman"/>
          <w:b/>
          <w:szCs w:val="18"/>
        </w:rPr>
        <w:t xml:space="preserve">Nel caso in cui la situazione sanitaria relativa alla pandemia di Covid-19 non dovesse consentire la didattica in presenza, sarà garantita l’erogazione a distanza dell’insegnamento con modalità che verranno comunicate in tempo utile agli studenti.  </w:t>
      </w:r>
    </w:p>
    <w:p w14:paraId="0C83C894" w14:textId="77777777" w:rsidR="000C7055" w:rsidRPr="000C7055" w:rsidRDefault="000C7055" w:rsidP="000C7055">
      <w:pPr>
        <w:pStyle w:val="Testo2"/>
        <w:spacing w:before="120"/>
        <w:rPr>
          <w:i/>
        </w:rPr>
      </w:pPr>
      <w:r w:rsidRPr="000C7055">
        <w:rPr>
          <w:i/>
        </w:rPr>
        <w:t>Orario e luogo di ricevimento</w:t>
      </w:r>
    </w:p>
    <w:p w14:paraId="36B29B86" w14:textId="77777777" w:rsidR="000C7055" w:rsidRPr="000C7055" w:rsidRDefault="000C7055" w:rsidP="000C7055">
      <w:pPr>
        <w:pStyle w:val="Testo2"/>
      </w:pPr>
      <w:r w:rsidRPr="000C7055">
        <w:t>Il Prof. Giorgio Del Zanna riceve gli studenti come da avviso affisso all’albo e indicato nella pagina personale del docente.</w:t>
      </w:r>
    </w:p>
    <w:sectPr w:rsidR="000C7055" w:rsidRPr="000C705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6A7CD" w14:textId="77777777" w:rsidR="00E2787F" w:rsidRDefault="00E2787F" w:rsidP="00E2787F">
      <w:pPr>
        <w:spacing w:line="240" w:lineRule="auto"/>
      </w:pPr>
      <w:r>
        <w:separator/>
      </w:r>
    </w:p>
  </w:endnote>
  <w:endnote w:type="continuationSeparator" w:id="0">
    <w:p w14:paraId="3D61DB74" w14:textId="77777777" w:rsidR="00E2787F" w:rsidRDefault="00E2787F" w:rsidP="00E278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衒ĝތ"/>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C5F24" w14:textId="77777777" w:rsidR="00E2787F" w:rsidRDefault="00E2787F" w:rsidP="00E2787F">
      <w:pPr>
        <w:spacing w:line="240" w:lineRule="auto"/>
      </w:pPr>
      <w:r>
        <w:separator/>
      </w:r>
    </w:p>
  </w:footnote>
  <w:footnote w:type="continuationSeparator" w:id="0">
    <w:p w14:paraId="60AF49AB" w14:textId="77777777" w:rsidR="00E2787F" w:rsidRDefault="00E2787F" w:rsidP="00E2787F">
      <w:pPr>
        <w:spacing w:line="240" w:lineRule="auto"/>
      </w:pPr>
      <w:r>
        <w:continuationSeparator/>
      </w:r>
    </w:p>
  </w:footnote>
  <w:footnote w:id="1">
    <w:p w14:paraId="384FEA25" w14:textId="614BB7A3" w:rsidR="00E2787F" w:rsidRDefault="00E2787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55"/>
    <w:rsid w:val="0006593B"/>
    <w:rsid w:val="000B05AD"/>
    <w:rsid w:val="000C7055"/>
    <w:rsid w:val="00187B99"/>
    <w:rsid w:val="002014DD"/>
    <w:rsid w:val="002D51A7"/>
    <w:rsid w:val="002D5E17"/>
    <w:rsid w:val="0038456E"/>
    <w:rsid w:val="0038583D"/>
    <w:rsid w:val="004D1217"/>
    <w:rsid w:val="004D6008"/>
    <w:rsid w:val="00640794"/>
    <w:rsid w:val="006F1772"/>
    <w:rsid w:val="00706F4D"/>
    <w:rsid w:val="007C0477"/>
    <w:rsid w:val="008942E7"/>
    <w:rsid w:val="008A1204"/>
    <w:rsid w:val="008B7CE4"/>
    <w:rsid w:val="00900CCA"/>
    <w:rsid w:val="00924B77"/>
    <w:rsid w:val="00940DA2"/>
    <w:rsid w:val="009E055C"/>
    <w:rsid w:val="00A74F6F"/>
    <w:rsid w:val="00A80EE5"/>
    <w:rsid w:val="00AA4A68"/>
    <w:rsid w:val="00AB0B01"/>
    <w:rsid w:val="00AD7557"/>
    <w:rsid w:val="00B50C5D"/>
    <w:rsid w:val="00B51253"/>
    <w:rsid w:val="00B525CC"/>
    <w:rsid w:val="00BC0922"/>
    <w:rsid w:val="00CB3612"/>
    <w:rsid w:val="00D404F2"/>
    <w:rsid w:val="00E2787F"/>
    <w:rsid w:val="00E607E6"/>
    <w:rsid w:val="00FC05DE"/>
    <w:rsid w:val="00FC63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4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basedOn w:val="Carpredefinitoparagrafo"/>
    <w:link w:val="Testo2"/>
    <w:locked/>
    <w:rsid w:val="00FC63DE"/>
    <w:rPr>
      <w:rFonts w:ascii="Times" w:hAnsi="Times"/>
      <w:noProof/>
      <w:sz w:val="18"/>
    </w:rPr>
  </w:style>
  <w:style w:type="paragraph" w:styleId="Testonotaapidipagina">
    <w:name w:val="footnote text"/>
    <w:basedOn w:val="Normale"/>
    <w:link w:val="TestonotaapidipaginaCarattere"/>
    <w:rsid w:val="00E2787F"/>
    <w:pPr>
      <w:spacing w:line="240" w:lineRule="auto"/>
    </w:pPr>
    <w:rPr>
      <w:szCs w:val="20"/>
    </w:rPr>
  </w:style>
  <w:style w:type="character" w:customStyle="1" w:styleId="TestonotaapidipaginaCarattere">
    <w:name w:val="Testo nota a piè di pagina Carattere"/>
    <w:basedOn w:val="Carpredefinitoparagrafo"/>
    <w:link w:val="Testonotaapidipagina"/>
    <w:rsid w:val="00E2787F"/>
  </w:style>
  <w:style w:type="character" w:styleId="Rimandonotaapidipagina">
    <w:name w:val="footnote reference"/>
    <w:basedOn w:val="Carpredefinitoparagrafo"/>
    <w:rsid w:val="00E2787F"/>
    <w:rPr>
      <w:vertAlign w:val="superscript"/>
    </w:rPr>
  </w:style>
  <w:style w:type="character" w:styleId="Collegamentoipertestuale">
    <w:name w:val="Hyperlink"/>
    <w:basedOn w:val="Carpredefinitoparagrafo"/>
    <w:rsid w:val="00E2787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basedOn w:val="Carpredefinitoparagrafo"/>
    <w:link w:val="Testo2"/>
    <w:locked/>
    <w:rsid w:val="00FC63DE"/>
    <w:rPr>
      <w:rFonts w:ascii="Times" w:hAnsi="Times"/>
      <w:noProof/>
      <w:sz w:val="18"/>
    </w:rPr>
  </w:style>
  <w:style w:type="paragraph" w:styleId="Testonotaapidipagina">
    <w:name w:val="footnote text"/>
    <w:basedOn w:val="Normale"/>
    <w:link w:val="TestonotaapidipaginaCarattere"/>
    <w:rsid w:val="00E2787F"/>
    <w:pPr>
      <w:spacing w:line="240" w:lineRule="auto"/>
    </w:pPr>
    <w:rPr>
      <w:szCs w:val="20"/>
    </w:rPr>
  </w:style>
  <w:style w:type="character" w:customStyle="1" w:styleId="TestonotaapidipaginaCarattere">
    <w:name w:val="Testo nota a piè di pagina Carattere"/>
    <w:basedOn w:val="Carpredefinitoparagrafo"/>
    <w:link w:val="Testonotaapidipagina"/>
    <w:rsid w:val="00E2787F"/>
  </w:style>
  <w:style w:type="character" w:styleId="Rimandonotaapidipagina">
    <w:name w:val="footnote reference"/>
    <w:basedOn w:val="Carpredefinitoparagrafo"/>
    <w:rsid w:val="00E2787F"/>
    <w:rPr>
      <w:vertAlign w:val="superscript"/>
    </w:rPr>
  </w:style>
  <w:style w:type="character" w:styleId="Collegamentoipertestuale">
    <w:name w:val="Hyperlink"/>
    <w:basedOn w:val="Carpredefinitoparagrafo"/>
    <w:rsid w:val="00E278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89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ucio-caracciolo-adriano-roccucci/storia-contemporanea-dal-mondo-europeo-al-mondo-senza-centro-9788800744737-25429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sebastian-conrad/verso-il-mondo-moderno-una-storia-culturale-9788806254070-70793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D3F07-EE82-4423-B630-1A2499AC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463</Words>
  <Characters>3188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2022-05-20T07:41:00Z</dcterms:created>
  <dcterms:modified xsi:type="dcterms:W3CDTF">2022-07-12T07:49:00Z</dcterms:modified>
</cp:coreProperties>
</file>