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7604039" w:displacedByCustomXml="next"/>
    <w:bookmarkStart w:id="1" w:name="_Toc8120392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738141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830F20" w14:textId="69DE7372" w:rsidR="00840FC1" w:rsidRPr="00840FC1" w:rsidRDefault="00840FC1" w:rsidP="00840FC1">
          <w:pPr>
            <w:pStyle w:val="Titolosommario"/>
            <w:spacing w:before="0"/>
            <w:rPr>
              <w:sz w:val="18"/>
              <w:szCs w:val="18"/>
            </w:rPr>
          </w:pPr>
          <w:r w:rsidRPr="00840FC1">
            <w:rPr>
              <w:sz w:val="18"/>
              <w:szCs w:val="18"/>
            </w:rPr>
            <w:t>Sommario</w:t>
          </w:r>
        </w:p>
        <w:p w14:paraId="3EC98400" w14:textId="366D5CCE" w:rsidR="00840FC1" w:rsidRPr="00840FC1" w:rsidRDefault="00840FC1" w:rsidP="00840FC1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840FC1">
            <w:rPr>
              <w:sz w:val="18"/>
              <w:szCs w:val="18"/>
            </w:rPr>
            <w:fldChar w:fldCharType="begin"/>
          </w:r>
          <w:r w:rsidRPr="00840FC1">
            <w:rPr>
              <w:sz w:val="18"/>
              <w:szCs w:val="18"/>
            </w:rPr>
            <w:instrText xml:space="preserve"> TOC \o "1-3" \h \z \u </w:instrText>
          </w:r>
          <w:r w:rsidRPr="00840FC1">
            <w:rPr>
              <w:sz w:val="18"/>
              <w:szCs w:val="18"/>
            </w:rPr>
            <w:fldChar w:fldCharType="separate"/>
          </w:r>
          <w:hyperlink w:anchor="_Toc107931201" w:history="1">
            <w:r w:rsidRPr="00840FC1">
              <w:rPr>
                <w:rStyle w:val="Collegamentoipertestuale"/>
                <w:noProof/>
                <w:sz w:val="18"/>
                <w:szCs w:val="18"/>
              </w:rPr>
              <w:t>Lingua tedesca III (Lingua e comunicazione professionale)</w:t>
            </w:r>
            <w:r w:rsidRPr="00840FC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3D9D0FC" w14:textId="18F68393" w:rsidR="00840FC1" w:rsidRPr="00840FC1" w:rsidRDefault="00DB596A" w:rsidP="00840FC1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1202" w:history="1">
            <w:r w:rsidR="00840FC1" w:rsidRPr="00840FC1">
              <w:rPr>
                <w:rStyle w:val="Collegamentoipertestuale"/>
                <w:noProof/>
                <w:sz w:val="18"/>
                <w:szCs w:val="18"/>
              </w:rPr>
              <w:t>Prof. Laura Balbiani</w:t>
            </w:r>
            <w:r w:rsidR="00840FC1" w:rsidRPr="00840FC1">
              <w:rPr>
                <w:noProof/>
                <w:webHidden/>
                <w:sz w:val="18"/>
                <w:szCs w:val="18"/>
              </w:rPr>
              <w:tab/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begin"/>
            </w:r>
            <w:r w:rsidR="00840FC1" w:rsidRPr="00840FC1">
              <w:rPr>
                <w:noProof/>
                <w:webHidden/>
                <w:sz w:val="18"/>
                <w:szCs w:val="18"/>
              </w:rPr>
              <w:instrText xml:space="preserve"> PAGEREF _Toc107931202 \h </w:instrText>
            </w:r>
            <w:r w:rsidR="00840FC1" w:rsidRPr="00840FC1">
              <w:rPr>
                <w:noProof/>
                <w:webHidden/>
                <w:sz w:val="18"/>
                <w:szCs w:val="18"/>
              </w:rPr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40FC1" w:rsidRPr="00840FC1">
              <w:rPr>
                <w:noProof/>
                <w:webHidden/>
                <w:sz w:val="18"/>
                <w:szCs w:val="18"/>
              </w:rPr>
              <w:t>1</w:t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333D58" w14:textId="1C8E11CC" w:rsidR="00840FC1" w:rsidRPr="00840FC1" w:rsidRDefault="00DB596A" w:rsidP="00840FC1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1203" w:history="1">
            <w:r w:rsidR="00840FC1" w:rsidRPr="00840FC1">
              <w:rPr>
                <w:rStyle w:val="Collegamentoipertestuale"/>
                <w:noProof/>
                <w:sz w:val="18"/>
                <w:szCs w:val="18"/>
              </w:rPr>
              <w:t>Esercitazioni di lingua tedesca (3° triennalisti)</w:t>
            </w:r>
            <w:r w:rsidR="00840FC1" w:rsidRPr="00840FC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6C54517" w14:textId="561CFE5B" w:rsidR="00840FC1" w:rsidRPr="00840FC1" w:rsidRDefault="00DB596A" w:rsidP="00840FC1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1204" w:history="1">
            <w:r w:rsidR="00840FC1" w:rsidRPr="00840FC1">
              <w:rPr>
                <w:rStyle w:val="Collegamentoipertestuale"/>
                <w:noProof/>
                <w:sz w:val="18"/>
                <w:szCs w:val="18"/>
              </w:rPr>
              <w:t>Dott. Margherita Gigliotti; Dott. Karin Harrich; Dott. Beate Lindemann; Dott. Bernadette Staindl</w:t>
            </w:r>
            <w:r w:rsidR="00840FC1" w:rsidRPr="00840FC1">
              <w:rPr>
                <w:noProof/>
                <w:webHidden/>
                <w:sz w:val="18"/>
                <w:szCs w:val="18"/>
              </w:rPr>
              <w:tab/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begin"/>
            </w:r>
            <w:r w:rsidR="00840FC1" w:rsidRPr="00840FC1">
              <w:rPr>
                <w:noProof/>
                <w:webHidden/>
                <w:sz w:val="18"/>
                <w:szCs w:val="18"/>
              </w:rPr>
              <w:instrText xml:space="preserve"> PAGEREF _Toc107931204 \h </w:instrText>
            </w:r>
            <w:r w:rsidR="00840FC1" w:rsidRPr="00840FC1">
              <w:rPr>
                <w:noProof/>
                <w:webHidden/>
                <w:sz w:val="18"/>
                <w:szCs w:val="18"/>
              </w:rPr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40FC1" w:rsidRPr="00840FC1">
              <w:rPr>
                <w:noProof/>
                <w:webHidden/>
                <w:sz w:val="18"/>
                <w:szCs w:val="18"/>
              </w:rPr>
              <w:t>3</w:t>
            </w:r>
            <w:r w:rsidR="00840FC1" w:rsidRPr="00840FC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E806A1" w14:textId="3156CC0A" w:rsidR="00840FC1" w:rsidRDefault="00840FC1" w:rsidP="00840FC1">
          <w:r w:rsidRPr="00840FC1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BC1492A" w14:textId="751A8E35" w:rsidR="002D5E17" w:rsidRDefault="001F21C7" w:rsidP="001F21C7">
      <w:pPr>
        <w:pStyle w:val="Titolo1"/>
      </w:pPr>
      <w:bookmarkStart w:id="2" w:name="_Toc107931201"/>
      <w:r w:rsidRPr="001F21C7">
        <w:t xml:space="preserve">Lingua </w:t>
      </w:r>
      <w:r w:rsidR="001C00D2">
        <w:t>t</w:t>
      </w:r>
      <w:r w:rsidRPr="001F21C7">
        <w:t>edesc</w:t>
      </w:r>
      <w:r w:rsidR="009E0969">
        <w:t>a III (</w:t>
      </w:r>
      <w:r>
        <w:t xml:space="preserve">Lingua e </w:t>
      </w:r>
      <w:r w:rsidR="001C00D2">
        <w:t>c</w:t>
      </w:r>
      <w:r>
        <w:t xml:space="preserve">omunicazione </w:t>
      </w:r>
      <w:r w:rsidR="001C00D2">
        <w:t>p</w:t>
      </w:r>
      <w:r w:rsidRPr="001F21C7">
        <w:t>rofessionale</w:t>
      </w:r>
      <w:r w:rsidR="009E0969">
        <w:t>)</w:t>
      </w:r>
      <w:bookmarkEnd w:id="2"/>
      <w:bookmarkEnd w:id="1"/>
      <w:bookmarkEnd w:id="0"/>
    </w:p>
    <w:p w14:paraId="31208F33" w14:textId="45F0C921" w:rsidR="001F21C7" w:rsidRPr="008C5486" w:rsidRDefault="001F21C7" w:rsidP="001F21C7">
      <w:pPr>
        <w:pStyle w:val="Titolo2"/>
      </w:pPr>
      <w:bookmarkStart w:id="3" w:name="_Toc77604040"/>
      <w:bookmarkStart w:id="4" w:name="_Toc81203927"/>
      <w:bookmarkStart w:id="5" w:name="_Toc107931202"/>
      <w:r w:rsidRPr="008C5486">
        <w:t xml:space="preserve">Prof. </w:t>
      </w:r>
      <w:bookmarkEnd w:id="3"/>
      <w:r w:rsidR="007C2E44">
        <w:t>Laura Balbiani</w:t>
      </w:r>
      <w:bookmarkEnd w:id="4"/>
      <w:bookmarkEnd w:id="5"/>
    </w:p>
    <w:p w14:paraId="4922612E" w14:textId="77777777" w:rsidR="001F21C7" w:rsidRDefault="001F21C7" w:rsidP="001F2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F710C1" w14:textId="6729C325" w:rsidR="001F21C7" w:rsidRPr="008A6135" w:rsidRDefault="001F21C7" w:rsidP="009E0969">
      <w:pPr>
        <w:rPr>
          <w:rFonts w:eastAsia="Calibri"/>
          <w:szCs w:val="22"/>
          <w:lang w:eastAsia="en-US"/>
        </w:rPr>
      </w:pPr>
      <w:r w:rsidRPr="00044A7E">
        <w:rPr>
          <w:rFonts w:eastAsia="Calibri"/>
          <w:szCs w:val="22"/>
          <w:lang w:eastAsia="en-US"/>
        </w:rPr>
        <w:t xml:space="preserve">Il corso presenta le principali caratteristiche linguistiche della comunicazione in ambito specialistico con particolare attenzione </w:t>
      </w:r>
      <w:r w:rsidR="00044A7E" w:rsidRPr="00044A7E">
        <w:rPr>
          <w:rFonts w:eastAsia="Calibri"/>
          <w:szCs w:val="22"/>
          <w:lang w:eastAsia="en-US"/>
        </w:rPr>
        <w:t>ai processi di mediazione tedesco-italiano</w:t>
      </w:r>
      <w:r w:rsidR="00275400">
        <w:rPr>
          <w:rFonts w:eastAsia="Calibri"/>
          <w:szCs w:val="22"/>
          <w:lang w:eastAsia="en-US"/>
        </w:rPr>
        <w:t>, utilizzando</w:t>
      </w:r>
      <w:r w:rsidR="000263B4">
        <w:rPr>
          <w:rFonts w:eastAsia="Calibri"/>
          <w:szCs w:val="22"/>
          <w:lang w:eastAsia="en-US"/>
        </w:rPr>
        <w:t xml:space="preserve"> esempi di </w:t>
      </w:r>
      <w:r w:rsidR="00044A7E" w:rsidRPr="00044A7E">
        <w:rPr>
          <w:rFonts w:eastAsia="Calibri"/>
          <w:szCs w:val="22"/>
          <w:lang w:eastAsia="en-US"/>
        </w:rPr>
        <w:t xml:space="preserve">comunicazione scritta </w:t>
      </w:r>
      <w:r w:rsidR="007C2E44" w:rsidRPr="00044A7E">
        <w:rPr>
          <w:rFonts w:eastAsia="Calibri"/>
          <w:szCs w:val="22"/>
          <w:lang w:eastAsia="en-US"/>
        </w:rPr>
        <w:t>ne</w:t>
      </w:r>
      <w:r w:rsidRPr="00044A7E">
        <w:rPr>
          <w:rFonts w:eastAsia="Calibri"/>
          <w:szCs w:val="22"/>
          <w:lang w:eastAsia="en-US"/>
        </w:rPr>
        <w:t>i settori dell’economia e delle relazioni internazionali.</w:t>
      </w:r>
      <w:r w:rsidRPr="008A6135">
        <w:rPr>
          <w:rFonts w:eastAsia="Calibri"/>
          <w:szCs w:val="22"/>
          <w:lang w:eastAsia="en-US"/>
        </w:rPr>
        <w:t xml:space="preserve"> Al termine del corso gli studenti conosceranno </w:t>
      </w:r>
      <w:r w:rsidR="008A6135" w:rsidRPr="008A6135">
        <w:rPr>
          <w:rFonts w:eastAsia="Calibri"/>
          <w:szCs w:val="22"/>
          <w:lang w:eastAsia="en-US"/>
        </w:rPr>
        <w:t xml:space="preserve">gli aspetti </w:t>
      </w:r>
      <w:r w:rsidR="004A25B5">
        <w:rPr>
          <w:rFonts w:eastAsia="Calibri"/>
          <w:szCs w:val="22"/>
          <w:lang w:eastAsia="en-US"/>
        </w:rPr>
        <w:t xml:space="preserve">teorici </w:t>
      </w:r>
      <w:r w:rsidR="001C4715">
        <w:rPr>
          <w:rFonts w:eastAsia="Calibri"/>
          <w:szCs w:val="22"/>
          <w:lang w:eastAsia="en-US"/>
        </w:rPr>
        <w:t>fondamentali</w:t>
      </w:r>
      <w:r w:rsidR="008A6135" w:rsidRPr="008A6135">
        <w:rPr>
          <w:rFonts w:eastAsia="Calibri"/>
          <w:szCs w:val="22"/>
          <w:lang w:eastAsia="en-US"/>
        </w:rPr>
        <w:t xml:space="preserve"> della mediazione linguistica </w:t>
      </w:r>
      <w:r w:rsidR="008A6135">
        <w:rPr>
          <w:rFonts w:eastAsia="Calibri"/>
          <w:szCs w:val="22"/>
          <w:lang w:eastAsia="en-US"/>
        </w:rPr>
        <w:t>tra le due lingue</w:t>
      </w:r>
      <w:r w:rsidR="008A6135" w:rsidRPr="008A6135">
        <w:rPr>
          <w:rFonts w:eastAsia="Calibri"/>
          <w:szCs w:val="22"/>
          <w:lang w:eastAsia="en-US"/>
        </w:rPr>
        <w:t xml:space="preserve"> e sapranno </w:t>
      </w:r>
      <w:r w:rsidR="004A25B5">
        <w:rPr>
          <w:rFonts w:eastAsia="Calibri"/>
          <w:szCs w:val="22"/>
          <w:lang w:eastAsia="en-US"/>
        </w:rPr>
        <w:t xml:space="preserve">applicarli in </w:t>
      </w:r>
      <w:r w:rsidR="008A6135" w:rsidRPr="008A6135">
        <w:rPr>
          <w:rFonts w:eastAsia="Calibri"/>
          <w:szCs w:val="22"/>
          <w:lang w:eastAsia="en-US"/>
        </w:rPr>
        <w:t>situazioni concrete di ricezione</w:t>
      </w:r>
      <w:r w:rsidR="008A6135">
        <w:rPr>
          <w:rFonts w:eastAsia="Calibri"/>
          <w:szCs w:val="22"/>
          <w:lang w:eastAsia="en-US"/>
        </w:rPr>
        <w:t xml:space="preserve"> </w:t>
      </w:r>
      <w:r w:rsidR="008A6135" w:rsidRPr="008A6135">
        <w:rPr>
          <w:rFonts w:eastAsia="Calibri"/>
          <w:szCs w:val="22"/>
          <w:lang w:eastAsia="en-US"/>
        </w:rPr>
        <w:t>e produzione di testi specialistici.</w:t>
      </w:r>
      <w:r w:rsidRPr="008A6135">
        <w:rPr>
          <w:rFonts w:eastAsia="Calibri"/>
          <w:szCs w:val="22"/>
          <w:lang w:eastAsia="en-US"/>
        </w:rPr>
        <w:t xml:space="preserve"> </w:t>
      </w:r>
    </w:p>
    <w:p w14:paraId="0F4A9D4C" w14:textId="77777777" w:rsidR="001F21C7" w:rsidRDefault="001F21C7" w:rsidP="009E0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8136A4" w14:textId="05BEEE6E" w:rsidR="001F21C7" w:rsidRPr="00044A7E" w:rsidRDefault="001F21C7" w:rsidP="009E0969">
      <w:pPr>
        <w:tabs>
          <w:tab w:val="clear" w:pos="284"/>
        </w:tabs>
        <w:rPr>
          <w:rFonts w:eastAsia="Calibri"/>
          <w:i/>
          <w:szCs w:val="22"/>
          <w:lang w:eastAsia="en-US"/>
        </w:rPr>
      </w:pPr>
      <w:r w:rsidRPr="00044A7E">
        <w:rPr>
          <w:rFonts w:eastAsia="Calibri"/>
          <w:i/>
          <w:szCs w:val="22"/>
          <w:lang w:eastAsia="en-US"/>
        </w:rPr>
        <w:t xml:space="preserve">La </w:t>
      </w:r>
      <w:r w:rsidR="00044A7E" w:rsidRPr="00044A7E">
        <w:rPr>
          <w:rFonts w:eastAsia="Calibri"/>
          <w:i/>
          <w:szCs w:val="22"/>
          <w:lang w:eastAsia="en-US"/>
        </w:rPr>
        <w:t>mediazione</w:t>
      </w:r>
      <w:r w:rsidRPr="00044A7E">
        <w:rPr>
          <w:rFonts w:eastAsia="Calibri"/>
          <w:i/>
          <w:szCs w:val="22"/>
          <w:lang w:eastAsia="en-US"/>
        </w:rPr>
        <w:t xml:space="preserve"> in ambito specialistico.</w:t>
      </w:r>
    </w:p>
    <w:p w14:paraId="6D70B684" w14:textId="3B98175F" w:rsidR="008A6135" w:rsidRPr="008A6135" w:rsidRDefault="000263B4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Durante le lezioni si affronteranno gli aspetti teorici e applicativi della mediazione linguistica tedesco-italiano</w:t>
      </w:r>
      <w:r w:rsidR="00A9040A">
        <w:rPr>
          <w:rFonts w:eastAsia="Calibri"/>
          <w:szCs w:val="22"/>
          <w:lang w:eastAsia="en-US"/>
        </w:rPr>
        <w:t xml:space="preserve"> e </w:t>
      </w:r>
      <w:r w:rsidR="00275400">
        <w:rPr>
          <w:rFonts w:eastAsia="Calibri"/>
          <w:szCs w:val="22"/>
          <w:lang w:eastAsia="en-US"/>
        </w:rPr>
        <w:t>le principali strategie traduttive</w:t>
      </w:r>
      <w:r w:rsidR="00A9040A">
        <w:rPr>
          <w:rFonts w:eastAsia="Calibri"/>
          <w:szCs w:val="22"/>
          <w:lang w:eastAsia="en-US"/>
        </w:rPr>
        <w:t>, che saranno illustrat</w:t>
      </w:r>
      <w:r w:rsidR="00275400">
        <w:rPr>
          <w:rFonts w:eastAsia="Calibri"/>
          <w:szCs w:val="22"/>
          <w:lang w:eastAsia="en-US"/>
        </w:rPr>
        <w:t>e</w:t>
      </w:r>
      <w:r w:rsidR="00A9040A">
        <w:rPr>
          <w:rFonts w:eastAsia="Calibri"/>
          <w:szCs w:val="22"/>
          <w:lang w:eastAsia="en-US"/>
        </w:rPr>
        <w:t xml:space="preserve"> sulla base di </w:t>
      </w:r>
      <w:r w:rsidRPr="008A6135">
        <w:rPr>
          <w:rFonts w:eastAsia="Calibri"/>
          <w:szCs w:val="22"/>
          <w:lang w:eastAsia="en-US"/>
        </w:rPr>
        <w:t>testi reali tratti da Internet e riviste specializzate</w:t>
      </w:r>
      <w:r w:rsidR="00A9040A">
        <w:rPr>
          <w:rFonts w:eastAsia="Calibri"/>
          <w:szCs w:val="22"/>
          <w:lang w:eastAsia="en-US"/>
        </w:rPr>
        <w:t>.</w:t>
      </w:r>
      <w:r w:rsidRPr="008A6135">
        <w:rPr>
          <w:rFonts w:eastAsia="Calibri"/>
          <w:szCs w:val="22"/>
          <w:lang w:eastAsia="en-US"/>
        </w:rPr>
        <w:t xml:space="preserve"> </w:t>
      </w:r>
      <w:r w:rsidR="00A9040A">
        <w:rPr>
          <w:rFonts w:eastAsia="Calibri"/>
          <w:szCs w:val="22"/>
          <w:lang w:eastAsia="en-US"/>
        </w:rPr>
        <w:t>S</w:t>
      </w:r>
      <w:r w:rsidR="008A6135" w:rsidRPr="008A6135">
        <w:rPr>
          <w:rFonts w:eastAsia="Calibri"/>
          <w:szCs w:val="22"/>
          <w:lang w:eastAsia="en-US"/>
        </w:rPr>
        <w:t xml:space="preserve">aranno </w:t>
      </w:r>
      <w:r w:rsidR="00663187">
        <w:rPr>
          <w:rFonts w:eastAsia="Calibri"/>
          <w:szCs w:val="22"/>
          <w:lang w:eastAsia="en-US"/>
        </w:rPr>
        <w:t>approfonditi</w:t>
      </w:r>
      <w:r w:rsidR="008A6135" w:rsidRPr="008A6135">
        <w:rPr>
          <w:rFonts w:eastAsia="Calibri"/>
          <w:szCs w:val="22"/>
          <w:lang w:eastAsia="en-US"/>
        </w:rPr>
        <w:t xml:space="preserve"> in particolare i seguenti temi:</w:t>
      </w:r>
    </w:p>
    <w:p w14:paraId="4CAA96B4" w14:textId="1FA6A652" w:rsidR="008A6135" w:rsidRPr="008A6135" w:rsidRDefault="008A6135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– aspetti generali della mediazione linguistica</w:t>
      </w:r>
      <w:r w:rsidR="00275400">
        <w:rPr>
          <w:rFonts w:eastAsia="Calibri"/>
          <w:szCs w:val="22"/>
          <w:lang w:eastAsia="en-US"/>
        </w:rPr>
        <w:t xml:space="preserve"> e funzionamento dei processi traduttivi per le diverse tipologie testuali</w:t>
      </w:r>
      <w:r w:rsidRPr="008A6135">
        <w:rPr>
          <w:rFonts w:eastAsia="Calibri"/>
          <w:szCs w:val="22"/>
          <w:lang w:eastAsia="en-US"/>
        </w:rPr>
        <w:t xml:space="preserve">; </w:t>
      </w:r>
    </w:p>
    <w:p w14:paraId="352B4FE9" w14:textId="0775C278" w:rsidR="008A6135" w:rsidRPr="008A6135" w:rsidRDefault="008A6135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 xml:space="preserve">– </w:t>
      </w:r>
      <w:r w:rsidR="00663187">
        <w:rPr>
          <w:rFonts w:eastAsia="Calibri"/>
          <w:szCs w:val="22"/>
          <w:lang w:eastAsia="en-US"/>
        </w:rPr>
        <w:t xml:space="preserve">analisi contrastiva </w:t>
      </w:r>
      <w:r w:rsidRPr="008A6135">
        <w:rPr>
          <w:rFonts w:eastAsia="Calibri"/>
          <w:szCs w:val="22"/>
          <w:lang w:eastAsia="en-US"/>
        </w:rPr>
        <w:t>e prassi traduttiva</w:t>
      </w:r>
      <w:r w:rsidR="00663187">
        <w:rPr>
          <w:rFonts w:eastAsia="Calibri"/>
          <w:szCs w:val="22"/>
          <w:lang w:eastAsia="en-US"/>
        </w:rPr>
        <w:t>;</w:t>
      </w:r>
    </w:p>
    <w:p w14:paraId="628594BA" w14:textId="3ACCCEEF" w:rsidR="001F21C7" w:rsidRPr="008A6135" w:rsidRDefault="008A6135" w:rsidP="008A613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– strategie morfosintattiche, testuali e lessicali</w:t>
      </w:r>
      <w:r w:rsidR="00663187">
        <w:rPr>
          <w:rFonts w:eastAsia="Calibri"/>
          <w:szCs w:val="22"/>
          <w:lang w:eastAsia="en-US"/>
        </w:rPr>
        <w:t xml:space="preserve"> della mediazione tedesco-italiano.</w:t>
      </w:r>
    </w:p>
    <w:p w14:paraId="39A77C36" w14:textId="0B61F934" w:rsidR="001F21C7" w:rsidRPr="009E0969" w:rsidRDefault="001F21C7" w:rsidP="009E0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596A">
        <w:rPr>
          <w:rStyle w:val="Rimandonotaapidipagina"/>
          <w:b/>
          <w:i/>
          <w:sz w:val="18"/>
        </w:rPr>
        <w:footnoteReference w:id="1"/>
      </w:r>
    </w:p>
    <w:p w14:paraId="6954F8E2" w14:textId="535DDCF8" w:rsidR="001F21C7" w:rsidRPr="008C232E" w:rsidRDefault="00275400" w:rsidP="00DB2A5C">
      <w:pPr>
        <w:pStyle w:val="Testo1"/>
        <w:spacing w:before="0" w:line="240" w:lineRule="atLeast"/>
        <w:rPr>
          <w:spacing w:val="-5"/>
        </w:rPr>
      </w:pPr>
      <w:r w:rsidRPr="008C232E">
        <w:rPr>
          <w:smallCaps/>
          <w:spacing w:val="-5"/>
          <w:sz w:val="16"/>
        </w:rPr>
        <w:t>L</w:t>
      </w:r>
      <w:r w:rsidR="001F21C7" w:rsidRPr="008C232E">
        <w:rPr>
          <w:smallCaps/>
          <w:spacing w:val="-5"/>
          <w:sz w:val="16"/>
        </w:rPr>
        <w:t xml:space="preserve">. </w:t>
      </w:r>
      <w:r w:rsidRPr="008C232E">
        <w:rPr>
          <w:smallCaps/>
          <w:spacing w:val="-5"/>
          <w:sz w:val="16"/>
        </w:rPr>
        <w:t xml:space="preserve">Cinato Kather, </w:t>
      </w:r>
      <w:r w:rsidRPr="008C232E">
        <w:rPr>
          <w:i/>
          <w:spacing w:val="-5"/>
          <w:sz w:val="16"/>
        </w:rPr>
        <w:t>Mediazione linguistica tedesco-italiano</w:t>
      </w:r>
      <w:r w:rsidRPr="008C232E">
        <w:rPr>
          <w:smallCaps/>
          <w:spacing w:val="-5"/>
          <w:sz w:val="16"/>
        </w:rPr>
        <w:t xml:space="preserve">, </w:t>
      </w:r>
      <w:r w:rsidR="008C232E" w:rsidRPr="008C232E">
        <w:rPr>
          <w:spacing w:val="-5"/>
        </w:rPr>
        <w:t>Hoepli</w:t>
      </w:r>
      <w:r w:rsidR="001F21C7" w:rsidRPr="008C232E">
        <w:rPr>
          <w:spacing w:val="-5"/>
        </w:rPr>
        <w:t>, Milano, 201</w:t>
      </w:r>
      <w:r w:rsidR="008C232E" w:rsidRPr="008C232E">
        <w:rPr>
          <w:spacing w:val="-5"/>
        </w:rPr>
        <w:t>1</w:t>
      </w:r>
      <w:r w:rsidR="001F21C7" w:rsidRPr="008C232E">
        <w:rPr>
          <w:spacing w:val="-5"/>
        </w:rPr>
        <w:t>.</w:t>
      </w:r>
      <w:r w:rsidR="00DB596A">
        <w:rPr>
          <w:spacing w:val="-5"/>
        </w:rPr>
        <w:t xml:space="preserve"> </w:t>
      </w:r>
      <w:hyperlink r:id="rId8" w:history="1">
        <w:r w:rsidR="00DB596A" w:rsidRPr="00DB59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DCEB10" w14:textId="65718FEA" w:rsidR="001F21C7" w:rsidRPr="00DB596A" w:rsidRDefault="008C232E" w:rsidP="00DB2A5C">
      <w:pPr>
        <w:pStyle w:val="Testo1"/>
        <w:spacing w:before="0" w:line="240" w:lineRule="atLeast"/>
        <w:rPr>
          <w:spacing w:val="-5"/>
          <w:lang w:val="en-US"/>
        </w:rPr>
      </w:pPr>
      <w:r w:rsidRPr="008C232E">
        <w:rPr>
          <w:smallCaps/>
          <w:spacing w:val="-5"/>
          <w:sz w:val="16"/>
          <w:lang w:val="de-DE"/>
        </w:rPr>
        <w:t xml:space="preserve">M. Snell-Hornby </w:t>
      </w:r>
      <w:r w:rsidRPr="008C232E">
        <w:rPr>
          <w:spacing w:val="-5"/>
          <w:sz w:val="16"/>
          <w:lang w:val="de-DE"/>
        </w:rPr>
        <w:t>et al. (ed.),</w:t>
      </w:r>
      <w:r w:rsidRPr="008C232E">
        <w:rPr>
          <w:smallCaps/>
          <w:spacing w:val="-5"/>
          <w:sz w:val="16"/>
          <w:lang w:val="de-DE"/>
        </w:rPr>
        <w:t xml:space="preserve"> </w:t>
      </w:r>
      <w:r w:rsidRPr="008C232E">
        <w:rPr>
          <w:i/>
          <w:spacing w:val="-5"/>
          <w:lang w:val="de-DE"/>
        </w:rPr>
        <w:t>Handbuch Translation</w:t>
      </w:r>
      <w:r w:rsidRPr="008C232E">
        <w:rPr>
          <w:iCs/>
          <w:spacing w:val="-5"/>
          <w:lang w:val="de-DE"/>
        </w:rPr>
        <w:t xml:space="preserve">, zweite, verbesserte Auflage, </w:t>
      </w:r>
      <w:r w:rsidRPr="00DB596A">
        <w:rPr>
          <w:iCs/>
          <w:spacing w:val="-5"/>
          <w:lang w:val="en-US"/>
        </w:rPr>
        <w:t xml:space="preserve">Stauffenburg, </w:t>
      </w:r>
      <w:r w:rsidRPr="00DB596A">
        <w:rPr>
          <w:spacing w:val="-5"/>
          <w:lang w:val="en-US"/>
        </w:rPr>
        <w:t>Tübingen</w:t>
      </w:r>
      <w:r w:rsidR="00C370DC" w:rsidRPr="00DB596A">
        <w:rPr>
          <w:spacing w:val="-5"/>
          <w:lang w:val="en-US"/>
        </w:rPr>
        <w:t>,</w:t>
      </w:r>
      <w:r w:rsidRPr="00DB596A">
        <w:rPr>
          <w:spacing w:val="-5"/>
          <w:lang w:val="en-US"/>
        </w:rPr>
        <w:t xml:space="preserve"> 2015.</w:t>
      </w:r>
      <w:r w:rsidR="001F21C7" w:rsidRPr="00DB596A">
        <w:rPr>
          <w:spacing w:val="-5"/>
          <w:lang w:val="en-US"/>
        </w:rPr>
        <w:t xml:space="preserve"> </w:t>
      </w:r>
    </w:p>
    <w:p w14:paraId="10F87418" w14:textId="50AAF200" w:rsidR="00365612" w:rsidRPr="00DB596A" w:rsidRDefault="008C232E" w:rsidP="00DB2A5C">
      <w:pPr>
        <w:pStyle w:val="Testo1"/>
        <w:spacing w:before="0" w:line="240" w:lineRule="atLeast"/>
        <w:rPr>
          <w:color w:val="FF0000"/>
          <w:spacing w:val="-5"/>
          <w:lang w:val="en-US"/>
        </w:rPr>
      </w:pPr>
      <w:r w:rsidRPr="00DB596A">
        <w:rPr>
          <w:smallCaps/>
          <w:spacing w:val="-5"/>
          <w:sz w:val="16"/>
          <w:lang w:val="en-US"/>
        </w:rPr>
        <w:lastRenderedPageBreak/>
        <w:t xml:space="preserve">W.  Koller, </w:t>
      </w:r>
      <w:r w:rsidRPr="00DB596A">
        <w:rPr>
          <w:i/>
          <w:spacing w:val="-5"/>
          <w:lang w:val="en-US"/>
        </w:rPr>
        <w:t xml:space="preserve">Einführung in die Übersetzungswissenschaft, </w:t>
      </w:r>
      <w:r w:rsidRPr="00DB596A">
        <w:rPr>
          <w:iCs/>
          <w:spacing w:val="-5"/>
          <w:lang w:val="en-US"/>
        </w:rPr>
        <w:t>UTB Francke, Tübingen</w:t>
      </w:r>
      <w:r w:rsidR="00C370DC" w:rsidRPr="00DB596A">
        <w:rPr>
          <w:iCs/>
          <w:spacing w:val="-5"/>
          <w:lang w:val="en-US"/>
        </w:rPr>
        <w:t>,</w:t>
      </w:r>
      <w:r w:rsidRPr="00DB596A">
        <w:rPr>
          <w:iCs/>
          <w:spacing w:val="-5"/>
          <w:lang w:val="en-US"/>
        </w:rPr>
        <w:t xml:space="preserve"> 20</w:t>
      </w:r>
      <w:r w:rsidR="00C370DC" w:rsidRPr="00DB596A">
        <w:rPr>
          <w:iCs/>
          <w:spacing w:val="-5"/>
          <w:lang w:val="en-US"/>
        </w:rPr>
        <w:t>20</w:t>
      </w:r>
      <w:r w:rsidRPr="00DB596A">
        <w:rPr>
          <w:iCs/>
          <w:spacing w:val="-5"/>
          <w:lang w:val="en-US"/>
        </w:rPr>
        <w:t xml:space="preserve"> (</w:t>
      </w:r>
      <w:r w:rsidR="00C370DC" w:rsidRPr="00DB596A">
        <w:rPr>
          <w:iCs/>
          <w:spacing w:val="-5"/>
          <w:lang w:val="en-US"/>
        </w:rPr>
        <w:t>9., überarbeitete und aktualisierte Auflage</w:t>
      </w:r>
      <w:r w:rsidRPr="00DB596A">
        <w:rPr>
          <w:iCs/>
          <w:spacing w:val="-5"/>
          <w:lang w:val="en-US"/>
        </w:rPr>
        <w:t>).</w:t>
      </w:r>
      <w:r w:rsidRPr="00DB596A">
        <w:rPr>
          <w:color w:val="FF0000"/>
          <w:spacing w:val="-5"/>
          <w:lang w:val="en-US"/>
        </w:rPr>
        <w:t xml:space="preserve"> </w:t>
      </w:r>
    </w:p>
    <w:p w14:paraId="65197A84" w14:textId="77777777" w:rsidR="001F21C7" w:rsidRDefault="001F21C7" w:rsidP="001F2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7DFCB6" w14:textId="223B903E" w:rsidR="006C18D6" w:rsidRPr="001F21C7" w:rsidRDefault="001F21C7" w:rsidP="006C18D6">
      <w:pPr>
        <w:pStyle w:val="Testo2"/>
      </w:pPr>
      <w:r w:rsidRPr="001F21C7">
        <w:t xml:space="preserve">Lezioni </w:t>
      </w:r>
      <w:r w:rsidR="006C18D6" w:rsidRPr="001F21C7">
        <w:t>(in lingua tedesca)</w:t>
      </w:r>
      <w:r w:rsidR="006C18D6">
        <w:t xml:space="preserve"> </w:t>
      </w:r>
      <w:r w:rsidRPr="001F21C7">
        <w:t>in aula</w:t>
      </w:r>
      <w:r w:rsidR="006C18D6">
        <w:t xml:space="preserve"> in presenza</w:t>
      </w:r>
      <w:r w:rsidR="00BA62B9">
        <w:t>;</w:t>
      </w:r>
      <w:r w:rsidR="001C4715">
        <w:t xml:space="preserve"> </w:t>
      </w:r>
      <w:r w:rsidR="00BA62B9">
        <w:t>g</w:t>
      </w:r>
      <w:r w:rsidRPr="001F21C7">
        <w:t xml:space="preserve">li studenti sono invitati a prendere </w:t>
      </w:r>
      <w:r w:rsidR="006C18D6"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 w:rsidR="006C18D6">
        <w:rPr>
          <w:i/>
          <w:iCs/>
        </w:rPr>
        <w:t>.</w:t>
      </w:r>
      <w:r w:rsidR="001C4715">
        <w:rPr>
          <w:i/>
          <w:iCs/>
        </w:rPr>
        <w:t xml:space="preserve"> </w:t>
      </w:r>
      <w:r w:rsidR="001C4715" w:rsidRPr="000A6B73">
        <w:t xml:space="preserve">Nel caso in cui la situazione sanitaria non dovesse consentire la didattica in presenza, sarà garantita l’erogazione a distanza dell’insegnamento </w:t>
      </w:r>
      <w:r w:rsidR="001C4715">
        <w:t xml:space="preserve">tramite la piattaforma </w:t>
      </w:r>
      <w:r w:rsidR="001C4715" w:rsidRPr="001C4715">
        <w:rPr>
          <w:i/>
        </w:rPr>
        <w:t>Blackboard</w:t>
      </w:r>
      <w:r w:rsidR="001C4715">
        <w:t>.</w:t>
      </w:r>
    </w:p>
    <w:p w14:paraId="05549508" w14:textId="77777777" w:rsidR="001F21C7" w:rsidRDefault="001F21C7" w:rsidP="001F2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E60F41" w14:textId="6849EAC2" w:rsidR="001F21C7" w:rsidRPr="00044A7E" w:rsidRDefault="001F21C7" w:rsidP="00325D0E">
      <w:pPr>
        <w:pStyle w:val="Testo2"/>
      </w:pPr>
      <w:r w:rsidRPr="00B5257A">
        <w:t xml:space="preserve">Esame orale in lingua tedesca dopo il superamento delle prove di lingua (orale e scritta). </w:t>
      </w:r>
      <w:r w:rsidR="00975A35">
        <w:t>G</w:t>
      </w:r>
      <w:r w:rsidRPr="00044A7E">
        <w:t xml:space="preserve">li studenti dovranno essere in grado di illustrare </w:t>
      </w:r>
      <w:r w:rsidR="00B5257A" w:rsidRPr="00044A7E">
        <w:t>il funzionamento della comunicazione in ambito specialistico e i principali meccanismi della mediazione tra tedesco e italiano a livello di lessico, sintassi e morfologia</w:t>
      </w:r>
      <w:r w:rsidR="00975A35">
        <w:t>;</w:t>
      </w:r>
      <w:r w:rsidR="00B5257A" w:rsidRPr="00044A7E">
        <w:t xml:space="preserve"> </w:t>
      </w:r>
      <w:r w:rsidR="00975A35">
        <w:t xml:space="preserve">a tal fine </w:t>
      </w:r>
      <w:r w:rsidR="00B5257A" w:rsidRPr="00044A7E">
        <w:t>sarà chiesto di analizzare e tradurre alcun</w:t>
      </w:r>
      <w:r w:rsidR="00325D0E">
        <w:t>i passi</w:t>
      </w:r>
      <w:r w:rsidR="00B5257A" w:rsidRPr="00044A7E">
        <w:t xml:space="preserve"> tratt</w:t>
      </w:r>
      <w:r w:rsidR="00325D0E">
        <w:t>i</w:t>
      </w:r>
      <w:r w:rsidR="00B5257A" w:rsidRPr="00044A7E">
        <w:t xml:space="preserve"> da un testo </w:t>
      </w:r>
      <w:r w:rsidRPr="00044A7E">
        <w:t>specialistico</w:t>
      </w:r>
      <w:r w:rsidR="00C370DC">
        <w:t>. S</w:t>
      </w:r>
      <w:r w:rsidRPr="00044A7E">
        <w:t xml:space="preserve">arà </w:t>
      </w:r>
      <w:r w:rsidR="00044A7E" w:rsidRPr="00044A7E">
        <w:t xml:space="preserve">inoltre </w:t>
      </w:r>
      <w:r w:rsidRPr="00044A7E">
        <w:t>valutata anche la competenza linguistico-espressiva.</w:t>
      </w:r>
    </w:p>
    <w:p w14:paraId="4CE3DEB2" w14:textId="77777777" w:rsidR="001F21C7" w:rsidRPr="00B5257A" w:rsidRDefault="001F21C7" w:rsidP="001F21C7">
      <w:pPr>
        <w:pStyle w:val="Testo2"/>
      </w:pPr>
      <w:r w:rsidRPr="00044A7E">
        <w:rPr>
          <w:rFonts w:cs="Calibri"/>
          <w:iCs/>
          <w:szCs w:val="32"/>
        </w:rPr>
        <w:t xml:space="preserve">Al voto finale concorre il voto che risulta dalla media ponderata degli esiti delle prove </w:t>
      </w:r>
      <w:r w:rsidRPr="00B5257A">
        <w:rPr>
          <w:rFonts w:cs="Calibri"/>
          <w:iCs/>
          <w:szCs w:val="32"/>
        </w:rPr>
        <w:t>intermedie di lingua scritta e orale</w:t>
      </w:r>
      <w:r w:rsidRPr="00B5257A">
        <w:rPr>
          <w:rFonts w:cs="Calibri"/>
          <w:szCs w:val="32"/>
        </w:rPr>
        <w:t>.</w:t>
      </w:r>
    </w:p>
    <w:p w14:paraId="5CE32156" w14:textId="77777777" w:rsidR="001F21C7" w:rsidRDefault="001F21C7" w:rsidP="001F2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82D5CF" w14:textId="745BDA4F" w:rsidR="001F21C7" w:rsidRDefault="001F21C7" w:rsidP="001F21C7">
      <w:pPr>
        <w:pStyle w:val="Testo2"/>
      </w:pPr>
      <w:r w:rsidRPr="00AF0665">
        <w:t>Gli studenti dovranno possedere conoscenze di linguistica tedesca, di morfologia e sintassi e una buona padronanza ricettiva e produttiva della lingua tedesca.</w:t>
      </w:r>
    </w:p>
    <w:p w14:paraId="06511974" w14:textId="4F0B9B30" w:rsidR="001F21C7" w:rsidRPr="001F21C7" w:rsidRDefault="001F21C7" w:rsidP="001F21C7">
      <w:pPr>
        <w:pStyle w:val="Testo2"/>
        <w:spacing w:before="120"/>
        <w:rPr>
          <w:i/>
        </w:rPr>
      </w:pPr>
      <w:r w:rsidRPr="001F21C7">
        <w:rPr>
          <w:i/>
        </w:rPr>
        <w:t xml:space="preserve">Orario e luogo di ricevimento </w:t>
      </w:r>
    </w:p>
    <w:p w14:paraId="704A33E8" w14:textId="7F3F5FC9" w:rsidR="001F21C7" w:rsidRDefault="007C2E44" w:rsidP="001F21C7">
      <w:pPr>
        <w:pStyle w:val="Testo2"/>
      </w:pPr>
      <w:r>
        <w:t>La</w:t>
      </w:r>
      <w:r w:rsidR="001F21C7" w:rsidRPr="002201D0">
        <w:t xml:space="preserve"> </w:t>
      </w:r>
      <w:r w:rsidR="001F21C7" w:rsidRPr="00370EF6">
        <w:t>Prof.</w:t>
      </w:r>
      <w:r>
        <w:t xml:space="preserve">ssa Laura Balbiani </w:t>
      </w:r>
      <w:r w:rsidR="001F21C7" w:rsidRPr="00370EF6">
        <w:t>riceve gli studenti</w:t>
      </w:r>
      <w:r w:rsidR="004B5641">
        <w:t xml:space="preserve"> in presenza </w:t>
      </w:r>
      <w:r w:rsidR="00494D94" w:rsidRPr="00370EF6">
        <w:t>(via Necchi 9, uff. n. 3</w:t>
      </w:r>
      <w:r w:rsidR="00494D94">
        <w:t>2</w:t>
      </w:r>
      <w:r w:rsidR="0040281C">
        <w:t>0</w:t>
      </w:r>
      <w:r w:rsidR="00494D94" w:rsidRPr="00370EF6">
        <w:t>)</w:t>
      </w:r>
      <w:r w:rsidR="00494D94">
        <w:t xml:space="preserve"> </w:t>
      </w:r>
      <w:r w:rsidR="0040281C" w:rsidRPr="00370EF6">
        <w:t xml:space="preserve"> </w:t>
      </w:r>
      <w:r w:rsidR="0040281C">
        <w:t xml:space="preserve">negli orari indicati sulla sua PPD </w:t>
      </w:r>
      <w:r w:rsidR="0040281C" w:rsidRPr="00365612">
        <w:t>(</w:t>
      </w:r>
      <w:hyperlink r:id="rId9" w:history="1">
        <w:r w:rsidR="0040281C" w:rsidRPr="00C7226A">
          <w:rPr>
            <w:rStyle w:val="Collegamentoipertestuale"/>
          </w:rPr>
          <w:t>https://docenti.unicatt.it/ppd2/it/docenti/05636/laura-balbiani</w:t>
        </w:r>
      </w:hyperlink>
      <w:r w:rsidR="0040281C" w:rsidRPr="00365612">
        <w:t>)</w:t>
      </w:r>
      <w:r w:rsidR="0040281C">
        <w:t xml:space="preserve"> </w:t>
      </w:r>
      <w:r w:rsidR="004B5641">
        <w:t xml:space="preserve">oppure tramite la piattaforma </w:t>
      </w:r>
      <w:r w:rsidR="004B5641" w:rsidRPr="00615A46">
        <w:rPr>
          <w:i/>
        </w:rPr>
        <w:t>Microsoft Teams</w:t>
      </w:r>
      <w:r w:rsidR="004B5641" w:rsidRPr="00370EF6">
        <w:t xml:space="preserve"> </w:t>
      </w:r>
      <w:r w:rsidR="0040281C">
        <w:t>previo appuntamento</w:t>
      </w:r>
      <w:r w:rsidR="001F21C7" w:rsidRPr="00365612">
        <w:t>.</w:t>
      </w:r>
    </w:p>
    <w:p w14:paraId="3D4AAC30" w14:textId="74BC852D" w:rsidR="00840FC1" w:rsidRDefault="00840FC1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1DD9E940" w14:textId="77777777" w:rsidR="00840FC1" w:rsidRDefault="00840FC1" w:rsidP="00840FC1">
      <w:pPr>
        <w:pStyle w:val="Titolo1"/>
        <w:ind w:left="0" w:firstLine="0"/>
        <w:rPr>
          <w:rStyle w:val="Nessuno"/>
          <w:u w:color="FF0000"/>
        </w:rPr>
      </w:pPr>
      <w:bookmarkStart w:id="6" w:name="_Toc107931203"/>
      <w:bookmarkStart w:id="7" w:name="_Hlk106115781"/>
      <w:r>
        <w:rPr>
          <w:rStyle w:val="Nessuno"/>
          <w:u w:color="FF0000"/>
        </w:rPr>
        <w:lastRenderedPageBreak/>
        <w:t>Esercitazioni di lingua tedesca (3° triennalisti)</w:t>
      </w:r>
      <w:bookmarkEnd w:id="6"/>
    </w:p>
    <w:p w14:paraId="4BD60D06" w14:textId="77777777" w:rsidR="00840FC1" w:rsidRDefault="00840FC1" w:rsidP="00840FC1">
      <w:pPr>
        <w:pStyle w:val="Titolo2"/>
        <w:rPr>
          <w:rStyle w:val="Nessuno"/>
          <w:u w:color="FF0000"/>
        </w:rPr>
      </w:pPr>
      <w:bookmarkStart w:id="8" w:name="_Toc107931204"/>
      <w:r>
        <w:rPr>
          <w:rStyle w:val="Nessuno"/>
          <w:u w:color="FF0000"/>
        </w:rPr>
        <w:t>Dott. Margherita Gigliotti; Dott. Karin Harrich; Dott. Beate Lindemann; Dott. Bernadette Staindl</w:t>
      </w:r>
      <w:bookmarkEnd w:id="8"/>
    </w:p>
    <w:bookmarkEnd w:id="7"/>
    <w:p w14:paraId="6DBE71AC" w14:textId="77777777" w:rsidR="00840FC1" w:rsidRDefault="00840FC1" w:rsidP="00840FC1">
      <w:pPr>
        <w:spacing w:before="240" w:after="120"/>
        <w:rPr>
          <w:rStyle w:val="Nessuno"/>
          <w:smallCaps/>
          <w:szCs w:val="18"/>
          <w:u w:color="FF0000"/>
        </w:rPr>
      </w:pPr>
      <w:r>
        <w:rPr>
          <w:rStyle w:val="Nessuno"/>
          <w:b/>
          <w:bCs/>
          <w:i/>
          <w:iCs/>
          <w:szCs w:val="18"/>
          <w:u w:color="FF0000"/>
        </w:rPr>
        <w:t>OBIETTIVO DEL CORSO E RISULTATI DI APPRENDIMENTO ATTESI</w:t>
      </w:r>
    </w:p>
    <w:p w14:paraId="3E1BD32A" w14:textId="77777777" w:rsidR="00840FC1" w:rsidRDefault="00840FC1" w:rsidP="00840FC1">
      <w:pPr>
        <w:rPr>
          <w:rStyle w:val="Nessuno"/>
          <w:u w:color="FF2600"/>
        </w:rPr>
      </w:pPr>
      <w:r>
        <w:rPr>
          <w:rStyle w:val="Nessuno"/>
          <w:smallCaps/>
          <w:u w:color="FF2600"/>
        </w:rPr>
        <w:t>L</w:t>
      </w:r>
      <w:r>
        <w:rPr>
          <w:rStyle w:val="Nessuno"/>
          <w:u w:color="FF2600"/>
        </w:rPr>
        <w:t xml:space="preserve">e attività proposte nel ciclo delle esercitazioni di lingua per la </w:t>
      </w:r>
      <w:r>
        <w:rPr>
          <w:rStyle w:val="Nessuno"/>
          <w:b/>
          <w:bCs/>
          <w:u w:color="FF2600"/>
        </w:rPr>
        <w:t>terza</w:t>
      </w:r>
      <w:r>
        <w:rPr>
          <w:rStyle w:val="Nessuno"/>
          <w:u w:color="FF2600"/>
        </w:rPr>
        <w:t xml:space="preserve"> annualità di corso mirano al raggiungimento, nelle quattro abilità, di un livello di competenze che corrisponde al livello C1 del Portfolio Europeo delle lingue.</w:t>
      </w:r>
    </w:p>
    <w:p w14:paraId="4C80B984" w14:textId="77777777" w:rsidR="00840FC1" w:rsidRDefault="00840FC1" w:rsidP="00840FC1">
      <w:pPr>
        <w:rPr>
          <w:rStyle w:val="Nessuno"/>
          <w:u w:color="FF0000"/>
        </w:rPr>
      </w:pPr>
      <w:r>
        <w:rPr>
          <w:rStyle w:val="Nessuno"/>
          <w:u w:color="FF0000"/>
          <w:shd w:val="clear" w:color="auto" w:fill="F9F8F8"/>
        </w:rPr>
        <w:t>Alla fine del corso lo studente sarà</w:t>
      </w:r>
      <w:r>
        <w:rPr>
          <w:rStyle w:val="Nessuno"/>
          <w:u w:color="FF0000"/>
          <w:shd w:val="clear" w:color="auto" w:fill="F9F8F8"/>
          <w:lang w:val="fr-FR"/>
        </w:rPr>
        <w:t xml:space="preserve">à </w:t>
      </w:r>
      <w:r>
        <w:rPr>
          <w:rStyle w:val="Nessuno"/>
          <w:u w:color="FF0000"/>
          <w:shd w:val="clear" w:color="auto" w:fill="F9F8F8"/>
        </w:rPr>
        <w:t xml:space="preserve">in grado di comprendere, sia tramite lettura che tramite ascolto (anche di registrazioni audio autentiche), sia a livello di comprensione globale che dettagliata, un'ampia gamma di testi attinenti ad argomenti di </w:t>
      </w:r>
      <w:proofErr w:type="spellStart"/>
      <w:r>
        <w:rPr>
          <w:rStyle w:val="Nessuno"/>
          <w:u w:color="FF0000"/>
          <w:shd w:val="clear" w:color="auto" w:fill="F9F8F8"/>
        </w:rPr>
        <w:t>attualit</w:t>
      </w:r>
      <w:proofErr w:type="spellEnd"/>
      <w:r>
        <w:rPr>
          <w:rStyle w:val="Nessuno"/>
          <w:u w:color="FF0000"/>
          <w:shd w:val="clear" w:color="auto" w:fill="F9F8F8"/>
          <w:lang w:val="fr-FR"/>
        </w:rPr>
        <w:t>à</w:t>
      </w:r>
      <w:r>
        <w:rPr>
          <w:rStyle w:val="Nessuno"/>
          <w:u w:color="FF0000"/>
          <w:shd w:val="clear" w:color="auto" w:fill="F9F8F8"/>
        </w:rPr>
        <w:t>, di vita sociale, di studio e formazione e in ambito professionale; di comunicare oralmente in modo efficace in contesti correlati; di produrre testi scritti (tra cui il riassunto) correlati agli argomenti citati; di tradurre, con competenza riguardo al ruolo e alle metodologie della traduzione, testi specialistici dall'italiano al tedesco e dal tedesco all'italiano; di operare una scelta autonoma (secondo indicazioni fornite) di articoli di giornale di vario argomento da presentare previa analisi testuale e di discuterne in sede di esame orale; di comunicare oralmente su un libro di narrativa letto</w:t>
      </w:r>
      <w:r>
        <w:rPr>
          <w:rStyle w:val="Nessuno"/>
          <w:u w:color="FF0000"/>
        </w:rPr>
        <w:t>.</w:t>
      </w:r>
    </w:p>
    <w:p w14:paraId="0159CCD5" w14:textId="77777777" w:rsidR="00840FC1" w:rsidRDefault="00840FC1" w:rsidP="00840FC1">
      <w:pPr>
        <w:spacing w:before="240" w:after="120"/>
        <w:rPr>
          <w:rStyle w:val="Nessuno"/>
          <w:b/>
          <w:bCs/>
          <w:i/>
          <w:iCs/>
          <w:u w:color="FF0000"/>
        </w:rPr>
      </w:pPr>
      <w:r>
        <w:rPr>
          <w:rStyle w:val="Nessuno"/>
          <w:b/>
          <w:bCs/>
          <w:i/>
          <w:iCs/>
          <w:szCs w:val="18"/>
          <w:u w:color="FF0000"/>
        </w:rPr>
        <w:t>PROGRAMMA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Cs w:val="18"/>
          <w:u w:color="FF0000"/>
        </w:rPr>
        <w:t>DEL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Cs w:val="18"/>
          <w:u w:color="FF0000"/>
        </w:rPr>
        <w:t>CORSO</w:t>
      </w:r>
    </w:p>
    <w:p w14:paraId="6D13AC9E" w14:textId="77777777" w:rsidR="00840FC1" w:rsidRDefault="00840FC1" w:rsidP="00840FC1">
      <w:pPr>
        <w:spacing w:before="120" w:after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Verranno curati i seguenti ambiti.</w:t>
      </w:r>
    </w:p>
    <w:p w14:paraId="26D20DCE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1.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orale</w:t>
      </w:r>
      <w:r>
        <w:rPr>
          <w:rStyle w:val="Nessuno"/>
          <w:u w:color="FF0000"/>
        </w:rPr>
        <w:t>.</w:t>
      </w:r>
    </w:p>
    <w:p w14:paraId="63686622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e correzione della pronuncia e dell’intonazione; fonetica e prosodia della lingua tedesca.</w:t>
      </w:r>
    </w:p>
    <w:p w14:paraId="37231F70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Esercizi di ascolto di testi autentici: riassunto orale e riflessioni sulle diverse tipologie testuali; individuazione delle informazioni principali e secondarie.</w:t>
      </w:r>
    </w:p>
    <w:p w14:paraId="5979D38B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comunicazione in situazioni formali legate alla vita professionale, sociale e ai rapporti con le istituzioni.</w:t>
      </w:r>
    </w:p>
    <w:p w14:paraId="31B55CC1" w14:textId="77777777" w:rsidR="00840FC1" w:rsidRDefault="00840FC1" w:rsidP="00840FC1">
      <w:pPr>
        <w:spacing w:before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2.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scritta</w:t>
      </w:r>
      <w:r>
        <w:rPr>
          <w:rStyle w:val="Nessuno"/>
          <w:u w:color="FF0000"/>
        </w:rPr>
        <w:t>.</w:t>
      </w:r>
    </w:p>
    <w:p w14:paraId="15B4291D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lettura di testi di vario tipo, sulla base di tecniche diverse (comprensione globale e locale, lettura corsiva e selettiva).</w:t>
      </w:r>
    </w:p>
    <w:p w14:paraId="3B99FE93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Produzione di testi scritti di vario genere legati alla vita professionale, sociale e ai rapporti con le istituzioni.</w:t>
      </w:r>
    </w:p>
    <w:p w14:paraId="1DC81A5B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Riassunti scritti di testi orali e riflessioni sulle diverse tipologie.</w:t>
      </w:r>
    </w:p>
    <w:p w14:paraId="20A7DD71" w14:textId="77777777" w:rsidR="00840FC1" w:rsidRDefault="00840FC1" w:rsidP="00840FC1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 xml:space="preserve">Sviluppo delle competenze attive e ricettive di </w:t>
      </w:r>
      <w:proofErr w:type="spellStart"/>
      <w:r>
        <w:rPr>
          <w:rStyle w:val="Nessuno"/>
          <w:i/>
          <w:iCs/>
          <w:u w:color="FF0000"/>
        </w:rPr>
        <w:t>Fachtexte</w:t>
      </w:r>
      <w:proofErr w:type="spellEnd"/>
      <w:r>
        <w:rPr>
          <w:rStyle w:val="Nessuno"/>
          <w:u w:color="FF0000"/>
        </w:rPr>
        <w:t>, con attenzione anche al ruolo della traduzione.</w:t>
      </w:r>
    </w:p>
    <w:p w14:paraId="62E6FD5C" w14:textId="77777777" w:rsidR="00840FC1" w:rsidRDefault="00840FC1" w:rsidP="00840FC1">
      <w:pPr>
        <w:spacing w:before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3.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Esercizi combinati di comprensione orale e produzione scritta (“</w:t>
      </w:r>
      <w:proofErr w:type="spellStart"/>
      <w:r>
        <w:rPr>
          <w:rStyle w:val="Nessuno"/>
          <w:i/>
          <w:iCs/>
          <w:u w:color="FF0000"/>
        </w:rPr>
        <w:t>dictacomp</w:t>
      </w:r>
      <w:proofErr w:type="spellEnd"/>
      <w:r>
        <w:rPr>
          <w:rStyle w:val="Nessuno"/>
          <w:i/>
          <w:iCs/>
          <w:u w:color="FF0000"/>
        </w:rPr>
        <w:t>”)</w:t>
      </w:r>
      <w:r>
        <w:rPr>
          <w:rStyle w:val="Nessuno"/>
          <w:u w:color="FF0000"/>
        </w:rPr>
        <w:t>.</w:t>
      </w:r>
    </w:p>
    <w:p w14:paraId="52928CEF" w14:textId="77777777" w:rsidR="00840FC1" w:rsidRDefault="00840FC1" w:rsidP="00840FC1">
      <w:pPr>
        <w:rPr>
          <w:rStyle w:val="Nessuno"/>
          <w:u w:color="FF0000"/>
        </w:rPr>
      </w:pPr>
      <w:r>
        <w:rPr>
          <w:rStyle w:val="Nessuno"/>
          <w:u w:color="FF0000"/>
        </w:rPr>
        <w:lastRenderedPageBreak/>
        <w:t xml:space="preserve">Si consiglia agli studenti di approfondire le proprie abilità di comprensione orale sfruttando materiali presenti in internet (per es. brani di ascolto da </w:t>
      </w:r>
      <w:r>
        <w:rPr>
          <w:rStyle w:val="Nessuno"/>
          <w:i/>
          <w:iCs/>
          <w:u w:color="ED7D31"/>
        </w:rPr>
        <w:t>www.dw.de</w:t>
      </w:r>
      <w:r>
        <w:rPr>
          <w:rStyle w:val="Nessuno"/>
          <w:u w:color="ED7D31"/>
        </w:rPr>
        <w:t>,</w:t>
      </w:r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i/>
          <w:iCs/>
          <w:u w:color="ED7D31"/>
        </w:rPr>
        <w:t>www.zeit.de</w:t>
      </w:r>
      <w:r>
        <w:rPr>
          <w:rStyle w:val="Nessuno"/>
          <w:u w:color="ED7D31"/>
        </w:rPr>
        <w:t>)</w:t>
      </w:r>
      <w:r>
        <w:rPr>
          <w:rStyle w:val="Nessuno"/>
          <w:u w:color="FF0000"/>
        </w:rPr>
        <w:t xml:space="preserve"> e presenti al Centro di autoapprendimento CAP.</w:t>
      </w:r>
    </w:p>
    <w:p w14:paraId="5B3596D9" w14:textId="77777777" w:rsidR="00840FC1" w:rsidRDefault="00840FC1" w:rsidP="00840FC1">
      <w:pPr>
        <w:rPr>
          <w:rStyle w:val="Nessuno"/>
          <w:u w:color="FF0000"/>
        </w:rPr>
      </w:pPr>
      <w:r>
        <w:rPr>
          <w:rStyle w:val="Nessuno"/>
          <w:u w:color="FF0000"/>
        </w:rPr>
        <w:t xml:space="preserve">Gli </w:t>
      </w:r>
      <w:proofErr w:type="spellStart"/>
      <w:r>
        <w:rPr>
          <w:rStyle w:val="Nessuno"/>
          <w:i/>
          <w:iCs/>
          <w:u w:color="FF0000"/>
        </w:rPr>
        <w:t>advisor</w:t>
      </w:r>
      <w:proofErr w:type="spellEnd"/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u w:color="FF0000"/>
        </w:rPr>
        <w:t>del Centro di autoapprendimento sono a disposizione degli studenti per consigliare e guidare attività di consolidamento/miglioramento dei livelli di competenza linguistica.</w:t>
      </w:r>
    </w:p>
    <w:p w14:paraId="31E8DD7F" w14:textId="492316E7" w:rsidR="00840FC1" w:rsidRDefault="00840FC1" w:rsidP="00840FC1">
      <w:pPr>
        <w:keepNext/>
        <w:spacing w:before="240" w:after="120"/>
        <w:rPr>
          <w:rStyle w:val="Hyperlink1"/>
        </w:rPr>
      </w:pPr>
      <w:r>
        <w:rPr>
          <w:rStyle w:val="Nessuno"/>
          <w:b/>
          <w:bCs/>
          <w:i/>
          <w:iCs/>
          <w:szCs w:val="18"/>
          <w:u w:color="FF0000"/>
          <w:lang w:val="de-DE"/>
        </w:rPr>
        <w:t>BIBLIOGRAFIA</w:t>
      </w:r>
      <w:r w:rsidR="00DB596A">
        <w:rPr>
          <w:rStyle w:val="Rimandonotaapidipagina"/>
          <w:b/>
          <w:bCs/>
          <w:i/>
          <w:iCs/>
          <w:szCs w:val="18"/>
          <w:u w:color="FF0000"/>
          <w:lang w:val="de-DE"/>
        </w:rPr>
        <w:footnoteReference w:id="2"/>
      </w:r>
    </w:p>
    <w:p w14:paraId="4D8622BC" w14:textId="7D80E272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Kursbuch</w:t>
      </w:r>
      <w:r>
        <w:rPr>
          <w:rStyle w:val="Nessuno"/>
          <w:u w:color="FF0000"/>
          <w:lang w:val="de-DE"/>
        </w:rPr>
        <w:t>, Hueber, Ismaning/München (ISBN 978-3-19-501697-1).</w:t>
      </w:r>
      <w:r w:rsidR="00DB596A">
        <w:rPr>
          <w:rStyle w:val="Nessuno"/>
          <w:u w:color="FF0000"/>
          <w:lang w:val="de-DE"/>
        </w:rPr>
        <w:t xml:space="preserve"> </w:t>
      </w:r>
      <w:hyperlink r:id="rId10" w:history="1">
        <w:r w:rsidR="00DB596A" w:rsidRPr="00DB596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2DEF58B8" w14:textId="5120A5FF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Arbeitsbuch mit Audio-CD</w:t>
      </w:r>
      <w:r>
        <w:rPr>
          <w:rStyle w:val="Nessuno"/>
          <w:u w:color="FF0000"/>
          <w:lang w:val="de-DE"/>
        </w:rPr>
        <w:t xml:space="preserve"> Hueber, Ismaning/München (ISBN 978-3-19-511697-8).</w:t>
      </w:r>
      <w:r w:rsidR="00DB596A">
        <w:rPr>
          <w:rStyle w:val="Nessuno"/>
          <w:u w:color="FF0000"/>
          <w:lang w:val="de-DE"/>
        </w:rPr>
        <w:t xml:space="preserve"> </w:t>
      </w:r>
      <w:hyperlink r:id="rId11" w:history="1">
        <w:r w:rsidR="00DB596A" w:rsidRPr="00DB59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2B5D30" w14:textId="77777777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smallCaps/>
          <w:spacing w:val="-5"/>
          <w:sz w:val="16"/>
          <w:szCs w:val="16"/>
          <w:u w:color="FF0000"/>
          <w:lang w:val="de-DE"/>
        </w:rPr>
        <w:t>Tschirner,</w:t>
      </w:r>
      <w:r>
        <w:rPr>
          <w:rStyle w:val="Nessuno"/>
          <w:i/>
          <w:iCs/>
          <w:u w:color="FF0000"/>
          <w:lang w:val="de-DE"/>
        </w:rPr>
        <w:t xml:space="preserve"> Grund- und Aufbauwortschatz Deutsch als Fremdsprache nach Themen,</w:t>
      </w:r>
      <w:r>
        <w:rPr>
          <w:rStyle w:val="Nessuno"/>
          <w:u w:color="FF0000"/>
          <w:lang w:val="de-DE"/>
        </w:rPr>
        <w:t xml:space="preserve"> Cornelsen Verlag, Berlin, 2008 (ISBN 978-3-589-01559-7).</w:t>
      </w:r>
    </w:p>
    <w:p w14:paraId="64A2EC2D" w14:textId="77777777" w:rsidR="00840FC1" w:rsidRPr="00C13A34" w:rsidRDefault="00840FC1" w:rsidP="00840FC1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 xml:space="preserve">Per la preparazione </w:t>
      </w:r>
      <w:r w:rsidRPr="00C13A34">
        <w:rPr>
          <w:rStyle w:val="Nessuno"/>
          <w:u w:color="FF0000"/>
        </w:rPr>
        <w:t>dell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 xml:space="preserve">esame </w:t>
      </w:r>
      <w:r w:rsidRPr="00C13A34">
        <w:rPr>
          <w:rStyle w:val="Nessuno"/>
          <w:u w:color="FF0000"/>
          <w:lang w:val="fr-FR"/>
        </w:rPr>
        <w:t xml:space="preserve">orale </w:t>
      </w:r>
      <w:r w:rsidRPr="00C13A34">
        <w:rPr>
          <w:rStyle w:val="Nessuno"/>
          <w:u w:color="FF0000"/>
        </w:rPr>
        <w:t>è richiesta la lettura di un volume e di una raccolta di articoli da presentare secondo le indicazioni fornite durante le esercitazioni.</w:t>
      </w:r>
    </w:p>
    <w:p w14:paraId="594B7035" w14:textId="77777777" w:rsidR="00840FC1" w:rsidRPr="00C13A34" w:rsidRDefault="00840FC1" w:rsidP="00840FC1">
      <w:pPr>
        <w:pStyle w:val="Testo1"/>
        <w:spacing w:line="240" w:lineRule="exact"/>
        <w:rPr>
          <w:rStyle w:val="Nessuno"/>
          <w:u w:color="FF0000"/>
        </w:rPr>
      </w:pPr>
      <w:r w:rsidRPr="00C13A34">
        <w:rPr>
          <w:rStyle w:val="Nessuno"/>
          <w:u w:color="FF0000"/>
        </w:rPr>
        <w:t>Il volume è da scegliere fra i seguenti:</w:t>
      </w:r>
    </w:p>
    <w:p w14:paraId="3E1C96BE" w14:textId="77777777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 w:rsidRPr="00C13A34">
        <w:rPr>
          <w:rStyle w:val="Nessuno"/>
          <w:u w:color="FF0000"/>
          <w:lang w:val="de-DE"/>
        </w:rPr>
        <w:t>–</w:t>
      </w:r>
      <w:r w:rsidRPr="00C13A34">
        <w:rPr>
          <w:rStyle w:val="Nessuno"/>
          <w:u w:color="FF0000"/>
          <w:lang w:val="de-DE"/>
        </w:rPr>
        <w:tab/>
      </w:r>
      <w:r w:rsidRPr="00C13A34">
        <w:rPr>
          <w:rStyle w:val="Nessuno"/>
          <w:smallCaps/>
          <w:spacing w:val="-5"/>
          <w:sz w:val="16"/>
          <w:szCs w:val="16"/>
          <w:u w:color="FF0000"/>
          <w:lang w:val="de-DE"/>
        </w:rPr>
        <w:t>M. Brasch,</w:t>
      </w:r>
      <w:r w:rsidRPr="00C13A34">
        <w:rPr>
          <w:rStyle w:val="Nessuno"/>
          <w:i/>
          <w:iCs/>
          <w:u w:color="FF0000"/>
          <w:lang w:val="de-DE"/>
        </w:rPr>
        <w:t xml:space="preserve"> Wunderlich fährt nach Norden</w:t>
      </w:r>
      <w:r>
        <w:rPr>
          <w:rStyle w:val="Nessuno"/>
          <w:i/>
          <w:iCs/>
          <w:u w:color="FF0000"/>
          <w:lang w:val="de-DE"/>
        </w:rPr>
        <w:t>,</w:t>
      </w:r>
      <w:r>
        <w:rPr>
          <w:rStyle w:val="Nessuno"/>
          <w:u w:color="FF0000"/>
          <w:lang w:val="de-DE"/>
        </w:rPr>
        <w:t xml:space="preserve"> Fischer Verlag , Frankfurt/M., 2014 (ISBN 978-3-596-03037-8, ed. tascabile; oppure ISBN 978-3-10-001368-2, ed. rilegata).</w:t>
      </w:r>
    </w:p>
    <w:p w14:paraId="69CFC9AB" w14:textId="77777777" w:rsidR="00840FC1" w:rsidRPr="00C13A34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FF0000"/>
          <w:lang w:val="de-DE"/>
        </w:rPr>
        <w:t>–</w:t>
      </w:r>
      <w:r>
        <w:rPr>
          <w:rStyle w:val="Nessuno"/>
          <w:u w:color="FF0000"/>
          <w:lang w:val="de-DE"/>
        </w:rPr>
        <w:tab/>
      </w:r>
      <w:r>
        <w:rPr>
          <w:rStyle w:val="Nessuno"/>
          <w:smallCaps/>
          <w:spacing w:val="-5"/>
          <w:sz w:val="16"/>
          <w:szCs w:val="16"/>
          <w:u w:color="FF0000"/>
          <w:lang w:val="da-DK"/>
        </w:rPr>
        <w:t>H. Evers,</w:t>
      </w:r>
      <w:r>
        <w:rPr>
          <w:rStyle w:val="Nessuno"/>
          <w:i/>
          <w:iCs/>
          <w:u w:color="FF0000"/>
          <w:lang w:val="de-DE"/>
        </w:rPr>
        <w:t xml:space="preserve"> Der K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nig von Berlin,</w:t>
      </w:r>
      <w:r>
        <w:rPr>
          <w:rStyle w:val="Nessuno"/>
          <w:u w:color="FF0000"/>
          <w:lang w:val="de-DE"/>
        </w:rPr>
        <w:t xml:space="preserve"> Rowohlt Taschenbuch Verlag, Hamburg, 2014 (ISBN 978 3 499 25952 4).</w:t>
      </w:r>
    </w:p>
    <w:p w14:paraId="63788C5F" w14:textId="77777777" w:rsidR="00840FC1" w:rsidRDefault="00840FC1" w:rsidP="00840FC1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Testi consigliati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approfondimento: Riviste e giornali tedeschi, austriaci e svizzeri.</w:t>
      </w:r>
    </w:p>
    <w:p w14:paraId="22ADFDE4" w14:textId="77777777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Frankfurter Allgemeine Zeitung</w:t>
      </w:r>
      <w:r>
        <w:rPr>
          <w:rStyle w:val="Nessuno"/>
          <w:u w:color="ED7D31"/>
          <w:lang w:val="de-DE"/>
        </w:rPr>
        <w:t>, www.faz.de.</w:t>
      </w:r>
    </w:p>
    <w:p w14:paraId="07F1E474" w14:textId="77777777" w:rsidR="00840FC1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Welt</w:t>
      </w:r>
      <w:r>
        <w:rPr>
          <w:rStyle w:val="Nessuno"/>
          <w:u w:color="ED7D31"/>
          <w:lang w:val="de-DE"/>
        </w:rPr>
        <w:t>, www.welt.de.</w:t>
      </w:r>
    </w:p>
    <w:p w14:paraId="65D5FAB3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Süddeutsche Zeitung</w:t>
      </w:r>
      <w:r>
        <w:rPr>
          <w:rStyle w:val="Nessuno"/>
          <w:u w:color="ED7D31"/>
          <w:lang w:val="de-DE"/>
        </w:rPr>
        <w:t xml:space="preserve">, </w:t>
      </w:r>
      <w:hyperlink r:id="rId12" w:history="1">
        <w:r>
          <w:rPr>
            <w:rStyle w:val="Hyperlink1"/>
          </w:rPr>
          <w:t>www.sueddeutsche.de</w:t>
        </w:r>
      </w:hyperlink>
      <w:r>
        <w:rPr>
          <w:rStyle w:val="Hyperlink1"/>
        </w:rPr>
        <w:t>.</w:t>
      </w:r>
    </w:p>
    <w:p w14:paraId="5CFF8695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Zeit</w:t>
      </w:r>
      <w:r>
        <w:rPr>
          <w:rStyle w:val="Nessuno"/>
          <w:u w:color="ED7D31"/>
          <w:lang w:val="de-DE"/>
        </w:rPr>
        <w:t>, www.zeit.de.</w:t>
      </w:r>
    </w:p>
    <w:p w14:paraId="51DAEF00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Handelsblatt</w:t>
      </w:r>
      <w:r>
        <w:rPr>
          <w:rStyle w:val="Nessuno"/>
          <w:u w:color="ED7D31"/>
          <w:lang w:val="de-DE"/>
        </w:rPr>
        <w:t>, www.handelsblatt.com.</w:t>
      </w:r>
    </w:p>
    <w:p w14:paraId="570FA9EA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Presse</w:t>
      </w:r>
      <w:r>
        <w:rPr>
          <w:rStyle w:val="Nessuno"/>
          <w:u w:color="ED7D31"/>
          <w:lang w:val="de-DE"/>
        </w:rPr>
        <w:t>, www.diepresse.at.</w:t>
      </w:r>
    </w:p>
    <w:p w14:paraId="0EF66AD3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Standard</w:t>
      </w:r>
      <w:r>
        <w:rPr>
          <w:rStyle w:val="Nessuno"/>
          <w:u w:color="ED7D31"/>
          <w:lang w:val="de-DE"/>
        </w:rPr>
        <w:t>, www.derstandard.at.</w:t>
      </w:r>
    </w:p>
    <w:p w14:paraId="1E6CDAF3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Neue Zürcher Zeitung</w:t>
      </w:r>
      <w:r>
        <w:rPr>
          <w:rStyle w:val="Nessuno"/>
          <w:u w:color="ED7D31"/>
          <w:lang w:val="de-DE"/>
        </w:rPr>
        <w:t>, www.nzz.ch.</w:t>
      </w:r>
    </w:p>
    <w:p w14:paraId="51185BE4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 xml:space="preserve">Trend, </w:t>
      </w:r>
      <w:r>
        <w:rPr>
          <w:rStyle w:val="Nessuno"/>
          <w:u w:color="ED7D31"/>
          <w:lang w:val="de-DE"/>
        </w:rPr>
        <w:t>www.trend.at.</w:t>
      </w:r>
    </w:p>
    <w:p w14:paraId="2E8A1BD6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Spiegel</w:t>
      </w:r>
      <w:r>
        <w:rPr>
          <w:rStyle w:val="Nessuno"/>
          <w:u w:color="ED7D31"/>
          <w:lang w:val="de-DE"/>
        </w:rPr>
        <w:t>, www.spiegel.de.</w:t>
      </w:r>
    </w:p>
    <w:p w14:paraId="035AAAB3" w14:textId="77777777" w:rsidR="00840FC1" w:rsidRDefault="00840FC1" w:rsidP="00840FC1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Focus</w:t>
      </w:r>
      <w:r>
        <w:rPr>
          <w:rStyle w:val="Nessuno"/>
          <w:u w:color="ED7D31"/>
        </w:rPr>
        <w:t>, www.focus.de.</w:t>
      </w:r>
    </w:p>
    <w:p w14:paraId="48535338" w14:textId="77777777" w:rsidR="00840FC1" w:rsidRDefault="00840FC1" w:rsidP="00840FC1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Qualsiasi rivista di interesse dello studente, a sostegno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apprendimento morfosintattico e lessicale.</w:t>
      </w:r>
    </w:p>
    <w:p w14:paraId="3FAC5C0B" w14:textId="77777777" w:rsidR="00840FC1" w:rsidRDefault="00840FC1" w:rsidP="00840FC1">
      <w:pPr>
        <w:pStyle w:val="Testo1"/>
        <w:spacing w:line="240" w:lineRule="exact"/>
        <w:ind w:firstLine="0"/>
        <w:rPr>
          <w:rStyle w:val="Nessuno"/>
          <w:lang w:val="de-DE"/>
        </w:rPr>
      </w:pPr>
      <w:r>
        <w:rPr>
          <w:rStyle w:val="Nessuno"/>
          <w:u w:color="FF0000"/>
          <w:lang w:val="de-DE"/>
        </w:rPr>
        <w:lastRenderedPageBreak/>
        <w:t>Testi consigliati</w:t>
      </w:r>
    </w:p>
    <w:p w14:paraId="5253DD86" w14:textId="77777777" w:rsidR="00840FC1" w:rsidRPr="00C13A34" w:rsidRDefault="00840FC1" w:rsidP="00840FC1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H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ren,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76663B1D" w14:textId="77777777" w:rsidR="00840FC1" w:rsidRDefault="00840FC1" w:rsidP="00840FC1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Lesen,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4AF6B4C8" w14:textId="77777777" w:rsidR="00840FC1" w:rsidRDefault="00840FC1" w:rsidP="00840FC1">
      <w:pPr>
        <w:pStyle w:val="Testo1"/>
        <w:spacing w:line="240" w:lineRule="exact"/>
        <w:ind w:firstLine="0"/>
        <w:rPr>
          <w:rStyle w:val="NessunoB"/>
        </w:rPr>
      </w:pPr>
      <w:r>
        <w:rPr>
          <w:rStyle w:val="Nessuno"/>
          <w:i/>
          <w:iCs/>
          <w:u w:color="FF0000"/>
        </w:rPr>
        <w:t>Tutti gli studenti dei corsi sono pregati di</w:t>
      </w:r>
      <w:r>
        <w:rPr>
          <w:rStyle w:val="Nessuno"/>
          <w:u w:color="FF0000"/>
        </w:rPr>
        <w:t>:</w:t>
      </w:r>
    </w:p>
    <w:p w14:paraId="75823033" w14:textId="77777777" w:rsidR="00840FC1" w:rsidRDefault="00840FC1" w:rsidP="00840FC1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FF0000"/>
        </w:rPr>
        <w:t>a.</w:t>
      </w:r>
      <w:r>
        <w:rPr>
          <w:rStyle w:val="Nessuno"/>
          <w:u w:color="FF0000"/>
        </w:rPr>
        <w:tab/>
        <w:t>munirsi di una grammatica di consultazione</w:t>
      </w:r>
    </w:p>
    <w:p w14:paraId="1E8002AD" w14:textId="02DEC006" w:rsidR="00840FC1" w:rsidRPr="00C13A34" w:rsidRDefault="00840FC1" w:rsidP="00840FC1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Dreyer-Schmitt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Lehr- und Übungsbuch der deutschen Grammatik aktuell,</w:t>
      </w:r>
      <w:r>
        <w:rPr>
          <w:rStyle w:val="Nessuno"/>
          <w:u w:color="FF0000"/>
          <w:lang w:val="de-DE"/>
        </w:rPr>
        <w:t xml:space="preserve"> Hueber, München (unitamente al testo </w:t>
      </w:r>
      <w:r w:rsidRPr="00C13A34">
        <w:rPr>
          <w:rStyle w:val="Nessuno"/>
          <w:u w:color="FF0000"/>
          <w:lang w:val="de-DE"/>
        </w:rPr>
        <w:t>delle L</w:t>
      </w:r>
      <w:r w:rsidRPr="00C13A34">
        <w:rPr>
          <w:rStyle w:val="Nessuno"/>
          <w:u w:color="FF0000"/>
          <w:lang w:val="sv-SE"/>
        </w:rPr>
        <w:t>ö</w:t>
      </w:r>
      <w:r w:rsidRPr="00C13A34">
        <w:rPr>
          <w:rStyle w:val="Nessuno"/>
          <w:u w:color="FF0000"/>
          <w:lang w:val="de-DE"/>
        </w:rPr>
        <w:t>sungsschlüssel).</w:t>
      </w:r>
      <w:r w:rsidR="00DB596A">
        <w:rPr>
          <w:rStyle w:val="Nessuno"/>
          <w:u w:color="FF0000"/>
          <w:lang w:val="de-DE"/>
        </w:rPr>
        <w:t xml:space="preserve"> </w:t>
      </w:r>
      <w:hyperlink r:id="rId13" w:history="1">
        <w:r w:rsidR="00DB596A" w:rsidRPr="00DB59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F35AED" w14:textId="68E16EA9" w:rsidR="00840FC1" w:rsidRPr="00C13A34" w:rsidRDefault="00840FC1" w:rsidP="00840FC1">
      <w:pPr>
        <w:pStyle w:val="Testo1"/>
        <w:spacing w:before="0" w:line="240" w:lineRule="exact"/>
        <w:ind w:left="0" w:firstLine="0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Em Übungsgrammatik</w:t>
      </w:r>
      <w:r w:rsidRPr="00C13A34">
        <w:rPr>
          <w:rStyle w:val="Hyperlink1"/>
        </w:rPr>
        <w:t>, Hueber, Ismaning/München (ISBN 978-3-19-001657-0).</w:t>
      </w:r>
    </w:p>
    <w:p w14:paraId="25F3F2CB" w14:textId="77777777" w:rsidR="00840FC1" w:rsidRPr="00C13A34" w:rsidRDefault="00840FC1" w:rsidP="00840FC1">
      <w:pPr>
        <w:pStyle w:val="Testo1"/>
        <w:spacing w:line="240" w:lineRule="exact"/>
        <w:rPr>
          <w:rStyle w:val="NessunoB"/>
        </w:rPr>
      </w:pPr>
      <w:r w:rsidRPr="00C13A34">
        <w:rPr>
          <w:rStyle w:val="Nessuno"/>
          <w:u w:color="FF0000"/>
        </w:rPr>
        <w:t>b.</w:t>
      </w:r>
      <w:r w:rsidRPr="00C13A34">
        <w:rPr>
          <w:rStyle w:val="Nessuno"/>
          <w:u w:color="FF0000"/>
        </w:rPr>
        <w:tab/>
        <w:t>Munirsi di un dizionario bilingue, monolingue, sinonimi/contrari e stilistico (validi per 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>intero corso di studi)</w:t>
      </w:r>
    </w:p>
    <w:p w14:paraId="1AB60E2B" w14:textId="77777777" w:rsidR="00840FC1" w:rsidRPr="00C13A34" w:rsidRDefault="00840FC1" w:rsidP="00840FC1">
      <w:pPr>
        <w:pStyle w:val="Testo1"/>
        <w:spacing w:before="0" w:line="240" w:lineRule="exact"/>
        <w:ind w:left="0" w:firstLine="284"/>
        <w:rPr>
          <w:rStyle w:val="NessunoB"/>
        </w:rPr>
      </w:pPr>
      <w:r w:rsidRPr="00C13A34">
        <w:rPr>
          <w:rStyle w:val="Nessuno"/>
          <w:smallCaps/>
          <w:sz w:val="16"/>
          <w:szCs w:val="16"/>
          <w:u w:color="FF0000"/>
        </w:rPr>
        <w:t>L. Giacoma-S. Kolb</w:t>
      </w:r>
      <w:r w:rsidRPr="00C13A34">
        <w:rPr>
          <w:rStyle w:val="Nessuno"/>
          <w:smallCaps/>
          <w:u w:color="FF0000"/>
        </w:rPr>
        <w:t xml:space="preserve"> </w:t>
      </w:r>
      <w:r w:rsidRPr="00C13A34">
        <w:rPr>
          <w:rStyle w:val="Nessuno"/>
          <w:u w:color="FF0000"/>
        </w:rPr>
        <w:t>(a cura di),</w:t>
      </w:r>
      <w:r w:rsidRPr="00C13A34">
        <w:rPr>
          <w:rStyle w:val="Nessuno"/>
          <w:i/>
          <w:iCs/>
          <w:u w:color="FF0000"/>
        </w:rPr>
        <w:t xml:space="preserve"> Il nuovo dizionario di Tedesco,</w:t>
      </w:r>
      <w:r w:rsidRPr="00C13A34">
        <w:rPr>
          <w:rStyle w:val="Nessuno"/>
          <w:u w:color="FF0000"/>
        </w:rPr>
        <w:t xml:space="preserve"> Zanichelli/Klett, Bologna.</w:t>
      </w:r>
    </w:p>
    <w:p w14:paraId="554A58D8" w14:textId="77777777" w:rsidR="00840FC1" w:rsidRPr="00C13A34" w:rsidRDefault="00840FC1" w:rsidP="00840FC1">
      <w:pPr>
        <w:pStyle w:val="Testo1"/>
        <w:spacing w:before="0" w:line="240" w:lineRule="exact"/>
        <w:ind w:left="0" w:firstLine="284"/>
        <w:rPr>
          <w:rStyle w:val="Nessuno"/>
          <w:u w:color="FF0000"/>
        </w:rPr>
      </w:pPr>
      <w:r w:rsidRPr="00C13A34">
        <w:rPr>
          <w:rStyle w:val="Nessuno"/>
          <w:i/>
          <w:iCs/>
          <w:u w:color="FF0000"/>
        </w:rPr>
        <w:t>Dit, Dizionario Tedesco-Italiano/Italiano-Tedesco</w:t>
      </w:r>
      <w:r w:rsidRPr="00C13A34">
        <w:rPr>
          <w:rStyle w:val="Nessuno"/>
          <w:u w:color="FF0000"/>
        </w:rPr>
        <w:t>, Paravia, Torino.</w:t>
      </w:r>
    </w:p>
    <w:p w14:paraId="203F2C6A" w14:textId="77777777" w:rsidR="00840FC1" w:rsidRPr="00C13A34" w:rsidRDefault="00840FC1" w:rsidP="00840FC1">
      <w:pPr>
        <w:pStyle w:val="Testo1"/>
        <w:spacing w:before="0" w:line="240" w:lineRule="exact"/>
        <w:rPr>
          <w:rStyle w:val="Nessuno"/>
          <w:u w:color="FF0000"/>
        </w:rPr>
      </w:pPr>
      <w:r w:rsidRPr="00C13A34">
        <w:rPr>
          <w:rStyle w:val="Nessuno"/>
          <w:smallCaps/>
          <w:spacing w:val="-5"/>
          <w:sz w:val="16"/>
          <w:szCs w:val="16"/>
          <w:u w:color="FF0000"/>
        </w:rPr>
        <w:t xml:space="preserve">         </w:t>
      </w:r>
      <w:r w:rsidRPr="00C13A34">
        <w:rPr>
          <w:rStyle w:val="Nessuno"/>
          <w:u w:color="FF0000"/>
        </w:rPr>
        <w:t xml:space="preserve"> Il Sansoni Tedesco, </w:t>
      </w:r>
      <w:r w:rsidRPr="00C13A34">
        <w:rPr>
          <w:rStyle w:val="Nessuno"/>
          <w:i/>
          <w:iCs/>
          <w:u w:color="FF0000"/>
        </w:rPr>
        <w:t>Dizionario Tedesco-Italiano/Italiano-Tedesco</w:t>
      </w:r>
      <w:r w:rsidRPr="00C13A34">
        <w:rPr>
          <w:rStyle w:val="Nessuno"/>
          <w:u w:color="FF0000"/>
        </w:rPr>
        <w:t>, Sansoni, Firenze.</w:t>
      </w:r>
    </w:p>
    <w:p w14:paraId="32979F19" w14:textId="77777777" w:rsidR="00840FC1" w:rsidRPr="00C13A34" w:rsidRDefault="00840FC1" w:rsidP="00840FC1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 w:rsidRPr="00C13A34">
        <w:rPr>
          <w:rStyle w:val="Nessuno"/>
          <w:smallCaps/>
          <w:spacing w:val="-5"/>
          <w:sz w:val="16"/>
          <w:szCs w:val="16"/>
        </w:rPr>
        <w:t xml:space="preserve">          </w:t>
      </w:r>
      <w:r w:rsidRPr="00C13A34">
        <w:rPr>
          <w:rStyle w:val="Nessuno"/>
          <w:smallCaps/>
          <w:spacing w:val="-5"/>
          <w:sz w:val="16"/>
          <w:szCs w:val="16"/>
          <w:u w:color="FF0000"/>
          <w:lang w:val="de-DE"/>
        </w:rPr>
        <w:t>Langenscheidt,</w:t>
      </w:r>
      <w:r w:rsidRPr="00C13A34">
        <w:rPr>
          <w:rStyle w:val="Nessuno"/>
          <w:i/>
          <w:iCs/>
          <w:u w:color="FF0000"/>
          <w:lang w:val="de-DE"/>
        </w:rPr>
        <w:t xml:space="preserve"> Maxi-W</w:t>
      </w:r>
      <w:r w:rsidRPr="00C13A34">
        <w:rPr>
          <w:rStyle w:val="Nessuno"/>
          <w:i/>
          <w:iCs/>
          <w:u w:color="FF0000"/>
          <w:lang w:val="sv-SE"/>
        </w:rPr>
        <w:t>ö</w:t>
      </w:r>
      <w:r w:rsidRPr="00C13A34">
        <w:rPr>
          <w:rStyle w:val="Nessuno"/>
          <w:i/>
          <w:iCs/>
          <w:u w:color="FF0000"/>
          <w:lang w:val="de-DE"/>
        </w:rPr>
        <w:t>rterbuch Italienisch-deutsch/Deutsch-italienisch.</w:t>
      </w:r>
      <w:bookmarkStart w:id="9" w:name="_GoBack"/>
      <w:bookmarkEnd w:id="9"/>
    </w:p>
    <w:p w14:paraId="7DBF4B95" w14:textId="77777777" w:rsidR="00840FC1" w:rsidRPr="00C13A34" w:rsidRDefault="00840FC1" w:rsidP="00840FC1">
      <w:pPr>
        <w:pStyle w:val="Testo1"/>
        <w:spacing w:before="0" w:line="240" w:lineRule="exact"/>
        <w:ind w:left="0" w:firstLine="284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Duden, Deutsches Universalwörterbuch A-Z</w:t>
      </w:r>
      <w:r w:rsidRPr="00C13A34">
        <w:rPr>
          <w:rStyle w:val="Hyperlink1"/>
        </w:rPr>
        <w:t>, 6. Auflage, Dudenverlag, Mannheim.</w:t>
      </w:r>
    </w:p>
    <w:p w14:paraId="2EC39A9A" w14:textId="77777777" w:rsidR="00840FC1" w:rsidRPr="00C13A34" w:rsidRDefault="00840FC1" w:rsidP="00840FC1">
      <w:pPr>
        <w:pStyle w:val="Testo1"/>
        <w:spacing w:before="0" w:line="240" w:lineRule="exact"/>
        <w:ind w:left="0" w:firstLine="284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Wahrig, Deutsches Wörterbuch</w:t>
      </w:r>
      <w:r w:rsidRPr="00C13A34">
        <w:rPr>
          <w:rStyle w:val="Hyperlink1"/>
        </w:rPr>
        <w:t>, 8. neu bearbeitete Auflage, Bertelsmann, Gütersloh.</w:t>
      </w:r>
    </w:p>
    <w:p w14:paraId="210EC902" w14:textId="77777777" w:rsidR="00840FC1" w:rsidRPr="00C13A34" w:rsidRDefault="00840FC1" w:rsidP="00840FC1">
      <w:pPr>
        <w:pStyle w:val="Testo1"/>
        <w:spacing w:before="0" w:line="240" w:lineRule="exact"/>
        <w:ind w:firstLine="0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Duden, Das Stilwörterbuch (Der Duden in zwölf Bänden)</w:t>
      </w:r>
      <w:r w:rsidRPr="00C13A34">
        <w:rPr>
          <w:rStyle w:val="Hyperlink1"/>
        </w:rPr>
        <w:t>, Bd. 2. Dudenverlag, Mannheim.</w:t>
      </w:r>
    </w:p>
    <w:p w14:paraId="4F421B01" w14:textId="77777777" w:rsidR="00840FC1" w:rsidRPr="00C13A34" w:rsidRDefault="00840FC1" w:rsidP="00840FC1">
      <w:pPr>
        <w:pStyle w:val="Testo1"/>
        <w:spacing w:before="0" w:line="240" w:lineRule="exact"/>
        <w:ind w:firstLine="0"/>
        <w:rPr>
          <w:rStyle w:val="Nessuno"/>
        </w:rPr>
      </w:pPr>
      <w:r w:rsidRPr="00C13A34">
        <w:rPr>
          <w:rStyle w:val="Nessuno"/>
          <w:i/>
          <w:iCs/>
          <w:u w:color="FF0000"/>
          <w:lang w:val="de-DE"/>
        </w:rPr>
        <w:t>Duden, Sinn- und sachverwandte Wörter/ Synonymwörterbuch der deutschen Sprache (Der Duden in zwölf Bänden)</w:t>
      </w:r>
      <w:r w:rsidRPr="00C13A34">
        <w:rPr>
          <w:rStyle w:val="Hyperlink1"/>
        </w:rPr>
        <w:t>, Bd. 8. Dudenverlag, Mannheim.</w:t>
      </w:r>
    </w:p>
    <w:p w14:paraId="3612E7EE" w14:textId="77777777" w:rsidR="00840FC1" w:rsidRDefault="00840FC1" w:rsidP="00840FC1">
      <w:pPr>
        <w:pStyle w:val="Testo1"/>
        <w:spacing w:line="240" w:lineRule="exact"/>
        <w:rPr>
          <w:rStyle w:val="NessunoB"/>
        </w:rPr>
      </w:pPr>
      <w:r w:rsidRPr="00C13A34">
        <w:rPr>
          <w:rStyle w:val="Nessuno"/>
          <w:u w:color="FF0000"/>
        </w:rPr>
        <w:t>c.</w:t>
      </w:r>
      <w:r w:rsidRPr="00C13A34">
        <w:rPr>
          <w:rStyle w:val="Nessuno"/>
          <w:u w:color="FF0000"/>
        </w:rPr>
        <w:tab/>
        <w:t xml:space="preserve">Recarsi presso il </w:t>
      </w:r>
      <w:r w:rsidRPr="00C13A34">
        <w:rPr>
          <w:rStyle w:val="Nessuno"/>
          <w:i/>
          <w:iCs/>
          <w:u w:color="FF0000"/>
        </w:rPr>
        <w:t>Centro per 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i/>
          <w:iCs/>
          <w:u w:color="FF0000"/>
        </w:rPr>
        <w:t>Autoapprendimento</w:t>
      </w:r>
      <w:r w:rsidRPr="00C13A34">
        <w:rPr>
          <w:rStyle w:val="Nessuno"/>
          <w:u w:color="FF0000"/>
        </w:rPr>
        <w:t xml:space="preserve"> (</w:t>
      </w:r>
      <w:r>
        <w:rPr>
          <w:rStyle w:val="Nessuno"/>
          <w:u w:color="FF0000"/>
        </w:rPr>
        <w:t>III piano della Sede di Morozzo della Rocca) dove è possibile usufruire di ulteriori testi di ausilio allo studio personale, e concordare con il consulente un percorso di studi personalizzato per approfondimenti relativi alle proprie conoscenze (</w:t>
      </w:r>
      <w:r>
        <w:rPr>
          <w:rStyle w:val="Nessuno"/>
          <w:i/>
          <w:iCs/>
          <w:u w:color="FF0000"/>
        </w:rPr>
        <w:t>www.unicatt.it/selda-cap</w:t>
      </w:r>
      <w:r>
        <w:rPr>
          <w:rStyle w:val="Nessuno"/>
          <w:u w:color="FF0000"/>
        </w:rPr>
        <w:t>).</w:t>
      </w:r>
    </w:p>
    <w:p w14:paraId="0E5864E3" w14:textId="77777777" w:rsidR="00840FC1" w:rsidRDefault="00840FC1" w:rsidP="00840FC1">
      <w:pPr>
        <w:pStyle w:val="Testo1"/>
        <w:spacing w:before="240" w:after="120" w:line="240" w:lineRule="exact"/>
        <w:rPr>
          <w:rStyle w:val="Nessuno"/>
          <w:b/>
          <w:bCs/>
          <w:i/>
          <w:iCs/>
          <w:u w:color="FF2600"/>
        </w:rPr>
      </w:pPr>
      <w:r>
        <w:rPr>
          <w:rStyle w:val="Nessuno"/>
          <w:b/>
          <w:bCs/>
          <w:i/>
          <w:iCs/>
          <w:u w:color="FF2600"/>
        </w:rPr>
        <w:t>DIDATTICA DEL CORSO</w:t>
      </w:r>
    </w:p>
    <w:p w14:paraId="7023209E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Lezioni frontali e interattive. Gli studenti vengono suddivisi in gruppi in base ai curricula. Sono previste esercitazioni mirate per le varie attività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didattiche. Gli studenti sono invitati a partecipare regolarmente alle lezioni per apprendere la lingua in un modo efficace e duraturo. Nel corso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anno si proporranno inoltre alcune simulazioni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scritto ed orale. </w:t>
      </w:r>
    </w:p>
    <w:p w14:paraId="0EA74A88" w14:textId="77777777" w:rsidR="00840FC1" w:rsidRDefault="00840FC1" w:rsidP="00840FC1">
      <w:pPr>
        <w:keepNext/>
        <w:spacing w:before="240" w:after="120"/>
        <w:rPr>
          <w:rStyle w:val="NessunoB"/>
        </w:rPr>
      </w:pPr>
      <w:r>
        <w:rPr>
          <w:rStyle w:val="Nessuno"/>
          <w:b/>
          <w:bCs/>
          <w:i/>
          <w:iCs/>
          <w:u w:color="FF0000"/>
        </w:rPr>
        <w:t>METODO</w:t>
      </w:r>
      <w:r>
        <w:rPr>
          <w:rStyle w:val="Nessuno"/>
          <w:b/>
          <w:bCs/>
          <w:i/>
          <w:iCs/>
          <w:u w:color="FF2600"/>
        </w:rPr>
        <w:t xml:space="preserve"> E CRITERI </w:t>
      </w:r>
      <w:r>
        <w:rPr>
          <w:rStyle w:val="Nessuno"/>
          <w:b/>
          <w:bCs/>
          <w:i/>
          <w:iCs/>
          <w:u w:color="FF0000"/>
        </w:rPr>
        <w:t>DI VALUTAZIONE</w:t>
      </w:r>
    </w:p>
    <w:p w14:paraId="42E30412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L’esame scritto è articolato in:</w:t>
      </w:r>
    </w:p>
    <w:p w14:paraId="1A1FF704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test di comprensione orale con domande aperte e risposte in stile nominale;</w:t>
      </w:r>
    </w:p>
    <w:p w14:paraId="57540B13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test di comprensione e di produzione scritta (domanda aperta e riassunto);</w:t>
      </w:r>
    </w:p>
    <w:p w14:paraId="4E39C1B3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c.</w:t>
      </w:r>
      <w:r>
        <w:rPr>
          <w:rStyle w:val="NessunoB"/>
        </w:rPr>
        <w:tab/>
        <w:t>un test grammaticale e lessicale (testo a completamento);</w:t>
      </w:r>
    </w:p>
    <w:p w14:paraId="18C8DC27" w14:textId="77777777" w:rsidR="00840FC1" w:rsidRDefault="00840FC1" w:rsidP="00840FC1">
      <w:pPr>
        <w:pStyle w:val="Testo2"/>
        <w:spacing w:line="240" w:lineRule="exact"/>
        <w:rPr>
          <w:rStyle w:val="Nessuno"/>
          <w:u w:color="FF0000"/>
        </w:rPr>
      </w:pPr>
      <w:r>
        <w:rPr>
          <w:rStyle w:val="NessunoB"/>
        </w:rPr>
        <w:lastRenderedPageBreak/>
        <w:t>d.</w:t>
      </w:r>
      <w:r>
        <w:rPr>
          <w:rStyle w:val="NessunoB"/>
        </w:rPr>
        <w:tab/>
      </w:r>
      <w:r>
        <w:rPr>
          <w:rStyle w:val="Nessuno"/>
          <w:u w:color="FF0000"/>
        </w:rPr>
        <w:t>un test lessicale di parafrasi;</w:t>
      </w:r>
    </w:p>
    <w:p w14:paraId="6CB27BC3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e.</w:t>
      </w:r>
      <w:r>
        <w:rPr>
          <w:rStyle w:val="Nessuno"/>
          <w:u w:color="FF0000"/>
        </w:rPr>
        <w:tab/>
        <w:t>una traduzione dall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al tedesco come lingua di specialit</w:t>
      </w:r>
      <w:r>
        <w:rPr>
          <w:rStyle w:val="Nessuno"/>
          <w:u w:color="FF0000"/>
          <w:lang w:val="fr-FR"/>
        </w:rPr>
        <w:t xml:space="preserve">à </w:t>
      </w:r>
    </w:p>
    <w:p w14:paraId="1642DF81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f.</w:t>
      </w:r>
      <w:r>
        <w:rPr>
          <w:rStyle w:val="Nessuno"/>
          <w:u w:color="FF0000"/>
        </w:rPr>
        <w:tab/>
        <w:t>una traduzione dal tedesco 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come lingua di specialit</w:t>
      </w:r>
      <w:r>
        <w:rPr>
          <w:rStyle w:val="Nessuno"/>
          <w:u w:color="FF0000"/>
          <w:lang w:val="fr-FR"/>
        </w:rPr>
        <w:t>à</w:t>
      </w:r>
      <w:r>
        <w:rPr>
          <w:rStyle w:val="Nessuno"/>
          <w:u w:color="FF0000"/>
        </w:rPr>
        <w:t xml:space="preserve">. </w:t>
      </w:r>
    </w:p>
    <w:p w14:paraId="1E850E7D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Lo studente potrà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avvalersi solo per le traduzioni di dizionari monolingui e bilingui.</w:t>
      </w:r>
    </w:p>
    <w:p w14:paraId="718994D8" w14:textId="77777777" w:rsidR="00840FC1" w:rsidRDefault="00840FC1" w:rsidP="00840FC1">
      <w:pPr>
        <w:pStyle w:val="Testo2"/>
        <w:spacing w:before="120" w:line="240" w:lineRule="exact"/>
        <w:rPr>
          <w:rStyle w:val="NessunoB"/>
        </w:rPr>
      </w:pPr>
      <w:r>
        <w:rPr>
          <w:rStyle w:val="NessunoB"/>
        </w:rPr>
        <w:t>L’esame orale consiste in:</w:t>
      </w:r>
    </w:p>
    <w:p w14:paraId="46200E97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colloquio relativo a sei articoli di giornali e riviste recenti preparati dagli studenti secondo le indicazioni fornite durante il corso. Gli studenti presentano per ogni articolo scelto una dettagliata analisi testuale, un riassunto e le parafrasi delle parole chiave;</w:t>
      </w:r>
    </w:p>
    <w:p w14:paraId="56DC94E4" w14:textId="77777777" w:rsidR="00840FC1" w:rsidRPr="00C13A34" w:rsidRDefault="00840FC1" w:rsidP="00840FC1">
      <w:pPr>
        <w:pStyle w:val="Testo2"/>
        <w:spacing w:line="240" w:lineRule="exact"/>
        <w:ind w:left="284" w:firstLine="0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colloquio basato su argomenti trattati durante le lezioni e su una selezione di testi indicati nel programma dell’esame attuale.</w:t>
      </w:r>
    </w:p>
    <w:p w14:paraId="6748C717" w14:textId="77777777" w:rsidR="00840FC1" w:rsidRPr="00C13A34" w:rsidRDefault="00840FC1" w:rsidP="00840FC1">
      <w:pPr>
        <w:pStyle w:val="Testo2"/>
        <w:spacing w:line="240" w:lineRule="exact"/>
        <w:rPr>
          <w:rStyle w:val="NessunoB"/>
        </w:rPr>
      </w:pPr>
      <w:r w:rsidRPr="00C13A34">
        <w:rPr>
          <w:rStyle w:val="NessunoB"/>
        </w:rPr>
        <w:t>c.</w:t>
      </w:r>
      <w:r w:rsidRPr="00C13A34">
        <w:rPr>
          <w:rStyle w:val="NessunoB"/>
        </w:rPr>
        <w:tab/>
        <w:t xml:space="preserve">un colloquio su uno dei libri da scegliere tra quelli in bibliografia (da portare in sede d’esame). </w:t>
      </w:r>
    </w:p>
    <w:p w14:paraId="6E0ABC82" w14:textId="77777777" w:rsidR="00840FC1" w:rsidRPr="00C13A34" w:rsidRDefault="00840FC1" w:rsidP="00840FC1">
      <w:pPr>
        <w:pStyle w:val="Testo2"/>
        <w:spacing w:before="120" w:line="240" w:lineRule="exact"/>
        <w:rPr>
          <w:rStyle w:val="Nessuno"/>
          <w:u w:color="FF0000"/>
        </w:rPr>
      </w:pPr>
      <w:r w:rsidRPr="00C13A34">
        <w:rPr>
          <w:rStyle w:val="NessunoB"/>
        </w:rPr>
        <w:t xml:space="preserve">L’esame è composto di sei parti; per ciascuna di esse è prevista una valutazione distinta con un massimo di 30 punti. Il punteggio complessivo si ottiene tramite la media dei risultati delle singole parti. </w:t>
      </w:r>
      <w:r w:rsidRPr="00C13A34">
        <w:rPr>
          <w:rStyle w:val="Nessuno"/>
          <w:u w:color="FF0000"/>
        </w:rPr>
        <w:t>Insieme alla media dei risultati, il superamento dell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>esame prevede</w:t>
      </w:r>
      <w:r w:rsidRPr="00C13A34">
        <w:rPr>
          <w:rStyle w:val="NessunoB"/>
        </w:rPr>
        <w:t xml:space="preserve"> un punteggio di almeno 18 punti </w:t>
      </w:r>
      <w:r w:rsidRPr="00C13A34">
        <w:rPr>
          <w:rStyle w:val="Nessuno"/>
          <w:u w:color="FF0000"/>
        </w:rPr>
        <w:t xml:space="preserve">in almeno quattro parti. </w:t>
      </w:r>
    </w:p>
    <w:p w14:paraId="2CEEAA6F" w14:textId="77777777" w:rsidR="00840FC1" w:rsidRPr="00C13A34" w:rsidRDefault="00840FC1" w:rsidP="00840FC1">
      <w:pPr>
        <w:pStyle w:val="Testo2"/>
        <w:spacing w:before="240" w:after="120" w:line="240" w:lineRule="exact"/>
        <w:rPr>
          <w:rStyle w:val="NessunoB"/>
        </w:rPr>
      </w:pPr>
      <w:r w:rsidRPr="00C13A34">
        <w:rPr>
          <w:rStyle w:val="Nessuno"/>
          <w:b/>
          <w:bCs/>
          <w:i/>
          <w:iCs/>
          <w:u w:color="FF0000"/>
        </w:rPr>
        <w:t>AVVERTENZE E PREREQUISITI</w:t>
      </w:r>
    </w:p>
    <w:p w14:paraId="5B0D2AAE" w14:textId="77777777" w:rsidR="00840FC1" w:rsidRDefault="00840FC1" w:rsidP="00840FC1">
      <w:pPr>
        <w:pStyle w:val="Testo2"/>
        <w:spacing w:line="240" w:lineRule="exact"/>
      </w:pPr>
      <w:r>
        <w:rPr>
          <w:rStyle w:val="Nessuno"/>
          <w:u w:color="FF0000"/>
        </w:rPr>
        <w:t>Le attivit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proposte nel ciclo delle esercitazioni di lingua per la terza annualit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di corso si basano su un livello di competenze che, misurato sul Portfolio Europeo delle lingue, corrisponde a un livello B2 avanzato.</w:t>
      </w:r>
    </w:p>
    <w:p w14:paraId="232B448E" w14:textId="77777777" w:rsidR="00840FC1" w:rsidRDefault="00840FC1" w:rsidP="00840FC1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Durante le lezioni saranno fornite ulteriori indicazioni relative al programma del corso e dell’esame, disponibili anche sul portale Blackboard, e verranno distribuiti materiali di supporto. Gli studenti sono tenuti a seguire i programmi dettagliati dei singoli corsi di esercitazioni, pubblicati sul portale Blackboard, che includono, oltre alle indicazioni del contenuto specifico delle singole lezioni in classe, esercizi da svolgere in modo autonomo. </w:t>
      </w:r>
    </w:p>
    <w:p w14:paraId="4DF1D247" w14:textId="77777777" w:rsidR="00840FC1" w:rsidRDefault="00840FC1" w:rsidP="00840FC1">
      <w:pPr>
        <w:pStyle w:val="Testo2"/>
        <w:spacing w:before="120" w:line="240" w:lineRule="exact"/>
        <w:rPr>
          <w:rStyle w:val="NessunoB"/>
        </w:rPr>
      </w:pPr>
      <w:r>
        <w:rPr>
          <w:rStyle w:val="Nessuno"/>
          <w:i/>
          <w:iCs/>
          <w:u w:color="FF0000"/>
        </w:rPr>
        <w:t>Orario e luogo di ricevimento</w:t>
      </w:r>
    </w:p>
    <w:p w14:paraId="511CCDB3" w14:textId="77777777" w:rsidR="00840FC1" w:rsidRDefault="00840FC1" w:rsidP="00840FC1">
      <w:pPr>
        <w:pStyle w:val="Testo2"/>
        <w:spacing w:line="240" w:lineRule="exact"/>
        <w:rPr>
          <w:rStyle w:val="Nessuno"/>
          <w:strike/>
          <w:u w:color="FF0000"/>
        </w:rPr>
      </w:pPr>
      <w:r>
        <w:rPr>
          <w:rStyle w:val="NessunoB"/>
        </w:rPr>
        <w:t xml:space="preserve">Le Dott. Margherita Gigliotti; Dott. Karin Harrich; Dott. Beate Lindemann, </w:t>
      </w:r>
      <w:r>
        <w:rPr>
          <w:rStyle w:val="Nessuno"/>
          <w:u w:color="FF2600"/>
        </w:rPr>
        <w:t>Dott. Bernadette Staindl</w:t>
      </w:r>
      <w:r>
        <w:rPr>
          <w:rStyle w:val="NessunoB"/>
        </w:rPr>
        <w:t xml:space="preserve"> ricevono gli studenti previo appuntamento concordato via e-mail.</w:t>
      </w:r>
    </w:p>
    <w:sectPr w:rsidR="00840F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E6E8" w14:textId="77777777" w:rsidR="00DF7CCD" w:rsidRDefault="00DF7CCD" w:rsidP="001F21C7">
      <w:pPr>
        <w:spacing w:line="240" w:lineRule="auto"/>
      </w:pPr>
      <w:r>
        <w:separator/>
      </w:r>
    </w:p>
  </w:endnote>
  <w:endnote w:type="continuationSeparator" w:id="0">
    <w:p w14:paraId="32F238D4" w14:textId="77777777" w:rsidR="00DF7CCD" w:rsidRDefault="00DF7CCD" w:rsidP="001F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B6D6" w14:textId="77777777" w:rsidR="00DF7CCD" w:rsidRDefault="00DF7CCD" w:rsidP="001F21C7">
      <w:pPr>
        <w:spacing w:line="240" w:lineRule="auto"/>
      </w:pPr>
      <w:r>
        <w:separator/>
      </w:r>
    </w:p>
  </w:footnote>
  <w:footnote w:type="continuationSeparator" w:id="0">
    <w:p w14:paraId="02210742" w14:textId="77777777" w:rsidR="00DF7CCD" w:rsidRDefault="00DF7CCD" w:rsidP="001F21C7">
      <w:pPr>
        <w:spacing w:line="240" w:lineRule="auto"/>
      </w:pPr>
      <w:r>
        <w:continuationSeparator/>
      </w:r>
    </w:p>
  </w:footnote>
  <w:footnote w:id="1">
    <w:p w14:paraId="48A1EEB8" w14:textId="6542A78F" w:rsidR="00DB596A" w:rsidRDefault="00DB59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23282B8" w14:textId="0EA14B79" w:rsidR="00DB596A" w:rsidRPr="00DB596A" w:rsidRDefault="00DB59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75"/>
    <w:rsid w:val="000263B4"/>
    <w:rsid w:val="00044A7E"/>
    <w:rsid w:val="00062A77"/>
    <w:rsid w:val="00187B99"/>
    <w:rsid w:val="001C00D2"/>
    <w:rsid w:val="001C4715"/>
    <w:rsid w:val="001F21C7"/>
    <w:rsid w:val="002014DD"/>
    <w:rsid w:val="00275400"/>
    <w:rsid w:val="00287427"/>
    <w:rsid w:val="002D5E17"/>
    <w:rsid w:val="00325D0E"/>
    <w:rsid w:val="00332178"/>
    <w:rsid w:val="00365612"/>
    <w:rsid w:val="003D37D8"/>
    <w:rsid w:val="0040281C"/>
    <w:rsid w:val="00416A4B"/>
    <w:rsid w:val="00447060"/>
    <w:rsid w:val="004523DB"/>
    <w:rsid w:val="00454F63"/>
    <w:rsid w:val="00494D94"/>
    <w:rsid w:val="0049711E"/>
    <w:rsid w:val="004A25B5"/>
    <w:rsid w:val="004B5641"/>
    <w:rsid w:val="004D1217"/>
    <w:rsid w:val="004D6008"/>
    <w:rsid w:val="0052023D"/>
    <w:rsid w:val="005977D5"/>
    <w:rsid w:val="005B28F4"/>
    <w:rsid w:val="005B7916"/>
    <w:rsid w:val="005D7D00"/>
    <w:rsid w:val="00615A46"/>
    <w:rsid w:val="00640794"/>
    <w:rsid w:val="00663187"/>
    <w:rsid w:val="006A5193"/>
    <w:rsid w:val="006C18D6"/>
    <w:rsid w:val="006F0831"/>
    <w:rsid w:val="006F1772"/>
    <w:rsid w:val="0074178F"/>
    <w:rsid w:val="007A24F0"/>
    <w:rsid w:val="007C2E44"/>
    <w:rsid w:val="007D4DE4"/>
    <w:rsid w:val="007F273D"/>
    <w:rsid w:val="00840FC1"/>
    <w:rsid w:val="008942E7"/>
    <w:rsid w:val="008A1204"/>
    <w:rsid w:val="008A6135"/>
    <w:rsid w:val="008C232E"/>
    <w:rsid w:val="008C353E"/>
    <w:rsid w:val="008D36DC"/>
    <w:rsid w:val="008F56F5"/>
    <w:rsid w:val="00900CCA"/>
    <w:rsid w:val="00924B77"/>
    <w:rsid w:val="00926964"/>
    <w:rsid w:val="00940DA2"/>
    <w:rsid w:val="00975A35"/>
    <w:rsid w:val="009D4545"/>
    <w:rsid w:val="009E055C"/>
    <w:rsid w:val="009E0969"/>
    <w:rsid w:val="00A031A4"/>
    <w:rsid w:val="00A74F6F"/>
    <w:rsid w:val="00A9040A"/>
    <w:rsid w:val="00AD7557"/>
    <w:rsid w:val="00B153E7"/>
    <w:rsid w:val="00B50C5D"/>
    <w:rsid w:val="00B51253"/>
    <w:rsid w:val="00B5257A"/>
    <w:rsid w:val="00B525CC"/>
    <w:rsid w:val="00B73592"/>
    <w:rsid w:val="00BA62B9"/>
    <w:rsid w:val="00BE4C0F"/>
    <w:rsid w:val="00C370DC"/>
    <w:rsid w:val="00C645BE"/>
    <w:rsid w:val="00CF0807"/>
    <w:rsid w:val="00D404F2"/>
    <w:rsid w:val="00DB2A5C"/>
    <w:rsid w:val="00DB596A"/>
    <w:rsid w:val="00DF7CCD"/>
    <w:rsid w:val="00E207A5"/>
    <w:rsid w:val="00E50641"/>
    <w:rsid w:val="00E607E6"/>
    <w:rsid w:val="00E854D2"/>
    <w:rsid w:val="00EB3675"/>
    <w:rsid w:val="00ED0B4A"/>
    <w:rsid w:val="00F07224"/>
    <w:rsid w:val="00F20FD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2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21C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F21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F21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21C7"/>
  </w:style>
  <w:style w:type="character" w:styleId="Rimandonotaapidipagina">
    <w:name w:val="footnote reference"/>
    <w:basedOn w:val="Carpredefinitoparagrafo"/>
    <w:rsid w:val="001F21C7"/>
    <w:rPr>
      <w:vertAlign w:val="superscript"/>
    </w:rPr>
  </w:style>
  <w:style w:type="character" w:customStyle="1" w:styleId="Testo2Carattere">
    <w:name w:val="Testo 2 Carattere"/>
    <w:link w:val="Testo2"/>
    <w:locked/>
    <w:rsid w:val="001F21C7"/>
    <w:rPr>
      <w:rFonts w:ascii="Times" w:hAnsi="Times"/>
      <w:noProof/>
      <w:sz w:val="18"/>
    </w:rPr>
  </w:style>
  <w:style w:type="paragraph" w:customStyle="1" w:styleId="p1">
    <w:name w:val="p1"/>
    <w:basedOn w:val="Normale"/>
    <w:rsid w:val="006C18D6"/>
    <w:pPr>
      <w:tabs>
        <w:tab w:val="clear" w:pos="284"/>
      </w:tabs>
      <w:spacing w:line="240" w:lineRule="auto"/>
      <w:jc w:val="left"/>
    </w:pPr>
    <w:rPr>
      <w:rFonts w:ascii="Helvetica Neue" w:hAnsi="Helvetica Neue"/>
      <w:sz w:val="18"/>
      <w:szCs w:val="18"/>
    </w:rPr>
  </w:style>
  <w:style w:type="character" w:customStyle="1" w:styleId="Testo1Carattere">
    <w:name w:val="Testo 1 Carattere"/>
    <w:link w:val="Testo1"/>
    <w:locked/>
    <w:rsid w:val="00E854D2"/>
    <w:rPr>
      <w:rFonts w:ascii="Times" w:hAnsi="Times"/>
      <w:noProof/>
      <w:sz w:val="18"/>
    </w:rPr>
  </w:style>
  <w:style w:type="character" w:customStyle="1" w:styleId="Nessuno">
    <w:name w:val="Nessuno"/>
    <w:rsid w:val="00E854D2"/>
  </w:style>
  <w:style w:type="character" w:customStyle="1" w:styleId="Hyperlink0">
    <w:name w:val="Hyperlink.0"/>
    <w:rsid w:val="00E854D2"/>
    <w:rPr>
      <w:color w:val="000000"/>
      <w:u w:color="000000"/>
      <w:lang w:val="en-US"/>
    </w:rPr>
  </w:style>
  <w:style w:type="character" w:customStyle="1" w:styleId="Hyperlink1">
    <w:name w:val="Hyperlink.1"/>
    <w:rsid w:val="00E854D2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54D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854D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854D2"/>
    <w:pPr>
      <w:tabs>
        <w:tab w:val="clear" w:pos="284"/>
      </w:tabs>
      <w:spacing w:after="100"/>
      <w:ind w:left="20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65612"/>
    <w:rPr>
      <w:color w:val="954F72" w:themeColor="followedHyperlink"/>
      <w:u w:val="single"/>
    </w:rPr>
  </w:style>
  <w:style w:type="character" w:customStyle="1" w:styleId="NessunoB">
    <w:name w:val="Nessuno B"/>
    <w:rsid w:val="00840FC1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DB5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21C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F21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F21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21C7"/>
  </w:style>
  <w:style w:type="character" w:styleId="Rimandonotaapidipagina">
    <w:name w:val="footnote reference"/>
    <w:basedOn w:val="Carpredefinitoparagrafo"/>
    <w:rsid w:val="001F21C7"/>
    <w:rPr>
      <w:vertAlign w:val="superscript"/>
    </w:rPr>
  </w:style>
  <w:style w:type="character" w:customStyle="1" w:styleId="Testo2Carattere">
    <w:name w:val="Testo 2 Carattere"/>
    <w:link w:val="Testo2"/>
    <w:locked/>
    <w:rsid w:val="001F21C7"/>
    <w:rPr>
      <w:rFonts w:ascii="Times" w:hAnsi="Times"/>
      <w:noProof/>
      <w:sz w:val="18"/>
    </w:rPr>
  </w:style>
  <w:style w:type="paragraph" w:customStyle="1" w:styleId="p1">
    <w:name w:val="p1"/>
    <w:basedOn w:val="Normale"/>
    <w:rsid w:val="006C18D6"/>
    <w:pPr>
      <w:tabs>
        <w:tab w:val="clear" w:pos="284"/>
      </w:tabs>
      <w:spacing w:line="240" w:lineRule="auto"/>
      <w:jc w:val="left"/>
    </w:pPr>
    <w:rPr>
      <w:rFonts w:ascii="Helvetica Neue" w:hAnsi="Helvetica Neue"/>
      <w:sz w:val="18"/>
      <w:szCs w:val="18"/>
    </w:rPr>
  </w:style>
  <w:style w:type="character" w:customStyle="1" w:styleId="Testo1Carattere">
    <w:name w:val="Testo 1 Carattere"/>
    <w:link w:val="Testo1"/>
    <w:locked/>
    <w:rsid w:val="00E854D2"/>
    <w:rPr>
      <w:rFonts w:ascii="Times" w:hAnsi="Times"/>
      <w:noProof/>
      <w:sz w:val="18"/>
    </w:rPr>
  </w:style>
  <w:style w:type="character" w:customStyle="1" w:styleId="Nessuno">
    <w:name w:val="Nessuno"/>
    <w:rsid w:val="00E854D2"/>
  </w:style>
  <w:style w:type="character" w:customStyle="1" w:styleId="Hyperlink0">
    <w:name w:val="Hyperlink.0"/>
    <w:rsid w:val="00E854D2"/>
    <w:rPr>
      <w:color w:val="000000"/>
      <w:u w:color="000000"/>
      <w:lang w:val="en-US"/>
    </w:rPr>
  </w:style>
  <w:style w:type="character" w:customStyle="1" w:styleId="Hyperlink1">
    <w:name w:val="Hyperlink.1"/>
    <w:rsid w:val="00E854D2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54D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854D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854D2"/>
    <w:pPr>
      <w:tabs>
        <w:tab w:val="clear" w:pos="284"/>
      </w:tabs>
      <w:spacing w:after="100"/>
      <w:ind w:left="20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65612"/>
    <w:rPr>
      <w:color w:val="954F72" w:themeColor="followedHyperlink"/>
      <w:u w:val="single"/>
    </w:rPr>
  </w:style>
  <w:style w:type="character" w:customStyle="1" w:styleId="NessunoB">
    <w:name w:val="Nessuno B"/>
    <w:rsid w:val="00840FC1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DB5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ato-lucia/mediazione-linguistica-9788820345013-169898.html" TargetMode="External"/><Relationship Id="rId13" Type="http://schemas.openxmlformats.org/officeDocument/2006/relationships/hyperlink" Target="https://librerie.unicatt.it/scheda-libro/dreyer-hilke-von-schmitt-richard/losungsschlussel-lehr-und-ubungsbuch-der-deutschen-gram-9783194072558-189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eddeutsch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em-neu-2008-c1-verde-arbeitsbuchcd-9783195116978-1891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em-neu-2008-c1-verde-kursbuch-9783195016971-1891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05636/laura-balbian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9793-6B66-49ED-A19F-6D20A3CA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6</Pages>
  <Words>1592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2022-04-28T11:22:00Z</dcterms:created>
  <dcterms:modified xsi:type="dcterms:W3CDTF">2022-07-11T09:25:00Z</dcterms:modified>
</cp:coreProperties>
</file>