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4768322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29271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F09181" w14:textId="331E253B" w:rsidR="003E150F" w:rsidRPr="003E150F" w:rsidRDefault="003E150F" w:rsidP="003E150F">
          <w:pPr>
            <w:pStyle w:val="Titolosommario"/>
            <w:spacing w:before="0"/>
            <w:rPr>
              <w:sz w:val="18"/>
              <w:szCs w:val="18"/>
            </w:rPr>
          </w:pPr>
          <w:r w:rsidRPr="003E150F">
            <w:rPr>
              <w:sz w:val="18"/>
              <w:szCs w:val="18"/>
            </w:rPr>
            <w:t>Sommario</w:t>
          </w:r>
        </w:p>
        <w:p w14:paraId="45B85382" w14:textId="028D69A2" w:rsidR="003E150F" w:rsidRPr="003E150F" w:rsidRDefault="003E150F" w:rsidP="003E150F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3E150F">
            <w:rPr>
              <w:sz w:val="18"/>
              <w:szCs w:val="18"/>
            </w:rPr>
            <w:fldChar w:fldCharType="begin"/>
          </w:r>
          <w:r w:rsidRPr="003E150F">
            <w:rPr>
              <w:sz w:val="18"/>
              <w:szCs w:val="18"/>
            </w:rPr>
            <w:instrText xml:space="preserve"> TOC \o "1-3" \h \z \u </w:instrText>
          </w:r>
          <w:r w:rsidRPr="003E150F">
            <w:rPr>
              <w:sz w:val="18"/>
              <w:szCs w:val="18"/>
            </w:rPr>
            <w:fldChar w:fldCharType="separate"/>
          </w:r>
          <w:hyperlink w:anchor="_Toc107923828" w:history="1">
            <w:r w:rsidRPr="003E150F">
              <w:rPr>
                <w:rStyle w:val="Collegamentoipertestuale"/>
                <w:noProof/>
                <w:sz w:val="18"/>
                <w:szCs w:val="18"/>
              </w:rPr>
              <w:t>Lingua e letteratura tedesca (3° triennalisti)</w:t>
            </w:r>
            <w:r w:rsidRPr="003E150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B68813C" w14:textId="65D6FC37" w:rsidR="003E150F" w:rsidRPr="003E150F" w:rsidRDefault="0029516F" w:rsidP="003E150F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23829" w:history="1">
            <w:r w:rsidR="003E150F" w:rsidRPr="003E150F">
              <w:rPr>
                <w:rStyle w:val="Collegamentoipertestuale"/>
                <w:noProof/>
                <w:sz w:val="18"/>
                <w:szCs w:val="18"/>
              </w:rPr>
              <w:t>Prof. Elena Raponi</w:t>
            </w:r>
            <w:r w:rsidR="003E150F" w:rsidRPr="003E150F">
              <w:rPr>
                <w:noProof/>
                <w:webHidden/>
                <w:sz w:val="18"/>
                <w:szCs w:val="18"/>
              </w:rPr>
              <w:tab/>
            </w:r>
            <w:r w:rsidR="003E150F" w:rsidRPr="003E150F">
              <w:rPr>
                <w:noProof/>
                <w:webHidden/>
                <w:sz w:val="18"/>
                <w:szCs w:val="18"/>
              </w:rPr>
              <w:fldChar w:fldCharType="begin"/>
            </w:r>
            <w:r w:rsidR="003E150F" w:rsidRPr="003E150F">
              <w:rPr>
                <w:noProof/>
                <w:webHidden/>
                <w:sz w:val="18"/>
                <w:szCs w:val="18"/>
              </w:rPr>
              <w:instrText xml:space="preserve"> PAGEREF _Toc107923829 \h </w:instrText>
            </w:r>
            <w:r w:rsidR="003E150F" w:rsidRPr="003E150F">
              <w:rPr>
                <w:noProof/>
                <w:webHidden/>
                <w:sz w:val="18"/>
                <w:szCs w:val="18"/>
              </w:rPr>
            </w:r>
            <w:r w:rsidR="003E150F" w:rsidRPr="003E150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E150F" w:rsidRPr="003E150F">
              <w:rPr>
                <w:noProof/>
                <w:webHidden/>
                <w:sz w:val="18"/>
                <w:szCs w:val="18"/>
              </w:rPr>
              <w:t>1</w:t>
            </w:r>
            <w:r w:rsidR="003E150F" w:rsidRPr="003E150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B98DEC" w14:textId="061A2926" w:rsidR="003E150F" w:rsidRPr="003E150F" w:rsidRDefault="0029516F" w:rsidP="003E150F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23832" w:history="1">
            <w:r w:rsidR="003E150F" w:rsidRPr="003E150F">
              <w:rPr>
                <w:rStyle w:val="Collegamentoipertestuale"/>
                <w:noProof/>
                <w:sz w:val="18"/>
                <w:szCs w:val="18"/>
              </w:rPr>
              <w:t>Esercitazioni di lingua tedesca (3° triennalisti)</w:t>
            </w:r>
            <w:r w:rsidR="003E150F" w:rsidRPr="003E150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686930B" w14:textId="7C970E45" w:rsidR="003E150F" w:rsidRPr="003E150F" w:rsidRDefault="0029516F" w:rsidP="003E150F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23833" w:history="1">
            <w:r w:rsidR="003E150F" w:rsidRPr="003E150F">
              <w:rPr>
                <w:rStyle w:val="Collegamentoipertestuale"/>
                <w:noProof/>
                <w:sz w:val="18"/>
                <w:szCs w:val="18"/>
              </w:rPr>
              <w:t>Dott. Margherita Gigliotti; Dott. Karin Harrich; Dott. Beate Lindemann; Dott. Bernadette Staindl</w:t>
            </w:r>
            <w:r w:rsidR="003E150F" w:rsidRPr="003E150F">
              <w:rPr>
                <w:noProof/>
                <w:webHidden/>
                <w:sz w:val="18"/>
                <w:szCs w:val="18"/>
              </w:rPr>
              <w:tab/>
            </w:r>
            <w:r w:rsidR="003E150F" w:rsidRPr="003E150F">
              <w:rPr>
                <w:noProof/>
                <w:webHidden/>
                <w:sz w:val="18"/>
                <w:szCs w:val="18"/>
              </w:rPr>
              <w:fldChar w:fldCharType="begin"/>
            </w:r>
            <w:r w:rsidR="003E150F" w:rsidRPr="003E150F">
              <w:rPr>
                <w:noProof/>
                <w:webHidden/>
                <w:sz w:val="18"/>
                <w:szCs w:val="18"/>
              </w:rPr>
              <w:instrText xml:space="preserve"> PAGEREF _Toc107923833 \h </w:instrText>
            </w:r>
            <w:r w:rsidR="003E150F" w:rsidRPr="003E150F">
              <w:rPr>
                <w:noProof/>
                <w:webHidden/>
                <w:sz w:val="18"/>
                <w:szCs w:val="18"/>
              </w:rPr>
            </w:r>
            <w:r w:rsidR="003E150F" w:rsidRPr="003E150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E150F" w:rsidRPr="003E150F">
              <w:rPr>
                <w:noProof/>
                <w:webHidden/>
                <w:sz w:val="18"/>
                <w:szCs w:val="18"/>
              </w:rPr>
              <w:t>5</w:t>
            </w:r>
            <w:r w:rsidR="003E150F" w:rsidRPr="003E150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A0B00F0" w14:textId="4A0B6B3F" w:rsidR="003E150F" w:rsidRDefault="003E150F" w:rsidP="003E150F">
          <w:r w:rsidRPr="003E150F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F4F6A13" w14:textId="1780A1F4" w:rsidR="001E2F5A" w:rsidRPr="00244C93" w:rsidRDefault="001E2F5A" w:rsidP="00244C93">
      <w:pPr>
        <w:pStyle w:val="Titolo1"/>
      </w:pPr>
      <w:bookmarkStart w:id="1" w:name="_Toc107923828"/>
      <w:r w:rsidRPr="00244C93">
        <w:t>Lingua</w:t>
      </w:r>
      <w:r w:rsidR="00FA0C71" w:rsidRPr="00244C93">
        <w:t xml:space="preserve"> e letteratura tedesca (3° triennalisti)</w:t>
      </w:r>
      <w:bookmarkEnd w:id="1"/>
      <w:bookmarkEnd w:id="0"/>
    </w:p>
    <w:p w14:paraId="04A53B0A" w14:textId="071AA392" w:rsidR="001E2F5A" w:rsidRPr="00244C93" w:rsidRDefault="001E2F5A" w:rsidP="00244C93">
      <w:pPr>
        <w:pStyle w:val="Titolo2"/>
      </w:pPr>
      <w:bookmarkStart w:id="2" w:name="_Toc14768323"/>
      <w:bookmarkStart w:id="3" w:name="_Toc107923829"/>
      <w:r w:rsidRPr="00244C93">
        <w:t>Prof. Elena Raponi</w:t>
      </w:r>
      <w:bookmarkEnd w:id="2"/>
      <w:bookmarkEnd w:id="3"/>
    </w:p>
    <w:p w14:paraId="51D6A3D5" w14:textId="77777777" w:rsidR="002D5E17" w:rsidRPr="00606E85" w:rsidRDefault="001E2F5A" w:rsidP="001E2F5A">
      <w:pPr>
        <w:spacing w:before="240" w:after="120" w:line="240" w:lineRule="exact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OBIETTIVO DEL CORSO E RISULTATI DI APPRENDIMENTO ATTESI</w:t>
      </w:r>
    </w:p>
    <w:p w14:paraId="3257FADF" w14:textId="0FB44DBD" w:rsidR="008C4EA2" w:rsidRPr="00C942A1" w:rsidRDefault="008C4EA2" w:rsidP="008C4EA2">
      <w:pPr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  <w:t>I semestre:</w:t>
      </w:r>
      <w:r w:rsidRPr="00C942A1">
        <w:rPr>
          <w:smallCaps/>
          <w:sz w:val="16"/>
          <w:szCs w:val="16"/>
        </w:rPr>
        <w:t xml:space="preserve"> </w:t>
      </w:r>
      <w:r w:rsidRPr="00244C93">
        <w:rPr>
          <w:i/>
          <w:szCs w:val="20"/>
        </w:rPr>
        <w:t xml:space="preserve">Prof.ssa </w:t>
      </w:r>
      <w:r w:rsidR="00917130" w:rsidRPr="00244C93">
        <w:rPr>
          <w:i/>
          <w:szCs w:val="20"/>
        </w:rPr>
        <w:t>Elena Raponi</w:t>
      </w:r>
    </w:p>
    <w:p w14:paraId="74400457" w14:textId="77777777" w:rsidR="00BE1595" w:rsidRPr="00606E85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 xml:space="preserve">Il corso si propone di avvicinare gli studenti alla conoscenza della letteratura tedesca del Novecento attraverso la lettura critica, integrale o parziale, dei testi lirici, teatrali e narrativi più emblematici del periodo affrontato e rappresentativi delle diverse aree di lingua tedesca (in particolare Germania, Austria e Svizzera). Il corso si propone altresì di sviluppare negli studenti la capacità di analizzare e interpretare i testi in programma in lingua tedesca, utilizzando la terminologia essenziale della </w:t>
      </w:r>
      <w:proofErr w:type="spellStart"/>
      <w:r w:rsidRPr="00606E85">
        <w:rPr>
          <w:i/>
          <w:szCs w:val="20"/>
        </w:rPr>
        <w:t>Literaturwissenschaft</w:t>
      </w:r>
      <w:proofErr w:type="spellEnd"/>
      <w:r w:rsidRPr="00606E85">
        <w:rPr>
          <w:szCs w:val="20"/>
        </w:rPr>
        <w:t xml:space="preserve">, specifica per i diversi generi letterari. </w:t>
      </w:r>
    </w:p>
    <w:p w14:paraId="2C4CF5A4" w14:textId="1F7871DE" w:rsidR="00900AEC" w:rsidRPr="00606E85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>Il corso si propone infine di avvicinare gli studenti alla lettura della produzione scientifica in lingua tedesca relativa ai testi in programma.</w:t>
      </w:r>
    </w:p>
    <w:p w14:paraId="55BB451E" w14:textId="77777777" w:rsidR="00BE1595" w:rsidRPr="00606E85" w:rsidRDefault="00BE1595" w:rsidP="00BE1595">
      <w:pPr>
        <w:spacing w:line="240" w:lineRule="exact"/>
        <w:rPr>
          <w:i/>
          <w:szCs w:val="20"/>
        </w:rPr>
      </w:pPr>
      <w:r w:rsidRPr="00606E85">
        <w:rPr>
          <w:i/>
          <w:szCs w:val="20"/>
        </w:rPr>
        <w:t>Conoscenza e comprensione</w:t>
      </w:r>
    </w:p>
    <w:p w14:paraId="0C577BA6" w14:textId="77777777" w:rsidR="00BE1595" w:rsidRPr="00606E85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>Al termine dell’insegnamento lo studente avrà acquisito le conoscenze storiche e storico-letterarie necessarie per orientarsi all’interno delle correnti della Letteratura tedesca del Novecento. Avrà inoltre acquisito la terminologia tedesca specifica del discorso letterario, per i tre generi</w:t>
      </w:r>
      <w:r w:rsidR="00BE1211" w:rsidRPr="00606E85">
        <w:rPr>
          <w:szCs w:val="20"/>
        </w:rPr>
        <w:t>:</w:t>
      </w:r>
      <w:r w:rsidRPr="00606E85">
        <w:rPr>
          <w:szCs w:val="20"/>
        </w:rPr>
        <w:t xml:space="preserve"> lirico, teatrale e narrativo.</w:t>
      </w:r>
    </w:p>
    <w:p w14:paraId="132F4A6D" w14:textId="77777777" w:rsidR="00BE1595" w:rsidRPr="00606E85" w:rsidRDefault="00BE1595" w:rsidP="00BE1595">
      <w:pPr>
        <w:spacing w:line="240" w:lineRule="exact"/>
        <w:rPr>
          <w:szCs w:val="20"/>
        </w:rPr>
      </w:pPr>
      <w:r w:rsidRPr="00606E85">
        <w:rPr>
          <w:i/>
          <w:szCs w:val="20"/>
        </w:rPr>
        <w:t>Capacità di applicare conoscenza e comprensione</w:t>
      </w:r>
    </w:p>
    <w:p w14:paraId="1846F724" w14:textId="77777777" w:rsidR="00BE1595" w:rsidRPr="00244C93" w:rsidRDefault="00BE1595" w:rsidP="00BE1595">
      <w:pPr>
        <w:spacing w:line="240" w:lineRule="exact"/>
        <w:rPr>
          <w:szCs w:val="20"/>
        </w:rPr>
      </w:pPr>
      <w:r w:rsidRPr="00606E85">
        <w:rPr>
          <w:szCs w:val="20"/>
        </w:rPr>
        <w:t>Lo studente sarà in grado di tradurre correttamente in italiano, comprendere,</w:t>
      </w:r>
      <w:r w:rsidRPr="00244C93">
        <w:rPr>
          <w:szCs w:val="20"/>
        </w:rPr>
        <w:t xml:space="preserve"> analizzare e interpretare i testi letterari in programma, e di collocarli nel loro contesto storico, storico-letterario e storico-culturale.</w:t>
      </w:r>
    </w:p>
    <w:p w14:paraId="7583D4C0" w14:textId="6F360B50" w:rsidR="008C4EA2" w:rsidRPr="00244C93" w:rsidRDefault="00D63E32" w:rsidP="00BE1595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Gli studenti </w:t>
      </w:r>
      <w:r w:rsidR="00BE1595" w:rsidRPr="00244C93">
        <w:rPr>
          <w:szCs w:val="20"/>
        </w:rPr>
        <w:t>saranno inoltre in grado di riferire con precisione</w:t>
      </w:r>
      <w:r w:rsidR="005E6BE1" w:rsidRPr="00244C93">
        <w:rPr>
          <w:szCs w:val="20"/>
        </w:rPr>
        <w:t xml:space="preserve"> </w:t>
      </w:r>
      <w:r w:rsidR="00BE1595" w:rsidRPr="00244C93">
        <w:rPr>
          <w:szCs w:val="20"/>
        </w:rPr>
        <w:t xml:space="preserve">il contenuto di studi scientifici </w:t>
      </w:r>
      <w:r w:rsidR="0083100A" w:rsidRPr="00244C93">
        <w:rPr>
          <w:szCs w:val="20"/>
        </w:rPr>
        <w:t>di</w:t>
      </w:r>
      <w:r w:rsidR="0044211D" w:rsidRPr="00244C93">
        <w:rPr>
          <w:szCs w:val="20"/>
        </w:rPr>
        <w:t xml:space="preserve"> lingua tedesca</w:t>
      </w:r>
      <w:r w:rsidR="00FA49CC" w:rsidRPr="00244C93">
        <w:rPr>
          <w:szCs w:val="20"/>
        </w:rPr>
        <w:t xml:space="preserve"> </w:t>
      </w:r>
      <w:r w:rsidR="0044211D" w:rsidRPr="00244C93">
        <w:rPr>
          <w:szCs w:val="20"/>
        </w:rPr>
        <w:t>relativi ai testi in programma</w:t>
      </w:r>
      <w:r w:rsidR="00BE1595" w:rsidRPr="00244C93">
        <w:rPr>
          <w:szCs w:val="20"/>
        </w:rPr>
        <w:t>.</w:t>
      </w:r>
    </w:p>
    <w:p w14:paraId="5D85BE30" w14:textId="4F5DAB75" w:rsidR="00BE1595" w:rsidRPr="00C942A1" w:rsidRDefault="00BE1595" w:rsidP="00BE1595">
      <w:pPr>
        <w:spacing w:before="120"/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  <w:t>II semestre:</w:t>
      </w:r>
      <w:r w:rsidRPr="00C942A1">
        <w:rPr>
          <w:smallCaps/>
          <w:sz w:val="16"/>
          <w:szCs w:val="16"/>
        </w:rPr>
        <w:t xml:space="preserve"> </w:t>
      </w:r>
      <w:r w:rsidRPr="00244C93">
        <w:rPr>
          <w:i/>
          <w:szCs w:val="20"/>
        </w:rPr>
        <w:t xml:space="preserve">Prof.ssa </w:t>
      </w:r>
      <w:r w:rsidR="007D33E5" w:rsidRPr="00244C93">
        <w:rPr>
          <w:i/>
          <w:szCs w:val="20"/>
        </w:rPr>
        <w:t>Elena Raponi</w:t>
      </w:r>
    </w:p>
    <w:p w14:paraId="6EDE1BC4" w14:textId="28693EB9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Il corso si propone di avvicinare gli studenti alla conoscenza dell’opera di </w:t>
      </w:r>
      <w:r w:rsidR="007D33E5" w:rsidRPr="00244C93">
        <w:rPr>
          <w:szCs w:val="20"/>
        </w:rPr>
        <w:t>Thomas Mann</w:t>
      </w:r>
      <w:r w:rsidR="004238A4" w:rsidRPr="00244C93">
        <w:rPr>
          <w:szCs w:val="20"/>
        </w:rPr>
        <w:t xml:space="preserve">, </w:t>
      </w:r>
      <w:r w:rsidRPr="00244C93">
        <w:rPr>
          <w:szCs w:val="20"/>
        </w:rPr>
        <w:t>attraverso la lettura critica d</w:t>
      </w:r>
      <w:r w:rsidR="004238A4" w:rsidRPr="00244C93">
        <w:rPr>
          <w:szCs w:val="20"/>
        </w:rPr>
        <w:t xml:space="preserve">i una selezione di </w:t>
      </w:r>
      <w:r w:rsidR="007D33E5" w:rsidRPr="00244C93">
        <w:rPr>
          <w:szCs w:val="20"/>
        </w:rPr>
        <w:t xml:space="preserve">racconti </w:t>
      </w:r>
      <w:r w:rsidR="004238A4" w:rsidRPr="00244C93">
        <w:rPr>
          <w:szCs w:val="20"/>
        </w:rPr>
        <w:t>dello scrittore</w:t>
      </w:r>
      <w:r w:rsidR="007D33E5" w:rsidRPr="00244C93">
        <w:rPr>
          <w:szCs w:val="20"/>
        </w:rPr>
        <w:t>, pubblicati tra il 1903 e il 1944</w:t>
      </w:r>
      <w:r w:rsidRPr="00244C93">
        <w:rPr>
          <w:szCs w:val="20"/>
        </w:rPr>
        <w:t xml:space="preserve">. Il corso si propone altresì di sviluppare negli studenti la capacità di analizzare e interpretare i testi in programma, utilizzando la terminologia essenziale della </w:t>
      </w:r>
      <w:proofErr w:type="spellStart"/>
      <w:r w:rsidRPr="00244C93">
        <w:rPr>
          <w:szCs w:val="20"/>
        </w:rPr>
        <w:t>Literaturwissenschaft</w:t>
      </w:r>
      <w:proofErr w:type="spellEnd"/>
      <w:r w:rsidRPr="00244C93">
        <w:rPr>
          <w:szCs w:val="20"/>
        </w:rPr>
        <w:t xml:space="preserve">. Il corso si propone infine di </w:t>
      </w:r>
      <w:r w:rsidRPr="00244C93">
        <w:rPr>
          <w:szCs w:val="20"/>
        </w:rPr>
        <w:lastRenderedPageBreak/>
        <w:t>avvicinare gli studenti alla lettura della produzione scientifica in lingua tedesca relativa ai testi in programma.</w:t>
      </w:r>
    </w:p>
    <w:p w14:paraId="59DC105C" w14:textId="77777777" w:rsidR="00237421" w:rsidRPr="00244C93" w:rsidRDefault="00237421" w:rsidP="00237421">
      <w:pPr>
        <w:spacing w:line="240" w:lineRule="exact"/>
        <w:rPr>
          <w:i/>
          <w:szCs w:val="20"/>
        </w:rPr>
      </w:pPr>
      <w:r w:rsidRPr="00244C93">
        <w:rPr>
          <w:i/>
          <w:szCs w:val="20"/>
        </w:rPr>
        <w:t>Conoscenza e comprensione</w:t>
      </w:r>
    </w:p>
    <w:p w14:paraId="6A6C7176" w14:textId="0889C578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Al termine dell’insegnamento lo studente avrà acquisito le conoscenze storico-letterarie necessarie per orientarsi </w:t>
      </w:r>
      <w:r w:rsidR="00D46AE9" w:rsidRPr="00244C93">
        <w:rPr>
          <w:szCs w:val="20"/>
        </w:rPr>
        <w:t>all’interno</w:t>
      </w:r>
      <w:r w:rsidRPr="00244C93">
        <w:rPr>
          <w:szCs w:val="20"/>
        </w:rPr>
        <w:t xml:space="preserve"> dell’opera di </w:t>
      </w:r>
      <w:r w:rsidR="007D33E5" w:rsidRPr="00244C93">
        <w:rPr>
          <w:szCs w:val="20"/>
        </w:rPr>
        <w:t>Thomas Mann</w:t>
      </w:r>
      <w:r w:rsidRPr="00244C93">
        <w:rPr>
          <w:szCs w:val="20"/>
        </w:rPr>
        <w:t>. Avrà inoltre acquisito la terminologia tedesca specifica del discorso letterario per il genere narrativo.</w:t>
      </w:r>
    </w:p>
    <w:p w14:paraId="5D49A61D" w14:textId="77777777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i/>
          <w:szCs w:val="20"/>
        </w:rPr>
        <w:t>Capacità di applicare conoscenza e comprensione</w:t>
      </w:r>
    </w:p>
    <w:p w14:paraId="6D76961A" w14:textId="77777777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>Lo studente sarà in grado di tradurre, comprendere, analizzare e interpretare i testi letterari in programma, e di collocarli nel loro contesto storico, storico-letterario e storico-culturale.</w:t>
      </w:r>
    </w:p>
    <w:p w14:paraId="79694F0A" w14:textId="68980689" w:rsidR="00237421" w:rsidRPr="00244C93" w:rsidRDefault="00237421" w:rsidP="00237421">
      <w:pPr>
        <w:spacing w:line="240" w:lineRule="exact"/>
        <w:rPr>
          <w:szCs w:val="20"/>
        </w:rPr>
      </w:pPr>
      <w:r w:rsidRPr="00244C93">
        <w:rPr>
          <w:szCs w:val="20"/>
        </w:rPr>
        <w:t xml:space="preserve">Gli studenti saranno inoltre in grado di riferire con precisione il contenuto di studi scientifici </w:t>
      </w:r>
      <w:r w:rsidR="0083100A" w:rsidRPr="00244C93">
        <w:rPr>
          <w:szCs w:val="20"/>
        </w:rPr>
        <w:t xml:space="preserve">tedeschi </w:t>
      </w:r>
      <w:r w:rsidRPr="00244C93">
        <w:rPr>
          <w:szCs w:val="20"/>
        </w:rPr>
        <w:t>relativi ai testi in programma</w:t>
      </w:r>
      <w:r w:rsidR="0083100A" w:rsidRPr="00244C93">
        <w:rPr>
          <w:szCs w:val="20"/>
        </w:rPr>
        <w:t>.</w:t>
      </w:r>
    </w:p>
    <w:p w14:paraId="580A2C8A" w14:textId="77777777" w:rsidR="001E2F5A" w:rsidRPr="00606E85" w:rsidRDefault="001E2F5A" w:rsidP="00FA0C71">
      <w:pPr>
        <w:spacing w:before="240" w:after="120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PROGRAMMA DEL CORSO</w:t>
      </w:r>
    </w:p>
    <w:p w14:paraId="195B985B" w14:textId="23A01B3B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4" w:name="_Toc14768324"/>
      <w:bookmarkStart w:id="5" w:name="_Toc107923830"/>
      <w:r w:rsidRPr="00244C93">
        <w:rPr>
          <w:rFonts w:ascii="Times New Roman" w:hAnsi="Times New Roman"/>
          <w:szCs w:val="18"/>
        </w:rPr>
        <w:t>I semestre:</w:t>
      </w:r>
      <w:r w:rsidRPr="00244C93">
        <w:rPr>
          <w:rFonts w:ascii="Times New Roman" w:hAnsi="Times New Roman"/>
          <w:sz w:val="20"/>
        </w:rPr>
        <w:t xml:space="preserve"> </w:t>
      </w:r>
      <w:r w:rsidRPr="00244C93">
        <w:rPr>
          <w:rFonts w:ascii="Times New Roman" w:hAnsi="Times New Roman"/>
          <w:i/>
          <w:smallCaps w:val="0"/>
          <w:sz w:val="20"/>
        </w:rPr>
        <w:t>Prof.</w:t>
      </w:r>
      <w:r w:rsidR="00EB28AA" w:rsidRPr="00244C93">
        <w:rPr>
          <w:rFonts w:ascii="Times New Roman" w:hAnsi="Times New Roman"/>
          <w:i/>
          <w:smallCaps w:val="0"/>
          <w:sz w:val="20"/>
        </w:rPr>
        <w:t xml:space="preserve">ssa </w:t>
      </w:r>
      <w:bookmarkEnd w:id="4"/>
      <w:r w:rsidR="00917130" w:rsidRPr="00244C93">
        <w:rPr>
          <w:rFonts w:ascii="Times New Roman" w:hAnsi="Times New Roman"/>
          <w:i/>
          <w:smallCaps w:val="0"/>
          <w:sz w:val="20"/>
        </w:rPr>
        <w:t>Elena Raponi</w:t>
      </w:r>
      <w:bookmarkEnd w:id="5"/>
    </w:p>
    <w:p w14:paraId="69F095F3" w14:textId="77777777" w:rsidR="00FA0C71" w:rsidRPr="00244C93" w:rsidRDefault="00FA0C71" w:rsidP="009F361F">
      <w:pPr>
        <w:rPr>
          <w:szCs w:val="20"/>
          <w:lang w:val="de-DE"/>
        </w:rPr>
      </w:pPr>
      <w:r w:rsidRPr="00244C93">
        <w:rPr>
          <w:szCs w:val="20"/>
          <w:lang w:val="de-DE"/>
        </w:rPr>
        <w:t>Deutsche Literatur: Vom Expressionismus bis zur Gegenwart.</w:t>
      </w:r>
    </w:p>
    <w:p w14:paraId="4DB582A3" w14:textId="7676C9F9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6" w:name="_Toc14768325"/>
      <w:bookmarkStart w:id="7" w:name="_Toc107923831"/>
      <w:r w:rsidRPr="00244C93">
        <w:rPr>
          <w:rFonts w:ascii="Times New Roman" w:hAnsi="Times New Roman"/>
          <w:szCs w:val="18"/>
        </w:rPr>
        <w:t>II semestre:</w:t>
      </w:r>
      <w:r w:rsidRPr="00244C93">
        <w:rPr>
          <w:rFonts w:ascii="Times New Roman" w:hAnsi="Times New Roman"/>
          <w:sz w:val="20"/>
        </w:rPr>
        <w:t xml:space="preserve"> </w:t>
      </w:r>
      <w:r w:rsidRPr="00244C93">
        <w:rPr>
          <w:rFonts w:ascii="Times New Roman" w:hAnsi="Times New Roman"/>
          <w:i/>
          <w:smallCaps w:val="0"/>
          <w:sz w:val="20"/>
        </w:rPr>
        <w:t>Prof.</w:t>
      </w:r>
      <w:r w:rsidR="00EB28AA" w:rsidRPr="00244C93">
        <w:rPr>
          <w:rFonts w:ascii="Times New Roman" w:hAnsi="Times New Roman"/>
          <w:i/>
          <w:smallCaps w:val="0"/>
          <w:sz w:val="20"/>
        </w:rPr>
        <w:t>ssa</w:t>
      </w:r>
      <w:r w:rsidRPr="00244C93">
        <w:rPr>
          <w:rFonts w:ascii="Times New Roman" w:hAnsi="Times New Roman"/>
          <w:i/>
          <w:smallCaps w:val="0"/>
          <w:sz w:val="20"/>
        </w:rPr>
        <w:t xml:space="preserve"> </w:t>
      </w:r>
      <w:bookmarkEnd w:id="6"/>
      <w:r w:rsidR="007D33E5" w:rsidRPr="00244C93">
        <w:rPr>
          <w:rFonts w:ascii="Times New Roman" w:hAnsi="Times New Roman"/>
          <w:i/>
          <w:smallCaps w:val="0"/>
          <w:sz w:val="20"/>
        </w:rPr>
        <w:t>Elena Raponi</w:t>
      </w:r>
      <w:bookmarkEnd w:id="7"/>
    </w:p>
    <w:p w14:paraId="22626072" w14:textId="72F80769" w:rsidR="004238A4" w:rsidRPr="00244C93" w:rsidRDefault="007D33E5" w:rsidP="00237421">
      <w:pPr>
        <w:rPr>
          <w:szCs w:val="20"/>
          <w:lang w:val="de-DE"/>
        </w:rPr>
      </w:pPr>
      <w:r w:rsidRPr="0029516F">
        <w:rPr>
          <w:szCs w:val="20"/>
          <w:lang w:val="en-US"/>
        </w:rPr>
        <w:t>Thomas Mann</w:t>
      </w:r>
      <w:r w:rsidR="0057256F" w:rsidRPr="0029516F">
        <w:rPr>
          <w:szCs w:val="20"/>
          <w:lang w:val="en-US"/>
        </w:rPr>
        <w:t xml:space="preserve">: </w:t>
      </w:r>
      <w:proofErr w:type="spellStart"/>
      <w:r w:rsidR="0057256F" w:rsidRPr="0029516F">
        <w:rPr>
          <w:szCs w:val="20"/>
          <w:lang w:val="en-US"/>
        </w:rPr>
        <w:t>Erzählungen</w:t>
      </w:r>
      <w:proofErr w:type="spellEnd"/>
      <w:r w:rsidR="00B35CBC" w:rsidRPr="0029516F">
        <w:rPr>
          <w:szCs w:val="20"/>
          <w:lang w:val="en-US"/>
        </w:rPr>
        <w:t xml:space="preserve"> (</w:t>
      </w:r>
      <w:proofErr w:type="spellStart"/>
      <w:r w:rsidR="00B35CBC" w:rsidRPr="0029516F">
        <w:rPr>
          <w:i/>
          <w:iCs/>
          <w:szCs w:val="20"/>
          <w:lang w:val="en-US"/>
        </w:rPr>
        <w:t>Tonio</w:t>
      </w:r>
      <w:proofErr w:type="spellEnd"/>
      <w:r w:rsidR="00B35CBC" w:rsidRPr="0029516F">
        <w:rPr>
          <w:i/>
          <w:iCs/>
          <w:szCs w:val="20"/>
          <w:lang w:val="en-US"/>
        </w:rPr>
        <w:t xml:space="preserve"> </w:t>
      </w:r>
      <w:proofErr w:type="spellStart"/>
      <w:r w:rsidR="00B35CBC" w:rsidRPr="0029516F">
        <w:rPr>
          <w:i/>
          <w:iCs/>
          <w:szCs w:val="20"/>
          <w:lang w:val="en-US"/>
        </w:rPr>
        <w:t>Kröger</w:t>
      </w:r>
      <w:proofErr w:type="spellEnd"/>
      <w:r w:rsidR="00B35CBC" w:rsidRPr="0029516F">
        <w:rPr>
          <w:szCs w:val="20"/>
          <w:lang w:val="en-US"/>
        </w:rPr>
        <w:t>, 1903;</w:t>
      </w:r>
      <w:r w:rsidR="00B35CBC" w:rsidRPr="0029516F">
        <w:rPr>
          <w:i/>
          <w:iCs/>
          <w:szCs w:val="20"/>
          <w:lang w:val="en-US"/>
        </w:rPr>
        <w:t xml:space="preserve"> </w:t>
      </w:r>
      <w:proofErr w:type="spellStart"/>
      <w:r w:rsidR="00B35CBC" w:rsidRPr="0029516F">
        <w:rPr>
          <w:i/>
          <w:iCs/>
          <w:szCs w:val="20"/>
          <w:lang w:val="en-US"/>
        </w:rPr>
        <w:t>Schwere</w:t>
      </w:r>
      <w:proofErr w:type="spellEnd"/>
      <w:r w:rsidR="00B35CBC" w:rsidRPr="0029516F">
        <w:rPr>
          <w:i/>
          <w:iCs/>
          <w:szCs w:val="20"/>
          <w:lang w:val="en-US"/>
        </w:rPr>
        <w:t xml:space="preserve"> </w:t>
      </w:r>
      <w:proofErr w:type="spellStart"/>
      <w:r w:rsidR="00B35CBC" w:rsidRPr="0029516F">
        <w:rPr>
          <w:i/>
          <w:iCs/>
          <w:szCs w:val="20"/>
          <w:lang w:val="en-US"/>
        </w:rPr>
        <w:t>Stunde</w:t>
      </w:r>
      <w:proofErr w:type="spellEnd"/>
      <w:r w:rsidR="00B35CBC" w:rsidRPr="0029516F">
        <w:rPr>
          <w:szCs w:val="20"/>
          <w:lang w:val="en-US"/>
        </w:rPr>
        <w:t xml:space="preserve">, 1905; </w:t>
      </w:r>
      <w:r w:rsidR="00B35CBC" w:rsidRPr="0029516F">
        <w:rPr>
          <w:i/>
          <w:iCs/>
          <w:szCs w:val="20"/>
          <w:lang w:val="en-US"/>
        </w:rPr>
        <w:t xml:space="preserve">Mario und der </w:t>
      </w:r>
      <w:proofErr w:type="spellStart"/>
      <w:r w:rsidR="00B35CBC" w:rsidRPr="0029516F">
        <w:rPr>
          <w:i/>
          <w:iCs/>
          <w:szCs w:val="20"/>
          <w:lang w:val="en-US"/>
        </w:rPr>
        <w:t>Zauberer</w:t>
      </w:r>
      <w:proofErr w:type="spellEnd"/>
      <w:r w:rsidR="00B35CBC" w:rsidRPr="0029516F">
        <w:rPr>
          <w:szCs w:val="20"/>
          <w:lang w:val="en-US"/>
        </w:rPr>
        <w:t xml:space="preserve">, 1930; </w:t>
      </w:r>
      <w:r w:rsidR="00B35CBC" w:rsidRPr="0029516F">
        <w:rPr>
          <w:i/>
          <w:iCs/>
          <w:szCs w:val="20"/>
          <w:lang w:val="en-US"/>
        </w:rPr>
        <w:t xml:space="preserve">Das </w:t>
      </w:r>
      <w:proofErr w:type="spellStart"/>
      <w:r w:rsidR="00B35CBC" w:rsidRPr="0029516F">
        <w:rPr>
          <w:i/>
          <w:iCs/>
          <w:szCs w:val="20"/>
          <w:lang w:val="en-US"/>
        </w:rPr>
        <w:t>Gesetz</w:t>
      </w:r>
      <w:proofErr w:type="spellEnd"/>
      <w:r w:rsidR="00B35CBC" w:rsidRPr="0029516F">
        <w:rPr>
          <w:szCs w:val="20"/>
          <w:lang w:val="en-US"/>
        </w:rPr>
        <w:t>, 1943-1944)</w:t>
      </w:r>
      <w:r w:rsidR="0057256F" w:rsidRPr="0029516F">
        <w:rPr>
          <w:szCs w:val="20"/>
          <w:lang w:val="en-US"/>
        </w:rPr>
        <w:t>.</w:t>
      </w:r>
    </w:p>
    <w:p w14:paraId="04A9105B" w14:textId="3D90D55B" w:rsidR="001E2F5A" w:rsidRPr="00606E85" w:rsidRDefault="001E2F5A" w:rsidP="001E2F5A">
      <w:pPr>
        <w:keepNext/>
        <w:spacing w:before="240" w:after="120" w:line="240" w:lineRule="exact"/>
        <w:rPr>
          <w:b/>
          <w:smallCaps/>
          <w:sz w:val="18"/>
          <w:szCs w:val="18"/>
        </w:rPr>
      </w:pPr>
      <w:r w:rsidRPr="00606E85">
        <w:rPr>
          <w:b/>
          <w:i/>
          <w:smallCaps/>
          <w:sz w:val="18"/>
          <w:szCs w:val="18"/>
        </w:rPr>
        <w:t>BIBLIOGRAFIA</w:t>
      </w:r>
      <w:r w:rsidR="00766E26" w:rsidRPr="00606E85">
        <w:rPr>
          <w:b/>
          <w:i/>
          <w:smallCaps/>
          <w:sz w:val="18"/>
          <w:szCs w:val="18"/>
        </w:rPr>
        <w:t xml:space="preserve"> </w:t>
      </w:r>
      <w:r w:rsidR="0029516F">
        <w:rPr>
          <w:rStyle w:val="Rimandonotaapidipagina"/>
          <w:b/>
          <w:i/>
          <w:smallCaps/>
          <w:sz w:val="18"/>
          <w:szCs w:val="18"/>
        </w:rPr>
        <w:footnoteReference w:id="1"/>
      </w:r>
    </w:p>
    <w:p w14:paraId="64E51513" w14:textId="28F3C663" w:rsidR="002E1FFA" w:rsidRPr="00606E85" w:rsidRDefault="002E1FFA" w:rsidP="002E1FFA">
      <w:pPr>
        <w:pStyle w:val="Testo1"/>
        <w:spacing w:before="0"/>
        <w:ind w:firstLine="0"/>
        <w:jc w:val="left"/>
        <w:rPr>
          <w:rFonts w:ascii="Times New Roman" w:hAnsi="Times New Roman"/>
          <w:smallCaps/>
          <w:sz w:val="16"/>
          <w:szCs w:val="16"/>
        </w:rPr>
      </w:pPr>
      <w:r w:rsidRPr="00606E85">
        <w:rPr>
          <w:rFonts w:ascii="Times New Roman" w:hAnsi="Times New Roman"/>
          <w:smallCaps/>
          <w:sz w:val="16"/>
          <w:szCs w:val="16"/>
        </w:rPr>
        <w:t xml:space="preserve">I. </w:t>
      </w:r>
      <w:r w:rsidR="009F361F" w:rsidRPr="00606E85">
        <w:rPr>
          <w:rFonts w:ascii="Times New Roman" w:hAnsi="Times New Roman"/>
          <w:smallCaps/>
          <w:sz w:val="16"/>
          <w:szCs w:val="16"/>
        </w:rPr>
        <w:t>semestre</w:t>
      </w:r>
    </w:p>
    <w:p w14:paraId="461CE988" w14:textId="77777777" w:rsidR="001045E8" w:rsidRPr="00C942A1" w:rsidRDefault="001045E8" w:rsidP="00244C93">
      <w:pPr>
        <w:pStyle w:val="Testo1"/>
        <w:spacing w:before="0"/>
      </w:pPr>
      <w:r w:rsidRPr="00C942A1">
        <w:t>a.</w:t>
      </w:r>
      <w:r w:rsidRPr="00C942A1">
        <w:tab/>
        <w:t>Per la parte antologica:</w:t>
      </w:r>
    </w:p>
    <w:p w14:paraId="5E37D441" w14:textId="188C2BC1" w:rsidR="001045E8" w:rsidRPr="00244C93" w:rsidRDefault="007D33E5" w:rsidP="00244C93">
      <w:pPr>
        <w:pStyle w:val="Testo1"/>
        <w:spacing w:before="0"/>
        <w:rPr>
          <w:szCs w:val="18"/>
        </w:rPr>
      </w:pPr>
      <w:r w:rsidRPr="00244C93">
        <w:rPr>
          <w:szCs w:val="18"/>
        </w:rPr>
        <w:t xml:space="preserve">- </w:t>
      </w:r>
      <w:r w:rsidR="001045E8" w:rsidRPr="00244C93">
        <w:rPr>
          <w:szCs w:val="18"/>
        </w:rPr>
        <w:t xml:space="preserve">Materiali caricati sulla piattaforma </w:t>
      </w:r>
      <w:r w:rsidR="001045E8" w:rsidRPr="00244C93">
        <w:rPr>
          <w:i/>
          <w:iCs/>
          <w:szCs w:val="18"/>
        </w:rPr>
        <w:t>blackboard</w:t>
      </w:r>
      <w:r w:rsidR="001045E8" w:rsidRPr="00244C93">
        <w:rPr>
          <w:szCs w:val="18"/>
        </w:rPr>
        <w:t xml:space="preserve"> del corso.</w:t>
      </w:r>
    </w:p>
    <w:p w14:paraId="0F46712B" w14:textId="39AF3203" w:rsidR="007D33E5" w:rsidRPr="00244C93" w:rsidRDefault="007D33E5" w:rsidP="00244C93">
      <w:pPr>
        <w:pStyle w:val="Testo1"/>
        <w:spacing w:before="0"/>
        <w:rPr>
          <w:szCs w:val="18"/>
        </w:rPr>
      </w:pPr>
      <w:r w:rsidRPr="00244C93">
        <w:rPr>
          <w:szCs w:val="18"/>
        </w:rPr>
        <w:t xml:space="preserve">- </w:t>
      </w:r>
      <w:r w:rsidR="00766E26" w:rsidRPr="00244C93">
        <w:rPr>
          <w:szCs w:val="18"/>
        </w:rPr>
        <w:t xml:space="preserve">Elena Raponi, </w:t>
      </w:r>
      <w:r w:rsidR="00766E26" w:rsidRPr="00244C93">
        <w:rPr>
          <w:i/>
          <w:iCs/>
          <w:szCs w:val="18"/>
          <w:lang w:val="de-DE"/>
        </w:rPr>
        <w:t>Deutsche Literatur: Vom Expressionismus bis zur Gegenwart. Texte</w:t>
      </w:r>
      <w:r w:rsidR="00210663" w:rsidRPr="00244C93">
        <w:rPr>
          <w:szCs w:val="18"/>
          <w:lang w:val="de-DE"/>
        </w:rPr>
        <w:t xml:space="preserve"> -</w:t>
      </w:r>
      <w:r w:rsidR="00766E26" w:rsidRPr="00244C93">
        <w:rPr>
          <w:szCs w:val="18"/>
          <w:lang w:val="de-DE"/>
        </w:rPr>
        <w:t xml:space="preserve"> a.a. 2022</w:t>
      </w:r>
      <w:r w:rsidR="00210663" w:rsidRPr="00244C93">
        <w:rPr>
          <w:szCs w:val="18"/>
          <w:lang w:val="de-DE"/>
        </w:rPr>
        <w:t>/</w:t>
      </w:r>
      <w:r w:rsidR="00766E26" w:rsidRPr="00244C93">
        <w:rPr>
          <w:szCs w:val="18"/>
          <w:lang w:val="de-DE"/>
        </w:rPr>
        <w:t xml:space="preserve">2023 (dispensa disponibile a partire da fine settembre 2022 presso il laboratorio di copisteria di L.go Gemelli, oppure online </w:t>
      </w:r>
      <w:r w:rsidR="00FB25BE" w:rsidRPr="00244C93">
        <w:rPr>
          <w:szCs w:val="18"/>
          <w:lang w:val="de-DE"/>
        </w:rPr>
        <w:t>su</w:t>
      </w:r>
      <w:r w:rsidR="00766E26" w:rsidRPr="00244C93">
        <w:rPr>
          <w:szCs w:val="18"/>
          <w:lang w:val="de-DE"/>
        </w:rPr>
        <w:t>l sito: www.dispensecattolica.it).</w:t>
      </w:r>
    </w:p>
    <w:p w14:paraId="2E40F2D5" w14:textId="055ABEF9" w:rsidR="001045E8" w:rsidRPr="00244C93" w:rsidRDefault="001045E8" w:rsidP="00244C93">
      <w:pPr>
        <w:pStyle w:val="Testo1"/>
        <w:ind w:firstLine="0"/>
        <w:rPr>
          <w:spacing w:val="-5"/>
          <w:szCs w:val="18"/>
        </w:rPr>
      </w:pPr>
      <w:r w:rsidRPr="00244C93">
        <w:rPr>
          <w:spacing w:val="-5"/>
          <w:szCs w:val="18"/>
        </w:rPr>
        <w:t>Inoltre una lettura integrale a scelta tra:</w:t>
      </w:r>
    </w:p>
    <w:p w14:paraId="0CB0B464" w14:textId="4111CE8D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29516F">
        <w:rPr>
          <w:smallCaps/>
          <w:spacing w:val="-5"/>
          <w:sz w:val="16"/>
          <w:szCs w:val="16"/>
          <w:lang w:val="en-US"/>
        </w:rPr>
        <w:t>H. Hesse</w:t>
      </w:r>
      <w:r w:rsidRPr="00244C93">
        <w:rPr>
          <w:sz w:val="16"/>
          <w:szCs w:val="16"/>
          <w:lang w:val="de-DE"/>
        </w:rPr>
        <w:t>,</w:t>
      </w:r>
      <w:r w:rsidRPr="00244C93">
        <w:rPr>
          <w:szCs w:val="18"/>
          <w:lang w:val="de-DE"/>
        </w:rPr>
        <w:t xml:space="preserve"> </w:t>
      </w:r>
      <w:r w:rsidRPr="00244C93">
        <w:rPr>
          <w:i/>
          <w:szCs w:val="18"/>
          <w:lang w:val="de-DE"/>
        </w:rPr>
        <w:t>Siddhart</w:t>
      </w:r>
      <w:r w:rsidR="003E1ECE" w:rsidRPr="00244C93">
        <w:rPr>
          <w:i/>
          <w:szCs w:val="18"/>
          <w:lang w:val="de-DE"/>
        </w:rPr>
        <w:t>h</w:t>
      </w:r>
      <w:r w:rsidRPr="00244C93">
        <w:rPr>
          <w:i/>
          <w:szCs w:val="18"/>
          <w:lang w:val="de-DE"/>
        </w:rPr>
        <w:t>a</w:t>
      </w:r>
      <w:r w:rsidRPr="00244C93">
        <w:rPr>
          <w:szCs w:val="18"/>
          <w:lang w:val="de-DE"/>
        </w:rPr>
        <w:t xml:space="preserve">, </w:t>
      </w:r>
      <w:r w:rsidR="003E1ECE" w:rsidRPr="00244C93">
        <w:rPr>
          <w:szCs w:val="18"/>
          <w:lang w:val="de-DE"/>
        </w:rPr>
        <w:t xml:space="preserve">Suhrkamp, Berlin 2022 </w:t>
      </w:r>
      <w:r w:rsidR="007D2FA7" w:rsidRPr="00244C93">
        <w:rPr>
          <w:szCs w:val="18"/>
          <w:lang w:val="de-DE"/>
        </w:rPr>
        <w:t>(1922)</w:t>
      </w:r>
      <w:r w:rsidRPr="00244C93">
        <w:rPr>
          <w:szCs w:val="18"/>
          <w:lang w:val="de-DE"/>
        </w:rPr>
        <w:t>.</w:t>
      </w:r>
    </w:p>
    <w:p w14:paraId="00870EF0" w14:textId="23229BE6" w:rsidR="007D2FA7" w:rsidRPr="0029516F" w:rsidRDefault="007D2FA7" w:rsidP="00244C93">
      <w:pPr>
        <w:pStyle w:val="Testo1"/>
        <w:spacing w:before="0"/>
        <w:rPr>
          <w:spacing w:val="-5"/>
          <w:szCs w:val="18"/>
          <w:lang w:val="en-US"/>
        </w:rPr>
      </w:pPr>
      <w:r w:rsidRPr="0029516F">
        <w:rPr>
          <w:smallCaps/>
          <w:sz w:val="16"/>
          <w:szCs w:val="16"/>
          <w:shd w:val="clear" w:color="auto" w:fill="FFFFFF"/>
          <w:lang w:val="en-US"/>
        </w:rPr>
        <w:t>Ödön von Horváth</w:t>
      </w:r>
      <w:r w:rsidRPr="0029516F">
        <w:rPr>
          <w:smallCaps/>
          <w:spacing w:val="-5"/>
          <w:sz w:val="16"/>
          <w:szCs w:val="16"/>
          <w:lang w:val="en-US"/>
        </w:rPr>
        <w:t>,</w:t>
      </w:r>
      <w:r w:rsidRPr="0029516F">
        <w:rPr>
          <w:smallCaps/>
          <w:spacing w:val="-5"/>
          <w:szCs w:val="18"/>
          <w:lang w:val="en-US"/>
        </w:rPr>
        <w:t xml:space="preserve"> </w:t>
      </w:r>
      <w:r w:rsidRPr="0029516F">
        <w:rPr>
          <w:i/>
          <w:iCs/>
          <w:spacing w:val="-5"/>
          <w:szCs w:val="18"/>
          <w:lang w:val="en-US"/>
        </w:rPr>
        <w:t>Jugend ohne Gott</w:t>
      </w:r>
      <w:r w:rsidRPr="0029516F">
        <w:rPr>
          <w:spacing w:val="-5"/>
          <w:szCs w:val="18"/>
          <w:lang w:val="en-US"/>
        </w:rPr>
        <w:t>; Suhrkamp, Berlin 2021 (1937).</w:t>
      </w:r>
    </w:p>
    <w:p w14:paraId="432D5694" w14:textId="02301061" w:rsidR="007D2FA7" w:rsidRPr="00244C93" w:rsidRDefault="007D2FA7" w:rsidP="00244C93">
      <w:pPr>
        <w:pStyle w:val="Testo1"/>
        <w:spacing w:before="0"/>
        <w:rPr>
          <w:szCs w:val="18"/>
          <w:lang w:val="de-DE"/>
        </w:rPr>
      </w:pPr>
      <w:r w:rsidRPr="00244C93">
        <w:rPr>
          <w:smallCaps/>
          <w:spacing w:val="-5"/>
          <w:sz w:val="16"/>
          <w:szCs w:val="16"/>
          <w:lang w:val="de-DE"/>
        </w:rPr>
        <w:t>B. Brecht,</w:t>
      </w:r>
      <w:r w:rsidRPr="00244C93">
        <w:rPr>
          <w:smallCaps/>
          <w:spacing w:val="-5"/>
          <w:szCs w:val="18"/>
          <w:lang w:val="de-DE"/>
        </w:rPr>
        <w:t xml:space="preserve"> </w:t>
      </w:r>
      <w:r w:rsidRPr="00244C93">
        <w:rPr>
          <w:i/>
          <w:szCs w:val="18"/>
          <w:lang w:val="de-DE"/>
        </w:rPr>
        <w:t>Der kaukasische Kreidekreis</w:t>
      </w:r>
      <w:r w:rsidRPr="00244C93">
        <w:rPr>
          <w:iCs/>
          <w:szCs w:val="18"/>
          <w:lang w:val="de-DE"/>
        </w:rPr>
        <w:t>. Text und Kommentar</w:t>
      </w:r>
      <w:r w:rsidRPr="00244C93">
        <w:rPr>
          <w:szCs w:val="18"/>
          <w:lang w:val="de-DE"/>
        </w:rPr>
        <w:t>, Suhrkamp, Berlin 2020 (1944/45).</w:t>
      </w:r>
    </w:p>
    <w:p w14:paraId="36877D73" w14:textId="77777777" w:rsidR="00766E26" w:rsidRPr="00244C93" w:rsidRDefault="00766E26" w:rsidP="00244C93">
      <w:pPr>
        <w:pStyle w:val="Testo1"/>
        <w:spacing w:before="0"/>
        <w:rPr>
          <w:szCs w:val="18"/>
          <w:lang w:val="de-DE"/>
        </w:rPr>
      </w:pPr>
      <w:r w:rsidRPr="0029516F">
        <w:rPr>
          <w:smallCaps/>
          <w:spacing w:val="-5"/>
          <w:sz w:val="16"/>
          <w:szCs w:val="16"/>
          <w:lang w:val="en-US"/>
        </w:rPr>
        <w:t>M. Frisch,</w:t>
      </w:r>
      <w:r w:rsidRPr="0029516F">
        <w:rPr>
          <w:smallCaps/>
          <w:spacing w:val="-5"/>
          <w:szCs w:val="18"/>
          <w:lang w:val="en-US"/>
        </w:rPr>
        <w:t xml:space="preserve"> </w:t>
      </w:r>
      <w:r w:rsidRPr="00244C93">
        <w:rPr>
          <w:i/>
          <w:szCs w:val="18"/>
          <w:lang w:val="de-DE"/>
        </w:rPr>
        <w:t>Homo faber. Ein Bericht</w:t>
      </w:r>
      <w:r w:rsidRPr="00244C93">
        <w:rPr>
          <w:szCs w:val="18"/>
          <w:lang w:val="de-DE"/>
        </w:rPr>
        <w:t>, Suhrkamp, Berlin 2021 (1957).</w:t>
      </w:r>
    </w:p>
    <w:p w14:paraId="46FC1F6E" w14:textId="73FDD8AC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29516F">
        <w:rPr>
          <w:smallCaps/>
          <w:spacing w:val="-5"/>
          <w:szCs w:val="18"/>
          <w:lang w:val="en-US"/>
        </w:rPr>
        <w:t>C</w:t>
      </w:r>
      <w:r w:rsidR="003B0257" w:rsidRPr="0029516F">
        <w:rPr>
          <w:smallCaps/>
          <w:spacing w:val="-5"/>
          <w:szCs w:val="18"/>
          <w:lang w:val="en-US"/>
        </w:rPr>
        <w:t>hr</w:t>
      </w:r>
      <w:r w:rsidRPr="0029516F">
        <w:rPr>
          <w:smallCaps/>
          <w:spacing w:val="-5"/>
          <w:szCs w:val="18"/>
          <w:lang w:val="en-US"/>
        </w:rPr>
        <w:t>. Wolf,</w:t>
      </w:r>
      <w:r w:rsidR="003B0257" w:rsidRPr="0029516F">
        <w:rPr>
          <w:smallCaps/>
          <w:spacing w:val="-5"/>
          <w:szCs w:val="18"/>
          <w:lang w:val="en-US"/>
        </w:rPr>
        <w:t xml:space="preserve"> </w:t>
      </w:r>
      <w:r w:rsidRPr="00244C93">
        <w:rPr>
          <w:i/>
          <w:szCs w:val="18"/>
          <w:lang w:val="de-DE"/>
        </w:rPr>
        <w:t xml:space="preserve">Der geteilte Himmel, </w:t>
      </w:r>
      <w:r w:rsidRPr="00244C93">
        <w:rPr>
          <w:szCs w:val="18"/>
          <w:lang w:val="de-DE"/>
        </w:rPr>
        <w:t xml:space="preserve">Suhrkamp, </w:t>
      </w:r>
      <w:r w:rsidR="00642B0A" w:rsidRPr="00244C93">
        <w:rPr>
          <w:szCs w:val="18"/>
          <w:lang w:val="de-DE"/>
        </w:rPr>
        <w:t>Berlin (1963)</w:t>
      </w:r>
      <w:r w:rsidRPr="00244C93">
        <w:rPr>
          <w:szCs w:val="18"/>
          <w:lang w:val="de-DE"/>
        </w:rPr>
        <w:t>.</w:t>
      </w:r>
    </w:p>
    <w:p w14:paraId="7CE6EC75" w14:textId="6E98C3C0" w:rsidR="007D2FA7" w:rsidRPr="0029516F" w:rsidRDefault="007D2FA7" w:rsidP="00244C93">
      <w:pPr>
        <w:pStyle w:val="Testo1"/>
        <w:spacing w:before="0"/>
        <w:rPr>
          <w:szCs w:val="18"/>
          <w:lang w:val="en-US"/>
        </w:rPr>
      </w:pPr>
      <w:r w:rsidRPr="0029516F">
        <w:rPr>
          <w:smallCaps/>
          <w:spacing w:val="-5"/>
          <w:sz w:val="16"/>
          <w:szCs w:val="16"/>
          <w:lang w:val="en-US"/>
        </w:rPr>
        <w:t>P. Weiss,</w:t>
      </w:r>
      <w:r w:rsidRPr="0029516F">
        <w:rPr>
          <w:smallCaps/>
          <w:spacing w:val="-5"/>
          <w:szCs w:val="18"/>
          <w:lang w:val="en-US"/>
        </w:rPr>
        <w:t xml:space="preserve"> </w:t>
      </w:r>
      <w:r w:rsidRPr="0029516F">
        <w:rPr>
          <w:i/>
          <w:szCs w:val="18"/>
          <w:lang w:val="en-US"/>
        </w:rPr>
        <w:t>Die Ermittlung</w:t>
      </w:r>
      <w:r w:rsidRPr="0029516F">
        <w:rPr>
          <w:szCs w:val="18"/>
          <w:lang w:val="en-US"/>
        </w:rPr>
        <w:t xml:space="preserve">, Suhrkamp, </w:t>
      </w:r>
      <w:r w:rsidR="007528C5" w:rsidRPr="00244C93">
        <w:rPr>
          <w:szCs w:val="18"/>
          <w:lang w:val="de-DE"/>
        </w:rPr>
        <w:t>Berlin</w:t>
      </w:r>
      <w:r w:rsidR="003E1ECE" w:rsidRPr="00244C93">
        <w:rPr>
          <w:szCs w:val="18"/>
          <w:lang w:val="de-DE"/>
        </w:rPr>
        <w:t xml:space="preserve"> </w:t>
      </w:r>
      <w:r w:rsidRPr="0029516F">
        <w:rPr>
          <w:szCs w:val="18"/>
          <w:lang w:val="en-US"/>
        </w:rPr>
        <w:t>2021 (1965).</w:t>
      </w:r>
    </w:p>
    <w:p w14:paraId="514EAC81" w14:textId="63AD7604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29516F">
        <w:rPr>
          <w:smallCaps/>
          <w:spacing w:val="-5"/>
          <w:sz w:val="16"/>
          <w:szCs w:val="16"/>
          <w:lang w:val="en-US"/>
        </w:rPr>
        <w:t>H. Müller</w:t>
      </w:r>
      <w:r w:rsidRPr="0029516F">
        <w:rPr>
          <w:smallCaps/>
          <w:spacing w:val="-5"/>
          <w:szCs w:val="18"/>
          <w:lang w:val="en-US"/>
        </w:rPr>
        <w:t xml:space="preserve">, </w:t>
      </w:r>
      <w:r w:rsidRPr="00244C93">
        <w:rPr>
          <w:i/>
          <w:szCs w:val="18"/>
          <w:lang w:val="de-DE"/>
        </w:rPr>
        <w:t>Mauser</w:t>
      </w:r>
      <w:r w:rsidRPr="00244C93">
        <w:rPr>
          <w:szCs w:val="18"/>
          <w:lang w:val="de-DE"/>
        </w:rPr>
        <w:t xml:space="preserve">, in </w:t>
      </w:r>
      <w:r w:rsidRPr="0029516F">
        <w:rPr>
          <w:smallCaps/>
          <w:spacing w:val="-5"/>
          <w:szCs w:val="18"/>
          <w:lang w:val="en-US"/>
        </w:rPr>
        <w:t>H. Müller,</w:t>
      </w:r>
      <w:r w:rsidRPr="00244C93">
        <w:rPr>
          <w:szCs w:val="18"/>
          <w:lang w:val="de-DE"/>
        </w:rPr>
        <w:t xml:space="preserve"> </w:t>
      </w:r>
      <w:r w:rsidRPr="00244C93">
        <w:rPr>
          <w:i/>
          <w:szCs w:val="18"/>
          <w:lang w:val="de-DE"/>
        </w:rPr>
        <w:t>Die Stücke 2</w:t>
      </w:r>
      <w:r w:rsidRPr="00244C93">
        <w:rPr>
          <w:szCs w:val="18"/>
          <w:lang w:val="de-DE"/>
        </w:rPr>
        <w:t xml:space="preserve">, Suhrkamp, </w:t>
      </w:r>
      <w:r w:rsidR="003E1ECE" w:rsidRPr="00244C93">
        <w:rPr>
          <w:szCs w:val="18"/>
          <w:lang w:val="de-DE"/>
        </w:rPr>
        <w:t>Berlin</w:t>
      </w:r>
      <w:r w:rsidR="00642B0A" w:rsidRPr="00244C93">
        <w:rPr>
          <w:szCs w:val="18"/>
          <w:lang w:val="de-DE"/>
        </w:rPr>
        <w:t xml:space="preserve"> </w:t>
      </w:r>
      <w:r w:rsidRPr="00244C93">
        <w:rPr>
          <w:szCs w:val="18"/>
          <w:lang w:val="de-DE"/>
        </w:rPr>
        <w:t xml:space="preserve">2001, pp. </w:t>
      </w:r>
      <w:r w:rsidR="00642B0A" w:rsidRPr="00244C93">
        <w:rPr>
          <w:szCs w:val="18"/>
          <w:lang w:val="de-DE"/>
        </w:rPr>
        <w:t>243-260.</w:t>
      </w:r>
    </w:p>
    <w:p w14:paraId="523CC022" w14:textId="72FEE1B8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29516F">
        <w:rPr>
          <w:smallCaps/>
          <w:spacing w:val="-5"/>
          <w:sz w:val="16"/>
          <w:szCs w:val="16"/>
          <w:lang w:val="en-US"/>
        </w:rPr>
        <w:lastRenderedPageBreak/>
        <w:t>T</w:t>
      </w:r>
      <w:r w:rsidR="00642B0A" w:rsidRPr="0029516F">
        <w:rPr>
          <w:smallCaps/>
          <w:spacing w:val="-5"/>
          <w:sz w:val="16"/>
          <w:szCs w:val="16"/>
          <w:lang w:val="en-US"/>
        </w:rPr>
        <w:t>h</w:t>
      </w:r>
      <w:r w:rsidRPr="0029516F">
        <w:rPr>
          <w:smallCaps/>
          <w:spacing w:val="-5"/>
          <w:sz w:val="16"/>
          <w:szCs w:val="16"/>
          <w:lang w:val="en-US"/>
        </w:rPr>
        <w:t>. Bernhard</w:t>
      </w:r>
      <w:r w:rsidRPr="0029516F">
        <w:rPr>
          <w:smallCaps/>
          <w:spacing w:val="-5"/>
          <w:szCs w:val="18"/>
          <w:lang w:val="en-US"/>
        </w:rPr>
        <w:t xml:space="preserve">, </w:t>
      </w:r>
      <w:r w:rsidRPr="00244C93">
        <w:rPr>
          <w:i/>
          <w:szCs w:val="18"/>
          <w:lang w:val="de-DE"/>
        </w:rPr>
        <w:t>Ein Kind</w:t>
      </w:r>
      <w:r w:rsidRPr="00244C93">
        <w:rPr>
          <w:szCs w:val="18"/>
          <w:lang w:val="de-DE"/>
        </w:rPr>
        <w:t>, München, dtv</w:t>
      </w:r>
      <w:r w:rsidR="00642B0A" w:rsidRPr="00244C93">
        <w:rPr>
          <w:szCs w:val="18"/>
          <w:lang w:val="de-DE"/>
        </w:rPr>
        <w:t xml:space="preserve"> </w:t>
      </w:r>
      <w:r w:rsidR="007528C5" w:rsidRPr="00244C93">
        <w:rPr>
          <w:szCs w:val="18"/>
          <w:lang w:val="de-DE"/>
        </w:rPr>
        <w:t>2018</w:t>
      </w:r>
      <w:r w:rsidR="007528C5" w:rsidRPr="00244C93">
        <w:rPr>
          <w:szCs w:val="18"/>
          <w:vertAlign w:val="superscript"/>
          <w:lang w:val="de-DE"/>
        </w:rPr>
        <w:t xml:space="preserve">5 </w:t>
      </w:r>
      <w:r w:rsidR="00642B0A" w:rsidRPr="00244C93">
        <w:rPr>
          <w:szCs w:val="18"/>
          <w:lang w:val="de-DE"/>
        </w:rPr>
        <w:t>(1982).</w:t>
      </w:r>
    </w:p>
    <w:p w14:paraId="4473C4EF" w14:textId="469519D9" w:rsidR="001045E8" w:rsidRPr="00244C93" w:rsidRDefault="001045E8" w:rsidP="00244C93">
      <w:pPr>
        <w:pStyle w:val="Testo1"/>
        <w:spacing w:before="0"/>
        <w:rPr>
          <w:szCs w:val="18"/>
          <w:lang w:val="de-DE"/>
        </w:rPr>
      </w:pPr>
      <w:r w:rsidRPr="0029516F">
        <w:rPr>
          <w:smallCaps/>
          <w:spacing w:val="-5"/>
          <w:sz w:val="16"/>
          <w:szCs w:val="16"/>
          <w:lang w:val="en-US"/>
        </w:rPr>
        <w:t>D. Grünbein,</w:t>
      </w:r>
      <w:r w:rsidRPr="0029516F">
        <w:rPr>
          <w:smallCaps/>
          <w:spacing w:val="-5"/>
          <w:szCs w:val="18"/>
          <w:lang w:val="en-US"/>
        </w:rPr>
        <w:t xml:space="preserve"> </w:t>
      </w:r>
      <w:r w:rsidRPr="00244C93">
        <w:rPr>
          <w:i/>
          <w:szCs w:val="18"/>
          <w:lang w:val="de-DE"/>
        </w:rPr>
        <w:t>Das Reservoir der Träume</w:t>
      </w:r>
      <w:r w:rsidRPr="00244C93">
        <w:rPr>
          <w:szCs w:val="18"/>
          <w:lang w:val="de-DE"/>
        </w:rPr>
        <w:t>, St. Ingbert, Conte-Verlag, 2018</w:t>
      </w:r>
      <w:r w:rsidR="00DB72C7" w:rsidRPr="00244C93">
        <w:rPr>
          <w:szCs w:val="18"/>
          <w:lang w:val="de-DE"/>
        </w:rPr>
        <w:t xml:space="preserve"> (</w:t>
      </w:r>
      <w:r w:rsidR="00DB72C7" w:rsidRPr="0029516F">
        <w:rPr>
          <w:rStyle w:val="Enfasicorsivo"/>
          <w:color w:val="444444"/>
          <w:szCs w:val="18"/>
          <w:shd w:val="clear" w:color="auto" w:fill="FFFFFF"/>
          <w:lang w:val="en-US"/>
        </w:rPr>
        <w:t>ISBN 978-3-95602-146-6</w:t>
      </w:r>
      <w:r w:rsidR="00DB72C7" w:rsidRPr="00244C93">
        <w:rPr>
          <w:szCs w:val="18"/>
          <w:lang w:val="de-DE"/>
        </w:rPr>
        <w:t>)</w:t>
      </w:r>
      <w:r w:rsidRPr="00244C93">
        <w:rPr>
          <w:szCs w:val="18"/>
          <w:lang w:val="de-DE"/>
        </w:rPr>
        <w:t>.</w:t>
      </w:r>
    </w:p>
    <w:p w14:paraId="3858A47D" w14:textId="390B27FE" w:rsidR="003A1FBA" w:rsidRPr="00244C93" w:rsidRDefault="003A1FBA" w:rsidP="003A1FBA">
      <w:pPr>
        <w:pStyle w:val="Testo1"/>
        <w:rPr>
          <w:rFonts w:ascii="Times New Roman" w:hAnsi="Times New Roman"/>
          <w:szCs w:val="18"/>
          <w:lang w:val="de-DE"/>
        </w:rPr>
      </w:pPr>
      <w:r w:rsidRPr="00244C93">
        <w:rPr>
          <w:rFonts w:ascii="Times New Roman" w:hAnsi="Times New Roman"/>
          <w:szCs w:val="18"/>
        </w:rPr>
        <w:t>b.</w:t>
      </w:r>
      <w:r w:rsidR="00244C93">
        <w:rPr>
          <w:rFonts w:ascii="Times New Roman" w:hAnsi="Times New Roman"/>
          <w:szCs w:val="18"/>
        </w:rPr>
        <w:tab/>
      </w:r>
      <w:r w:rsidRPr="00244C93">
        <w:rPr>
          <w:rFonts w:ascii="Times New Roman" w:hAnsi="Times New Roman"/>
          <w:szCs w:val="18"/>
        </w:rPr>
        <w:t>Per la storia delle istituzioni letterarie del Novecento</w:t>
      </w:r>
      <w:r w:rsidR="00210663" w:rsidRPr="00244C93">
        <w:rPr>
          <w:rFonts w:ascii="Times New Roman" w:hAnsi="Times New Roman"/>
          <w:szCs w:val="18"/>
        </w:rPr>
        <w:t>,</w:t>
      </w:r>
      <w:r w:rsidR="00DB72C7" w:rsidRPr="00244C93">
        <w:rPr>
          <w:rFonts w:ascii="Times New Roman" w:hAnsi="Times New Roman"/>
          <w:szCs w:val="18"/>
        </w:rPr>
        <w:t xml:space="preserve"> il manuale</w:t>
      </w:r>
      <w:r w:rsidRPr="00244C93">
        <w:rPr>
          <w:rFonts w:ascii="Times New Roman" w:hAnsi="Times New Roman"/>
          <w:szCs w:val="18"/>
          <w:lang w:val="de-DE"/>
        </w:rPr>
        <w:t xml:space="preserve">: </w:t>
      </w:r>
    </w:p>
    <w:p w14:paraId="4038DD5B" w14:textId="074B7A20" w:rsidR="003A1FBA" w:rsidRPr="0029516F" w:rsidRDefault="003A1FBA" w:rsidP="00606E85">
      <w:pPr>
        <w:pStyle w:val="Testo1"/>
        <w:spacing w:before="0"/>
        <w:rPr>
          <w:lang w:val="en-US"/>
        </w:rPr>
      </w:pPr>
      <w:r w:rsidRPr="0029516F">
        <w:rPr>
          <w:smallCaps/>
          <w:sz w:val="16"/>
          <w:szCs w:val="16"/>
          <w:lang w:val="en-US"/>
        </w:rPr>
        <w:t>Bengt Algot Sørensen</w:t>
      </w:r>
      <w:r w:rsidRPr="0029516F">
        <w:rPr>
          <w:sz w:val="16"/>
          <w:szCs w:val="16"/>
          <w:lang w:val="en-US"/>
        </w:rPr>
        <w:t>,</w:t>
      </w:r>
      <w:r w:rsidRPr="0029516F">
        <w:rPr>
          <w:lang w:val="en-US"/>
        </w:rPr>
        <w:t xml:space="preserve"> Geschichte der deutschen Literatur, Bd. 2. Vom 19. Jahrhundert bis zur Gegenwart, 4. aktualis. Aufl., Verlag C.H. Beck, München 2016. </w:t>
      </w:r>
    </w:p>
    <w:p w14:paraId="32920DB4" w14:textId="6DCEFA39" w:rsidR="003A1FBA" w:rsidRPr="00244C93" w:rsidRDefault="003A1FBA" w:rsidP="00606E85">
      <w:pPr>
        <w:pStyle w:val="Testo1"/>
        <w:ind w:firstLine="0"/>
      </w:pPr>
      <w:r w:rsidRPr="00244C93">
        <w:t xml:space="preserve">Per ulteriori, possibili approfondimenti si consiglia la </w:t>
      </w:r>
      <w:r w:rsidR="00210663" w:rsidRPr="00244C93">
        <w:t>consultazione</w:t>
      </w:r>
      <w:r w:rsidRPr="00244C93">
        <w:t xml:space="preserve"> dei seguenti volumi:</w:t>
      </w:r>
    </w:p>
    <w:p w14:paraId="60ABAFA7" w14:textId="77777777" w:rsidR="00DB72C7" w:rsidRPr="00244C93" w:rsidRDefault="00DB72C7" w:rsidP="00244C93">
      <w:pPr>
        <w:pStyle w:val="Testo1"/>
        <w:spacing w:before="0"/>
        <w:rPr>
          <w:rFonts w:ascii="Times New Roman" w:hAnsi="Times New Roman"/>
          <w:lang w:val="de-DE"/>
        </w:rPr>
      </w:pPr>
      <w:r w:rsidRPr="00606E85">
        <w:rPr>
          <w:rFonts w:ascii="Times New Roman" w:hAnsi="Times New Roman"/>
          <w:smallCaps/>
          <w:sz w:val="16"/>
          <w:szCs w:val="16"/>
        </w:rPr>
        <w:t>E. Bahr</w:t>
      </w:r>
      <w:r w:rsidRPr="00244C93">
        <w:rPr>
          <w:rFonts w:ascii="Times New Roman" w:hAnsi="Times New Roman"/>
          <w:smallCaps/>
        </w:rPr>
        <w:t xml:space="preserve"> (</w:t>
      </w:r>
      <w:r w:rsidRPr="00244C93">
        <w:rPr>
          <w:rFonts w:ascii="Times New Roman" w:hAnsi="Times New Roman"/>
          <w:lang w:val="de-DE"/>
        </w:rPr>
        <w:t>a cura di</w:t>
      </w:r>
      <w:r w:rsidRPr="00244C93">
        <w:rPr>
          <w:rFonts w:ascii="Times New Roman" w:hAnsi="Times New Roman"/>
          <w:smallCaps/>
        </w:rPr>
        <w:t xml:space="preserve">), </w:t>
      </w:r>
      <w:r w:rsidRPr="00244C93">
        <w:rPr>
          <w:rFonts w:ascii="Times New Roman" w:hAnsi="Times New Roman"/>
          <w:lang w:val="de-DE"/>
        </w:rPr>
        <w:t>Geschichte der deutschen Literatur: Kontinuität und Veränderung vom Mittelalter bis zur Gegenwart, Francke Verlag, Tübingen 1987, vol. 3°: Vom Realismus bis zur Gegenwartsliteratur.</w:t>
      </w:r>
    </w:p>
    <w:p w14:paraId="51E25436" w14:textId="2AF707E8" w:rsidR="00DB72C7" w:rsidRPr="00244C93" w:rsidRDefault="00DB72C7" w:rsidP="00606E85">
      <w:pPr>
        <w:pStyle w:val="Testo1"/>
        <w:spacing w:before="0"/>
        <w:rPr>
          <w:lang w:val="de-DE"/>
        </w:rPr>
      </w:pPr>
      <w:r w:rsidRPr="00244C93">
        <w:rPr>
          <w:lang w:val="de-DE"/>
        </w:rPr>
        <w:t>DTV: Deutsche Literaturgeschichte, Bd. 8: Wege in die Moderne 1890-1918, Deutscher Taschenbuch</w:t>
      </w:r>
      <w:r w:rsidR="00606E85">
        <w:rPr>
          <w:lang w:val="de-DE"/>
        </w:rPr>
        <w:t xml:space="preserve"> </w:t>
      </w:r>
      <w:r w:rsidRPr="00244C93">
        <w:rPr>
          <w:lang w:val="de-DE"/>
        </w:rPr>
        <w:t>Verlag, München 1997 (e successivi volumi: Bd. 9, Bd. 10, Bd. 11, Bd. 12).</w:t>
      </w:r>
    </w:p>
    <w:p w14:paraId="28248DA8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244C93">
        <w:t>Letteratura tedesca. Epoche, generi, intersezioni. Dal Medioevo al primo Novecento, Le Monnier Università, Firenze 2019.</w:t>
      </w:r>
    </w:p>
    <w:p w14:paraId="4C4D121F" w14:textId="2130A60E" w:rsidR="003A1FBA" w:rsidRPr="00244C93" w:rsidRDefault="003A1FBA" w:rsidP="00606E85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244C93">
        <w:t>Letteratura tedesca. Epoche, generi, intersezioni. Dal</w:t>
      </w:r>
      <w:r w:rsidR="00606E85">
        <w:t xml:space="preserve"> </w:t>
      </w:r>
      <w:r w:rsidRPr="00244C93">
        <w:t>primo dopoguerra al nuovo Millennio, Le Monnier Università, Firenze 2019.</w:t>
      </w:r>
    </w:p>
    <w:p w14:paraId="43BD049B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M. Dallapiazza, C. Santi</w:t>
      </w:r>
      <w:r w:rsidRPr="00244C93">
        <w:rPr>
          <w:smallCaps/>
        </w:rPr>
        <w:t xml:space="preserve">, </w:t>
      </w:r>
      <w:r w:rsidRPr="00244C93">
        <w:t xml:space="preserve"> Storia della letteratura tedesca. 3. Il Novecento, Editori Laterza, Roma/Bari 2001.</w:t>
      </w:r>
    </w:p>
    <w:p w14:paraId="4ADB476B" w14:textId="1CC5E8EE" w:rsidR="001045E8" w:rsidRPr="00244C93" w:rsidRDefault="001045E8" w:rsidP="00244C93">
      <w:pPr>
        <w:pStyle w:val="Testo1"/>
        <w:spacing w:before="0"/>
      </w:pPr>
      <w:r w:rsidRPr="00244C93">
        <w:t>Ulteriori indicazioni bibliografiche verranno fornite durante il corso.</w:t>
      </w:r>
    </w:p>
    <w:p w14:paraId="65AED20C" w14:textId="228378A3" w:rsidR="009F361F" w:rsidRPr="0029516F" w:rsidRDefault="00237421" w:rsidP="00606E85">
      <w:pPr>
        <w:pStyle w:val="Testo1"/>
        <w:ind w:firstLine="0"/>
        <w:rPr>
          <w:rFonts w:ascii="Times New Roman" w:hAnsi="Times New Roman"/>
          <w:smallCaps/>
        </w:rPr>
      </w:pPr>
      <w:r w:rsidRPr="0029516F">
        <w:rPr>
          <w:rFonts w:ascii="Times New Roman" w:hAnsi="Times New Roman"/>
          <w:smallCaps/>
        </w:rPr>
        <w:t>ii. semestre</w:t>
      </w:r>
    </w:p>
    <w:p w14:paraId="28B7C881" w14:textId="7D9A4CED" w:rsidR="00C942A1" w:rsidRPr="0029516F" w:rsidRDefault="00C942A1" w:rsidP="00244C93">
      <w:pPr>
        <w:pStyle w:val="Testo1"/>
        <w:spacing w:before="0"/>
        <w:rPr>
          <w:rFonts w:ascii="Times New Roman" w:hAnsi="Times New Roman"/>
        </w:rPr>
      </w:pPr>
      <w:r w:rsidRPr="0029516F">
        <w:rPr>
          <w:rFonts w:ascii="Times New Roman" w:hAnsi="Times New Roman"/>
        </w:rPr>
        <w:t>Per la parte antologica:</w:t>
      </w:r>
    </w:p>
    <w:p w14:paraId="1D2AB7AB" w14:textId="57736DB1" w:rsidR="00C96891" w:rsidRPr="0029516F" w:rsidRDefault="00C942A1" w:rsidP="00244C93">
      <w:pPr>
        <w:pStyle w:val="Testo1"/>
        <w:spacing w:before="0"/>
        <w:rPr>
          <w:lang w:val="en-US"/>
        </w:rPr>
      </w:pPr>
      <w:r w:rsidRPr="00244C93">
        <w:rPr>
          <w:lang w:val="de-DE"/>
        </w:rPr>
        <w:t xml:space="preserve">- Thomas Mann, </w:t>
      </w:r>
      <w:r w:rsidR="00DB72C7" w:rsidRPr="0029516F">
        <w:rPr>
          <w:lang w:val="en-US"/>
        </w:rPr>
        <w:t>Tonio Kröger (1903)</w:t>
      </w:r>
      <w:r w:rsidRPr="0029516F">
        <w:rPr>
          <w:lang w:val="en-US"/>
        </w:rPr>
        <w:t xml:space="preserve">; </w:t>
      </w:r>
      <w:r w:rsidR="00DB72C7" w:rsidRPr="0029516F">
        <w:rPr>
          <w:lang w:val="en-US"/>
        </w:rPr>
        <w:t>Schwere Stunde</w:t>
      </w:r>
      <w:r w:rsidR="004238A4" w:rsidRPr="0029516F">
        <w:rPr>
          <w:lang w:val="en-US"/>
        </w:rPr>
        <w:t xml:space="preserve"> </w:t>
      </w:r>
      <w:r w:rsidR="00DB72C7" w:rsidRPr="0029516F">
        <w:rPr>
          <w:lang w:val="en-US"/>
        </w:rPr>
        <w:t>(1905)</w:t>
      </w:r>
      <w:r w:rsidR="00FB25BE" w:rsidRPr="0029516F">
        <w:rPr>
          <w:lang w:val="en-US"/>
        </w:rPr>
        <w:t>,</w:t>
      </w:r>
      <w:r w:rsidR="00C96891" w:rsidRPr="0029516F">
        <w:rPr>
          <w:lang w:val="en-US"/>
        </w:rPr>
        <w:t xml:space="preserve"> </w:t>
      </w:r>
      <w:r w:rsidRPr="0029516F">
        <w:rPr>
          <w:lang w:val="en-US"/>
        </w:rPr>
        <w:t>in</w:t>
      </w:r>
      <w:r w:rsidR="00C96891" w:rsidRPr="0029516F">
        <w:rPr>
          <w:lang w:val="en-US"/>
        </w:rPr>
        <w:t xml:space="preserve"> Th. Mann, Schwere Stunde und andere Erzählungen</w:t>
      </w:r>
      <w:r w:rsidRPr="0029516F">
        <w:rPr>
          <w:lang w:val="en-US"/>
        </w:rPr>
        <w:t>, S. Fischer Verlag, Frankfurt a.M.;</w:t>
      </w:r>
      <w:r w:rsidR="00DB72C7" w:rsidRPr="0029516F">
        <w:rPr>
          <w:lang w:val="en-US"/>
        </w:rPr>
        <w:t xml:space="preserve"> </w:t>
      </w:r>
    </w:p>
    <w:p w14:paraId="2DB60BAF" w14:textId="25C382CE" w:rsidR="00C96891" w:rsidRPr="0029516F" w:rsidRDefault="00C942A1" w:rsidP="00244C93">
      <w:pPr>
        <w:pStyle w:val="Testo1"/>
        <w:spacing w:before="0"/>
        <w:rPr>
          <w:lang w:val="en-US"/>
        </w:rPr>
      </w:pPr>
      <w:r w:rsidRPr="00244C93">
        <w:rPr>
          <w:lang w:val="de-DE"/>
        </w:rPr>
        <w:t>- Thomas Mann,</w:t>
      </w:r>
      <w:r w:rsidRPr="0029516F">
        <w:rPr>
          <w:lang w:val="en-US"/>
        </w:rPr>
        <w:t xml:space="preserve"> </w:t>
      </w:r>
      <w:r w:rsidR="00DB72C7" w:rsidRPr="0029516F">
        <w:rPr>
          <w:lang w:val="en-US"/>
        </w:rPr>
        <w:t>Mario und der Zauberer (1930)</w:t>
      </w:r>
      <w:r w:rsidRPr="0029516F">
        <w:rPr>
          <w:lang w:val="en-US"/>
        </w:rPr>
        <w:t>, in</w:t>
      </w:r>
      <w:r w:rsidR="00C96891" w:rsidRPr="0029516F">
        <w:rPr>
          <w:lang w:val="en-US"/>
        </w:rPr>
        <w:t xml:space="preserve"> Th. Mann, Unordnung und frühes Leid</w:t>
      </w:r>
      <w:r w:rsidRPr="0029516F">
        <w:rPr>
          <w:lang w:val="en-US"/>
        </w:rPr>
        <w:t>, S. Fischer Verlag, Frankfurt a.M.;</w:t>
      </w:r>
      <w:r w:rsidR="00DB72C7" w:rsidRPr="0029516F">
        <w:rPr>
          <w:lang w:val="en-US"/>
        </w:rPr>
        <w:t xml:space="preserve"> </w:t>
      </w:r>
    </w:p>
    <w:p w14:paraId="5E6793AC" w14:textId="1CFAD20F" w:rsidR="004238A4" w:rsidRPr="00244C93" w:rsidRDefault="00C942A1" w:rsidP="00244C93">
      <w:pPr>
        <w:pStyle w:val="Testo1"/>
        <w:spacing w:before="0"/>
      </w:pPr>
      <w:r w:rsidRPr="00244C93">
        <w:rPr>
          <w:lang w:val="de-DE"/>
        </w:rPr>
        <w:t>- Thomas Mann,</w:t>
      </w:r>
      <w:r w:rsidRPr="0029516F">
        <w:rPr>
          <w:lang w:val="en-US"/>
        </w:rPr>
        <w:t xml:space="preserve"> </w:t>
      </w:r>
      <w:r w:rsidR="00DB72C7" w:rsidRPr="0029516F">
        <w:rPr>
          <w:lang w:val="en-US"/>
        </w:rPr>
        <w:t>Das Gesetz</w:t>
      </w:r>
      <w:r w:rsidR="00210663" w:rsidRPr="0029516F">
        <w:rPr>
          <w:lang w:val="en-US"/>
        </w:rPr>
        <w:t xml:space="preserve"> (1943-1944)</w:t>
      </w:r>
      <w:r w:rsidRPr="0029516F">
        <w:rPr>
          <w:lang w:val="en-US"/>
        </w:rPr>
        <w:t xml:space="preserve">, in </w:t>
      </w:r>
      <w:r w:rsidR="00FB25BE" w:rsidRPr="0029516F">
        <w:rPr>
          <w:lang w:val="en-US"/>
        </w:rPr>
        <w:t xml:space="preserve">Th. </w:t>
      </w:r>
      <w:r w:rsidR="00FB25BE" w:rsidRPr="00244C93">
        <w:t xml:space="preserve">Mann, </w:t>
      </w:r>
      <w:r w:rsidR="00C96891" w:rsidRPr="00244C93">
        <w:t>Die Betrogene. Erzählungen 1940-1953</w:t>
      </w:r>
      <w:r w:rsidRPr="00244C93">
        <w:t>, S. Fischer Verlag, Frankfurt a.M.</w:t>
      </w:r>
    </w:p>
    <w:p w14:paraId="18D3666F" w14:textId="15B789F5" w:rsidR="00375626" w:rsidRPr="00244C93" w:rsidRDefault="00210663" w:rsidP="00606E85">
      <w:pPr>
        <w:pStyle w:val="Testo1"/>
        <w:rPr>
          <w:rFonts w:ascii="Times New Roman" w:hAnsi="Times New Roman"/>
          <w:lang w:val="de-DE"/>
        </w:rPr>
      </w:pPr>
      <w:r w:rsidRPr="00244C93">
        <w:rPr>
          <w:rFonts w:ascii="Times New Roman" w:hAnsi="Times New Roman"/>
          <w:lang w:val="de-DE"/>
        </w:rPr>
        <w:t>Per il contesto storico-</w:t>
      </w:r>
      <w:r w:rsidR="007C56E8" w:rsidRPr="00244C93">
        <w:rPr>
          <w:rFonts w:ascii="Times New Roman" w:hAnsi="Times New Roman"/>
          <w:lang w:val="de-DE"/>
        </w:rPr>
        <w:t>culturale e le correnti letterarie del Novecento, il manuale</w:t>
      </w:r>
      <w:r w:rsidR="00375626" w:rsidRPr="00244C93">
        <w:rPr>
          <w:rFonts w:ascii="Times New Roman" w:hAnsi="Times New Roman"/>
          <w:lang w:val="de-DE"/>
        </w:rPr>
        <w:t>:</w:t>
      </w:r>
    </w:p>
    <w:p w14:paraId="6C31C9B0" w14:textId="381BB678" w:rsidR="007C56E8" w:rsidRPr="0029516F" w:rsidRDefault="00375626" w:rsidP="00606E85">
      <w:pPr>
        <w:pStyle w:val="Testo1"/>
        <w:spacing w:before="0"/>
        <w:rPr>
          <w:lang w:val="en-US"/>
        </w:rPr>
      </w:pPr>
      <w:r w:rsidRPr="0029516F">
        <w:rPr>
          <w:smallCaps/>
          <w:lang w:val="en-US"/>
        </w:rPr>
        <w:t>Bengt Algot Sørensen</w:t>
      </w:r>
      <w:r w:rsidRPr="0029516F">
        <w:rPr>
          <w:lang w:val="en-US"/>
        </w:rPr>
        <w:t>, Geschichte der deutschen Literatur, Bd. 2. Vom 19. Jahrhundert bis zur</w:t>
      </w:r>
      <w:r w:rsidR="00606E85" w:rsidRPr="0029516F">
        <w:rPr>
          <w:lang w:val="en-US"/>
        </w:rPr>
        <w:t xml:space="preserve"> </w:t>
      </w:r>
      <w:r w:rsidRPr="0029516F">
        <w:rPr>
          <w:lang w:val="en-US"/>
        </w:rPr>
        <w:t xml:space="preserve">Gegenwart, 4. aktualis. Aufl., Verlag C.H. Beck, </w:t>
      </w:r>
      <w:r w:rsidR="00D10891" w:rsidRPr="0029516F">
        <w:rPr>
          <w:lang w:val="en-US"/>
        </w:rPr>
        <w:t>München</w:t>
      </w:r>
      <w:r w:rsidRPr="0029516F">
        <w:rPr>
          <w:lang w:val="en-US"/>
        </w:rPr>
        <w:t xml:space="preserve"> 2016</w:t>
      </w:r>
      <w:r w:rsidR="00D10891" w:rsidRPr="0029516F">
        <w:rPr>
          <w:lang w:val="en-US"/>
        </w:rPr>
        <w:t xml:space="preserve"> (in particolare pp. 270-280,</w:t>
      </w:r>
      <w:r w:rsidR="00606E85" w:rsidRPr="0029516F">
        <w:rPr>
          <w:lang w:val="en-US"/>
        </w:rPr>
        <w:t xml:space="preserve"> </w:t>
      </w:r>
      <w:r w:rsidR="00D10891" w:rsidRPr="0029516F">
        <w:rPr>
          <w:lang w:val="en-US"/>
        </w:rPr>
        <w:t>pp.</w:t>
      </w:r>
      <w:r w:rsidR="00E82B37" w:rsidRPr="0029516F">
        <w:rPr>
          <w:lang w:val="en-US"/>
        </w:rPr>
        <w:t xml:space="preserve"> </w:t>
      </w:r>
      <w:r w:rsidR="00D10891" w:rsidRPr="0029516F">
        <w:rPr>
          <w:lang w:val="en-US"/>
        </w:rPr>
        <w:t>299-312, pp. 359-375, pp. 409-419, pp. 431-440, pp. 454-461).</w:t>
      </w:r>
    </w:p>
    <w:p w14:paraId="365043B1" w14:textId="6C85E53C" w:rsidR="00AF10EE" w:rsidRPr="00244C93" w:rsidRDefault="006931CD" w:rsidP="00606E85">
      <w:pPr>
        <w:pStyle w:val="Testo1"/>
        <w:spacing w:before="0"/>
        <w:ind w:firstLine="0"/>
      </w:pPr>
      <w:r w:rsidRPr="00244C93">
        <w:rPr>
          <w:lang w:val="de-DE"/>
        </w:rPr>
        <w:t>S</w:t>
      </w:r>
      <w:r w:rsidRPr="00244C93">
        <w:t>aggi critici:</w:t>
      </w:r>
    </w:p>
    <w:p w14:paraId="606CB84C" w14:textId="69497DDD" w:rsidR="006931CD" w:rsidRPr="00244C93" w:rsidRDefault="004E7C9F" w:rsidP="00244C93">
      <w:pPr>
        <w:pStyle w:val="Testo1"/>
        <w:spacing w:before="0"/>
      </w:pPr>
      <w:r w:rsidRPr="00244C93">
        <w:t xml:space="preserve">- </w:t>
      </w:r>
      <w:r w:rsidR="00AC1EC2" w:rsidRPr="00244C93">
        <w:t>M</w:t>
      </w:r>
      <w:r w:rsidR="006931CD" w:rsidRPr="00244C93">
        <w:t xml:space="preserve">ateriali caricati sulla piattaforma </w:t>
      </w:r>
      <w:r w:rsidR="00AC1EC2" w:rsidRPr="00244C93">
        <w:t>b</w:t>
      </w:r>
      <w:r w:rsidR="006931CD" w:rsidRPr="00244C93">
        <w:t>lackboard</w:t>
      </w:r>
      <w:r w:rsidR="00AC1EC2" w:rsidRPr="00244C93">
        <w:t xml:space="preserve"> del corso</w:t>
      </w:r>
      <w:r w:rsidR="006931CD" w:rsidRPr="00244C93">
        <w:t>.</w:t>
      </w:r>
    </w:p>
    <w:p w14:paraId="53245134" w14:textId="43498CAB" w:rsidR="00FB25BE" w:rsidRPr="00244C93" w:rsidRDefault="004E7C9F" w:rsidP="00244C93">
      <w:pPr>
        <w:pStyle w:val="Testo1"/>
        <w:spacing w:before="0"/>
        <w:rPr>
          <w:rFonts w:ascii="Times New Roman" w:hAnsi="Times New Roman"/>
          <w:lang w:val="de-DE"/>
        </w:rPr>
      </w:pPr>
      <w:r w:rsidRPr="00244C93">
        <w:rPr>
          <w:rFonts w:ascii="Times New Roman" w:hAnsi="Times New Roman"/>
        </w:rPr>
        <w:t xml:space="preserve">- </w:t>
      </w:r>
      <w:r w:rsidR="00210663" w:rsidRPr="00244C93">
        <w:rPr>
          <w:rFonts w:ascii="Times New Roman" w:hAnsi="Times New Roman"/>
        </w:rPr>
        <w:t>Elena Raponi, Thomas Mann</w:t>
      </w:r>
      <w:r w:rsidR="0057256F" w:rsidRPr="00244C93">
        <w:rPr>
          <w:rFonts w:ascii="Times New Roman" w:hAnsi="Times New Roman"/>
        </w:rPr>
        <w:t>: Erzählungen</w:t>
      </w:r>
      <w:r w:rsidR="00FB25BE" w:rsidRPr="00244C93">
        <w:rPr>
          <w:rFonts w:ascii="Times New Roman" w:hAnsi="Times New Roman"/>
        </w:rPr>
        <w:t xml:space="preserve">. Saggi critici </w:t>
      </w:r>
      <w:r w:rsidR="00FB25BE" w:rsidRPr="00244C93">
        <w:rPr>
          <w:rFonts w:ascii="Times New Roman" w:hAnsi="Times New Roman"/>
          <w:lang w:val="de-DE"/>
        </w:rPr>
        <w:t xml:space="preserve">(dispensa disponibile a partire da metà febbraio 2023 presso il laboratorio di copisteria di L.go Gemelli, oppure online sul sito: </w:t>
      </w:r>
      <w:hyperlink r:id="rId9" w:history="1">
        <w:r w:rsidR="007C56E8" w:rsidRPr="00244C93">
          <w:rPr>
            <w:rStyle w:val="Collegamentoipertestuale"/>
            <w:rFonts w:ascii="Times New Roman" w:hAnsi="Times New Roman"/>
            <w:color w:val="auto"/>
            <w:szCs w:val="18"/>
            <w:u w:val="none"/>
            <w:lang w:val="de-DE"/>
          </w:rPr>
          <w:t>www.dispensecattolica.it</w:t>
        </w:r>
      </w:hyperlink>
      <w:r w:rsidR="00FB25BE" w:rsidRPr="00244C93">
        <w:rPr>
          <w:rFonts w:ascii="Times New Roman" w:hAnsi="Times New Roman"/>
          <w:lang w:val="de-DE"/>
        </w:rPr>
        <w:t>).</w:t>
      </w:r>
    </w:p>
    <w:p w14:paraId="490E91E2" w14:textId="3D4CAF94" w:rsidR="007C56E8" w:rsidRPr="0029516F" w:rsidRDefault="007C56E8" w:rsidP="00244C93">
      <w:pPr>
        <w:pStyle w:val="Testo1"/>
        <w:spacing w:before="0"/>
        <w:rPr>
          <w:rFonts w:ascii="Times New Roman" w:hAnsi="Times New Roman"/>
          <w:lang w:val="en-US"/>
        </w:rPr>
      </w:pPr>
      <w:r w:rsidRPr="0029516F">
        <w:rPr>
          <w:rFonts w:ascii="Times New Roman" w:hAnsi="Times New Roman"/>
          <w:lang w:val="en-US"/>
        </w:rPr>
        <w:t>- Thomas-Mann-Handbuch, hrsg. von Helmut Koopmann, 3. aktualis. Aufl., Fischer Taschenbuch Verlag, Frankfurt a.M. 2005</w:t>
      </w:r>
      <w:r w:rsidR="00EF2263" w:rsidRPr="0029516F">
        <w:rPr>
          <w:rFonts w:ascii="Times New Roman" w:hAnsi="Times New Roman"/>
          <w:lang w:val="en-US"/>
        </w:rPr>
        <w:t xml:space="preserve"> (passim).</w:t>
      </w:r>
    </w:p>
    <w:p w14:paraId="16EE8945" w14:textId="078F3EF3" w:rsidR="007C56E8" w:rsidRPr="0029516F" w:rsidRDefault="007C56E8" w:rsidP="00244C93">
      <w:pPr>
        <w:pStyle w:val="Testo1"/>
        <w:spacing w:before="0"/>
        <w:rPr>
          <w:rFonts w:ascii="Times New Roman" w:hAnsi="Times New Roman"/>
          <w:lang w:val="en-US"/>
        </w:rPr>
      </w:pPr>
      <w:r w:rsidRPr="0029516F">
        <w:rPr>
          <w:rFonts w:ascii="Times New Roman" w:hAnsi="Times New Roman"/>
          <w:lang w:val="en-US"/>
        </w:rPr>
        <w:t>- Thomas-Mann-Handbuch: Leben, Werk, Wirkung, hrsg. von Andreas Blödorn – Friedhelm Marx</w:t>
      </w:r>
      <w:r w:rsidR="00AA7CFC" w:rsidRPr="0029516F">
        <w:rPr>
          <w:rFonts w:ascii="Times New Roman" w:hAnsi="Times New Roman"/>
          <w:lang w:val="en-US"/>
        </w:rPr>
        <w:t>, Metzler, Stuttgart 2015</w:t>
      </w:r>
      <w:r w:rsidR="00EF2263" w:rsidRPr="0029516F">
        <w:rPr>
          <w:rFonts w:ascii="Times New Roman" w:hAnsi="Times New Roman"/>
          <w:lang w:val="en-US"/>
        </w:rPr>
        <w:t xml:space="preserve"> (passim)</w:t>
      </w:r>
      <w:r w:rsidR="00AA7CFC" w:rsidRPr="0029516F">
        <w:rPr>
          <w:rFonts w:ascii="Times New Roman" w:hAnsi="Times New Roman"/>
          <w:lang w:val="en-US"/>
        </w:rPr>
        <w:t>.</w:t>
      </w:r>
    </w:p>
    <w:p w14:paraId="33F73E6D" w14:textId="2E97DBAB" w:rsidR="00237421" w:rsidRPr="00244C93" w:rsidRDefault="00237421" w:rsidP="00244C93">
      <w:pPr>
        <w:pStyle w:val="Testo1"/>
        <w:spacing w:before="0"/>
      </w:pPr>
      <w:r w:rsidRPr="00244C93">
        <w:lastRenderedPageBreak/>
        <w:t>Ulteriori indicazioni bibliografiche verranno fornite durante il corso.</w:t>
      </w:r>
    </w:p>
    <w:p w14:paraId="2F22AD7F" w14:textId="77777777" w:rsidR="001E2F5A" w:rsidRPr="00606E85" w:rsidRDefault="001E2F5A" w:rsidP="001E2F5A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t>DIDATTICA DEL CORSO</w:t>
      </w:r>
    </w:p>
    <w:p w14:paraId="6066A911" w14:textId="4933155E" w:rsidR="001E2F5A" w:rsidRPr="00606E85" w:rsidRDefault="00C96891" w:rsidP="00606E85">
      <w:pPr>
        <w:pStyle w:val="Testo2"/>
      </w:pPr>
      <w:r w:rsidRPr="00606E85">
        <w:t>Prevalentemente l</w:t>
      </w:r>
      <w:r w:rsidR="00AC252E" w:rsidRPr="00606E85">
        <w:t>ezioni frontali. Il corso si svolge in parte in italiano, in parte in tedesco</w:t>
      </w:r>
      <w:r w:rsidR="001E2F5A" w:rsidRPr="00606E85">
        <w:t>.</w:t>
      </w:r>
    </w:p>
    <w:p w14:paraId="5D70D966" w14:textId="77777777" w:rsidR="00AE3C28" w:rsidRPr="00606E85" w:rsidRDefault="001E2F5A" w:rsidP="00AE3C28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t>METODO E CRITERI DI VALUTAZIONE</w:t>
      </w:r>
    </w:p>
    <w:p w14:paraId="4D51114B" w14:textId="7CCA724A" w:rsidR="00AE3C28" w:rsidRPr="00C942A1" w:rsidRDefault="00AC252E" w:rsidP="00606E85">
      <w:pPr>
        <w:pStyle w:val="Testo2"/>
      </w:pPr>
      <w:r w:rsidRPr="00C942A1">
        <w:t xml:space="preserve">La valutazione avviene tramite un colloquio orale che si svolgerà sia in italiano sia in tedesco. Il colloquio, che si basa su domande aperte, comprende: 1) una prima parte di lettura ad alta voce e traduzione: lo studente dovrà dimostrare di aver acquisito il lessico e le strutture linguistiche dei testi in programma; 2) una seconda parte in cui il candidato dovrà dimostrare di saper analizzare e interpretare i testi in programma, e di essere in grado di collocarli nel contesto storico e storico-letterario di riferimento. Gli studenti dovranno inoltre riferire </w:t>
      </w:r>
      <w:r w:rsidR="0083100A" w:rsidRPr="00C942A1">
        <w:t xml:space="preserve">con precisione </w:t>
      </w:r>
      <w:r w:rsidR="002E1FFA" w:rsidRPr="00C942A1">
        <w:t xml:space="preserve">il contenuto di studi scientifici </w:t>
      </w:r>
      <w:r w:rsidR="0083100A" w:rsidRPr="00C942A1">
        <w:t xml:space="preserve">tedeschi </w:t>
      </w:r>
      <w:r w:rsidR="002E1FFA" w:rsidRPr="00C942A1">
        <w:t>relativi ai testi in programma.</w:t>
      </w:r>
    </w:p>
    <w:p w14:paraId="3A115206" w14:textId="77777777" w:rsidR="00AC252E" w:rsidRPr="00C942A1" w:rsidRDefault="00AE3C28" w:rsidP="00606E85">
      <w:pPr>
        <w:pStyle w:val="Testo2"/>
      </w:pPr>
      <w:r w:rsidRPr="00C942A1">
        <w:rPr>
          <w:color w:val="000000"/>
        </w:rPr>
        <w:tab/>
      </w:r>
      <w:r w:rsidR="00AC252E" w:rsidRPr="00C942A1">
        <w:rPr>
          <w:color w:val="000000"/>
        </w:rPr>
        <w:t>Il voto finale, in trentesimi, tiene conto per il 50% del primo punto e per il 50% del secondo punto: per superare l’esame è necessario aver raggiunto la sufficienza (18/30) in entrambe le parti. C</w:t>
      </w:r>
      <w:r w:rsidR="00AC252E" w:rsidRPr="00C942A1">
        <w:t>orrettezza e precisione linguistica e terminologica, chiarezza espositiva, capacità di organizzare l</w:t>
      </w:r>
      <w:r w:rsidR="00D63E32" w:rsidRPr="00C942A1">
        <w:t>’</w:t>
      </w:r>
      <w:r w:rsidR="00AC252E" w:rsidRPr="00C942A1">
        <w:t xml:space="preserve">argomentazione sono elementi determinanti ai fini della valutazione. </w:t>
      </w:r>
    </w:p>
    <w:p w14:paraId="4584799C" w14:textId="77777777" w:rsidR="00AC252E" w:rsidRPr="00C942A1" w:rsidRDefault="00AC252E" w:rsidP="00606E85">
      <w:pPr>
        <w:pStyle w:val="Testo2"/>
        <w:rPr>
          <w:rFonts w:ascii="Times New Roman" w:hAnsi="Times New Roman"/>
        </w:rPr>
      </w:pPr>
      <w:r w:rsidRPr="00C942A1">
        <w:rPr>
          <w:rFonts w:ascii="Times New Roman" w:hAnsi="Times New Roman"/>
          <w:color w:val="000000"/>
        </w:rPr>
        <w:t xml:space="preserve">Solo per gli studenti del terzo anno della </w:t>
      </w:r>
      <w:r w:rsidRPr="00C942A1">
        <w:rPr>
          <w:rFonts w:ascii="Times New Roman" w:hAnsi="Times New Roman"/>
        </w:rPr>
        <w:t>Laurea Triennale: al voto finale concorre il voto che risulta dalla media ponderata degli esiti delle prove intermedie di lingua scritta e orale.</w:t>
      </w:r>
    </w:p>
    <w:p w14:paraId="063A2FD1" w14:textId="77777777" w:rsidR="001E2F5A" w:rsidRPr="00C942A1" w:rsidRDefault="00AC252E" w:rsidP="00606E85">
      <w:pPr>
        <w:pStyle w:val="Testo2"/>
        <w:rPr>
          <w:rFonts w:ascii="Times New Roman" w:hAnsi="Times New Roman"/>
          <w:color w:val="000000"/>
        </w:rPr>
      </w:pPr>
      <w:r w:rsidRPr="00C942A1">
        <w:rPr>
          <w:rFonts w:ascii="Times New Roman" w:hAnsi="Times New Roman"/>
          <w:color w:val="000000"/>
        </w:rPr>
        <w:t>Il programma è il medesimo per gli studenti frequentanti e per i non frequentanti: l'opzione di studente frequentante o non frequentante è esercitata direttamente dallo studente in funzione della propria presenza o assenza alle lezioni.</w:t>
      </w:r>
    </w:p>
    <w:p w14:paraId="014905C0" w14:textId="77777777" w:rsidR="001E2F5A" w:rsidRPr="00606E85" w:rsidRDefault="001E2F5A" w:rsidP="001E2F5A">
      <w:pPr>
        <w:spacing w:before="240" w:after="120"/>
        <w:rPr>
          <w:b/>
          <w:i/>
          <w:noProof/>
          <w:sz w:val="18"/>
          <w:szCs w:val="18"/>
        </w:rPr>
      </w:pPr>
      <w:r w:rsidRPr="00606E85">
        <w:rPr>
          <w:b/>
          <w:i/>
          <w:noProof/>
          <w:sz w:val="18"/>
          <w:szCs w:val="18"/>
        </w:rPr>
        <w:t>AVVERTENZE E PREREQUISITI</w:t>
      </w:r>
    </w:p>
    <w:p w14:paraId="696E394A" w14:textId="77777777" w:rsidR="00D52CF0" w:rsidRPr="00606E85" w:rsidRDefault="00D52CF0" w:rsidP="00606E85">
      <w:pPr>
        <w:pStyle w:val="Testo2"/>
      </w:pPr>
      <w:r w:rsidRPr="00606E85">
        <w:t>Il corso ha durata annuale per gli studenti iscritti al terzo anno del Corso di Laurea triennale in Scienze Linguistiche del profilo LLS (Lingue e letterature straniere) e per gli studenti della Laurea Magistrale 1 e 2.</w:t>
      </w:r>
    </w:p>
    <w:p w14:paraId="4498C1F9" w14:textId="62021189" w:rsidR="00D52CF0" w:rsidRPr="00606E85" w:rsidRDefault="00D52CF0" w:rsidP="00606E85">
      <w:pPr>
        <w:pStyle w:val="Testo2"/>
      </w:pPr>
      <w:r w:rsidRPr="00606E85">
        <w:t>Il corso ha durata semestrale per gli studenti iscritti al terzo anno del Corso di Laurea triennale in Scienze Linguistiche del profilo LCM</w:t>
      </w:r>
      <w:r w:rsidR="001D0EF3" w:rsidRPr="00606E85">
        <w:t>CD</w:t>
      </w:r>
      <w:r w:rsidRPr="00606E85">
        <w:t xml:space="preserve"> (Lingue, comunicazione, media</w:t>
      </w:r>
      <w:r w:rsidR="001D0EF3" w:rsidRPr="00606E85">
        <w:t xml:space="preserve"> e Culture digitali</w:t>
      </w:r>
      <w:r w:rsidRPr="00606E85">
        <w:t>) e del profilo LMT (Lingue per il management e il turismo). Gli studenti semestralisti dei profili L</w:t>
      </w:r>
      <w:r w:rsidR="00EB28AA" w:rsidRPr="00606E85">
        <w:t>MT</w:t>
      </w:r>
      <w:r w:rsidRPr="00606E85">
        <w:t xml:space="preserve"> e LCM</w:t>
      </w:r>
      <w:r w:rsidR="001D0EF3" w:rsidRPr="00606E85">
        <w:t>CD</w:t>
      </w:r>
      <w:r w:rsidRPr="00606E85">
        <w:t xml:space="preserve"> sono tenuti a sostenere l’esame sul programma del primo semestre.</w:t>
      </w:r>
    </w:p>
    <w:p w14:paraId="33563697" w14:textId="158E948F" w:rsidR="00D52CF0" w:rsidRPr="00606E85" w:rsidRDefault="00D52CF0" w:rsidP="00606E85">
      <w:pPr>
        <w:pStyle w:val="Testo2"/>
      </w:pPr>
      <w:r w:rsidRPr="00606E85">
        <w:t>Per gli studenti annualisti: Per sostenere il colloquio relativo al programma del II semestre è necessario aver superato il colloquio sul programma del I semestre.</w:t>
      </w:r>
    </w:p>
    <w:p w14:paraId="0D78FD20" w14:textId="79F057F4" w:rsidR="00D52CF0" w:rsidRPr="00606E85" w:rsidRDefault="00D52CF0" w:rsidP="00606E85">
      <w:pPr>
        <w:pStyle w:val="Testo2"/>
      </w:pPr>
      <w:r w:rsidRPr="00606E85">
        <w:t xml:space="preserve">Il corso sarà affiancato da 20 ore di esercitazioni, tenute dalla Prof.ssa Gloria Colombo (10 </w:t>
      </w:r>
      <w:r w:rsidR="001045E8" w:rsidRPr="00606E85">
        <w:t xml:space="preserve">ore </w:t>
      </w:r>
      <w:r w:rsidRPr="00606E85">
        <w:t xml:space="preserve">per </w:t>
      </w:r>
      <w:r w:rsidR="004A54EA" w:rsidRPr="00606E85">
        <w:t xml:space="preserve">gli studenti della Laurea Triennale e 10 </w:t>
      </w:r>
      <w:r w:rsidR="001045E8" w:rsidRPr="00606E85">
        <w:t xml:space="preserve">ore </w:t>
      </w:r>
      <w:r w:rsidR="004A54EA" w:rsidRPr="00606E85">
        <w:t>per gli studenti della Laurea Magistrale)</w:t>
      </w:r>
      <w:r w:rsidRPr="00606E85">
        <w:t>.</w:t>
      </w:r>
    </w:p>
    <w:p w14:paraId="32BA22DE" w14:textId="77777777" w:rsidR="00D52CF0" w:rsidRPr="00606E85" w:rsidRDefault="00D52CF0" w:rsidP="00606E85">
      <w:pPr>
        <w:pStyle w:val="Testo2"/>
      </w:pPr>
      <w:r w:rsidRPr="00606E85">
        <w:t>Prerequisiti</w:t>
      </w:r>
    </w:p>
    <w:p w14:paraId="29D87C89" w14:textId="1A0FDA00" w:rsidR="00D52CF0" w:rsidRPr="00606E85" w:rsidRDefault="00D52CF0" w:rsidP="00606E85">
      <w:pPr>
        <w:pStyle w:val="Testo2"/>
      </w:pPr>
      <w:r w:rsidRPr="00606E85">
        <w:lastRenderedPageBreak/>
        <w:t>Competenze linguistiche almeno pari al livello B2 del QCER.</w:t>
      </w:r>
    </w:p>
    <w:p w14:paraId="53643C8B" w14:textId="77777777" w:rsidR="0061542D" w:rsidRPr="00606E85" w:rsidRDefault="0061542D" w:rsidP="00606E85">
      <w:pPr>
        <w:pStyle w:val="Testo2"/>
      </w:pPr>
      <w:r w:rsidRPr="00606E8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12E5E19" w14:textId="77777777" w:rsidR="00D52CF0" w:rsidRPr="00606E85" w:rsidRDefault="00D52CF0" w:rsidP="00606E85">
      <w:pPr>
        <w:pStyle w:val="Testo2"/>
      </w:pPr>
      <w:r w:rsidRPr="00606E85">
        <w:t>Orario e luogo di ricevimento</w:t>
      </w:r>
    </w:p>
    <w:p w14:paraId="1ADCC61E" w14:textId="7C6FC91F" w:rsidR="00E80758" w:rsidRDefault="00D52CF0" w:rsidP="00606E85">
      <w:pPr>
        <w:pStyle w:val="Testo2"/>
      </w:pPr>
      <w:r w:rsidRPr="00606E85">
        <w:t>L</w:t>
      </w:r>
      <w:r w:rsidR="001D0EF3" w:rsidRPr="00606E85">
        <w:t>e</w:t>
      </w:r>
      <w:r w:rsidRPr="00606E85">
        <w:t xml:space="preserve"> docent</w:t>
      </w:r>
      <w:r w:rsidR="001D0EF3" w:rsidRPr="00606E85">
        <w:t>i</w:t>
      </w:r>
      <w:r w:rsidRPr="00606E85">
        <w:t xml:space="preserve"> ricevono gli studenti secondo </w:t>
      </w:r>
      <w:r w:rsidR="002E323D" w:rsidRPr="00606E85">
        <w:t xml:space="preserve">le modalità e </w:t>
      </w:r>
      <w:r w:rsidRPr="00606E85">
        <w:t>l’orario indicat</w:t>
      </w:r>
      <w:r w:rsidR="002E323D" w:rsidRPr="00606E85">
        <w:t>i</w:t>
      </w:r>
      <w:r w:rsidRPr="00606E85">
        <w:t xml:space="preserve"> nella pagina docente (vd. homepage dell’Università Cattolica, link docenti). Gli studenti sono invitati a consultare con regolarità le pagine on line delle docenti e le pagine del corso della piattaforma blackboard per eventuali avvisi e materiali didattici integrativi. Tutte le indicazioni necessarie per la preparazione dell’esame sono disponibili sulla pagina blackboard del corso.</w:t>
      </w:r>
    </w:p>
    <w:p w14:paraId="678397A8" w14:textId="3E5DE95D" w:rsidR="00715723" w:rsidRDefault="00715723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5D9A601A" w14:textId="77777777" w:rsidR="00715723" w:rsidRDefault="00715723" w:rsidP="00715723">
      <w:pPr>
        <w:pStyle w:val="Titolo1"/>
        <w:ind w:left="0" w:firstLine="0"/>
        <w:rPr>
          <w:rStyle w:val="Nessuno"/>
          <w:u w:color="FF0000"/>
        </w:rPr>
      </w:pPr>
      <w:bookmarkStart w:id="8" w:name="_Toc107923832"/>
      <w:bookmarkStart w:id="9" w:name="_Hlk106115781"/>
      <w:r>
        <w:rPr>
          <w:rStyle w:val="Nessuno"/>
          <w:u w:color="FF0000"/>
        </w:rPr>
        <w:lastRenderedPageBreak/>
        <w:t>Esercitazioni di lingua tedesca (3° triennalisti)</w:t>
      </w:r>
      <w:bookmarkEnd w:id="8"/>
    </w:p>
    <w:p w14:paraId="06659F96" w14:textId="77777777" w:rsidR="00715723" w:rsidRDefault="00715723" w:rsidP="00715723">
      <w:pPr>
        <w:pStyle w:val="Titolo2"/>
        <w:rPr>
          <w:rStyle w:val="Nessuno"/>
          <w:u w:color="FF0000"/>
        </w:rPr>
      </w:pPr>
      <w:bookmarkStart w:id="10" w:name="_Toc107923833"/>
      <w:r>
        <w:rPr>
          <w:rStyle w:val="Nessuno"/>
          <w:u w:color="FF0000"/>
        </w:rPr>
        <w:t>Dott. Margherita Gigliotti; Dott. Karin Harrich; Dott. Beate Lindemann; Dott. Bernadette Staindl</w:t>
      </w:r>
      <w:bookmarkEnd w:id="10"/>
    </w:p>
    <w:bookmarkEnd w:id="9"/>
    <w:p w14:paraId="03A804AE" w14:textId="77777777" w:rsidR="00715723" w:rsidRDefault="00715723" w:rsidP="00715723">
      <w:pPr>
        <w:spacing w:before="240" w:after="120" w:line="240" w:lineRule="exact"/>
        <w:rPr>
          <w:rStyle w:val="Nessuno"/>
          <w:smallCaps/>
          <w:sz w:val="18"/>
          <w:szCs w:val="18"/>
          <w:u w:color="FF0000"/>
        </w:rPr>
      </w:pPr>
      <w:r>
        <w:rPr>
          <w:rStyle w:val="Nessuno"/>
          <w:b/>
          <w:bCs/>
          <w:i/>
          <w:iCs/>
          <w:sz w:val="18"/>
          <w:szCs w:val="18"/>
          <w:u w:color="FF0000"/>
        </w:rPr>
        <w:t>OBIETTIVO DEL CORSO E RISULTATI DI APPRENDIMENTO ATTESI</w:t>
      </w:r>
    </w:p>
    <w:p w14:paraId="5FC829C0" w14:textId="77777777" w:rsidR="00715723" w:rsidRDefault="00715723" w:rsidP="00715723">
      <w:pPr>
        <w:spacing w:line="240" w:lineRule="exact"/>
        <w:rPr>
          <w:rStyle w:val="Nessuno"/>
          <w:u w:color="FF2600"/>
        </w:rPr>
      </w:pPr>
      <w:r>
        <w:rPr>
          <w:rStyle w:val="Nessuno"/>
          <w:smallCaps/>
          <w:u w:color="FF2600"/>
        </w:rPr>
        <w:t>L</w:t>
      </w:r>
      <w:r>
        <w:rPr>
          <w:rStyle w:val="Nessuno"/>
          <w:u w:color="FF2600"/>
        </w:rPr>
        <w:t xml:space="preserve">e attività proposte nel ciclo delle esercitazioni di lingua per la </w:t>
      </w:r>
      <w:r>
        <w:rPr>
          <w:rStyle w:val="Nessuno"/>
          <w:b/>
          <w:bCs/>
          <w:u w:color="FF2600"/>
        </w:rPr>
        <w:t>terza</w:t>
      </w:r>
      <w:r>
        <w:rPr>
          <w:rStyle w:val="Nessuno"/>
          <w:u w:color="FF2600"/>
        </w:rPr>
        <w:t xml:space="preserve"> annualità di corso mirano al raggiungimento, nelle quattro abilità, di un livello di competenze che corrisponde al livello C1 del Portfolio Europeo delle lingue.</w:t>
      </w:r>
    </w:p>
    <w:p w14:paraId="1CF6A0D7" w14:textId="77777777" w:rsidR="00715723" w:rsidRDefault="00715723" w:rsidP="00715723">
      <w:pPr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  <w:shd w:val="clear" w:color="auto" w:fill="F9F8F8"/>
        </w:rPr>
        <w:t>Alla fine del corso lo studente sarà</w:t>
      </w:r>
      <w:r>
        <w:rPr>
          <w:rStyle w:val="Nessuno"/>
          <w:u w:color="FF0000"/>
          <w:shd w:val="clear" w:color="auto" w:fill="F9F8F8"/>
          <w:lang w:val="fr-FR"/>
        </w:rPr>
        <w:t xml:space="preserve">à </w:t>
      </w:r>
      <w:r>
        <w:rPr>
          <w:rStyle w:val="Nessuno"/>
          <w:u w:color="FF0000"/>
          <w:shd w:val="clear" w:color="auto" w:fill="F9F8F8"/>
        </w:rPr>
        <w:t xml:space="preserve">in grado di comprendere, sia tramite lettura che tramite ascolto (anche di registrazioni audio autentiche), sia a livello di comprensione globale che dettagliata, un'ampia gamma di testi attinenti ad argomenti di </w:t>
      </w:r>
      <w:proofErr w:type="spellStart"/>
      <w:r>
        <w:rPr>
          <w:rStyle w:val="Nessuno"/>
          <w:u w:color="FF0000"/>
          <w:shd w:val="clear" w:color="auto" w:fill="F9F8F8"/>
        </w:rPr>
        <w:t>attualit</w:t>
      </w:r>
      <w:proofErr w:type="spellEnd"/>
      <w:r>
        <w:rPr>
          <w:rStyle w:val="Nessuno"/>
          <w:u w:color="FF0000"/>
          <w:shd w:val="clear" w:color="auto" w:fill="F9F8F8"/>
          <w:lang w:val="fr-FR"/>
        </w:rPr>
        <w:t>à</w:t>
      </w:r>
      <w:r>
        <w:rPr>
          <w:rStyle w:val="Nessuno"/>
          <w:u w:color="FF0000"/>
          <w:shd w:val="clear" w:color="auto" w:fill="F9F8F8"/>
        </w:rPr>
        <w:t>, di vita sociale, di studio e formazione e in ambito professionale; di comunicare oralmente in modo efficace in contesti correlati; di produrre testi scritti (tra cui il riassunto) correlati agli argomenti citati; di tradurre, con competenza riguardo al ruolo e alle metodologie della traduzione, testi specialistici dall'italiano al tedesco e dal tedesco all'italiano; di operare una scelta autonoma (secondo indicazioni fornite) di articoli di giornale di vario argomento da presentare previa analisi testuale e di discuterne in sede di esame orale; di comunicare oralmente su un libro di narrativa letto</w:t>
      </w:r>
      <w:r>
        <w:rPr>
          <w:rStyle w:val="Nessuno"/>
          <w:u w:color="FF0000"/>
        </w:rPr>
        <w:t>.</w:t>
      </w:r>
    </w:p>
    <w:p w14:paraId="3C8515C6" w14:textId="77777777" w:rsidR="00715723" w:rsidRDefault="00715723" w:rsidP="00715723">
      <w:pPr>
        <w:spacing w:before="240" w:after="120" w:line="240" w:lineRule="exact"/>
        <w:rPr>
          <w:rStyle w:val="Nessuno"/>
          <w:b/>
          <w:bCs/>
          <w:i/>
          <w:iCs/>
          <w:u w:color="FF0000"/>
        </w:rPr>
      </w:pPr>
      <w:r>
        <w:rPr>
          <w:rStyle w:val="Nessuno"/>
          <w:b/>
          <w:bCs/>
          <w:i/>
          <w:iCs/>
          <w:sz w:val="18"/>
          <w:szCs w:val="18"/>
          <w:u w:color="FF0000"/>
        </w:rPr>
        <w:t>PROGRAMMA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  <w:u w:color="FF0000"/>
        </w:rPr>
        <w:t>DEL</w:t>
      </w:r>
      <w:r>
        <w:rPr>
          <w:rStyle w:val="Nessuno"/>
          <w:u w:color="FF0000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  <w:u w:color="FF0000"/>
        </w:rPr>
        <w:t>CORSO</w:t>
      </w:r>
    </w:p>
    <w:p w14:paraId="58A11336" w14:textId="77777777" w:rsidR="00715723" w:rsidRDefault="00715723" w:rsidP="00715723">
      <w:pPr>
        <w:spacing w:before="120" w:after="120"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Verranno curati i seguenti ambiti.</w:t>
      </w:r>
    </w:p>
    <w:p w14:paraId="366AE6FE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1.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orale</w:t>
      </w:r>
      <w:r>
        <w:rPr>
          <w:rStyle w:val="Nessuno"/>
          <w:u w:color="FF0000"/>
        </w:rPr>
        <w:t>.</w:t>
      </w:r>
    </w:p>
    <w:p w14:paraId="3E2C7916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e correzione della pronuncia e dell’intonazione; fonetica e prosodia della lingua tedesca.</w:t>
      </w:r>
    </w:p>
    <w:p w14:paraId="4B2E2087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Esercizi di ascolto di testi autentici: riassunto orale e riflessioni sulle diverse tipologie testuali; individuazione delle informazioni principali e secondarie.</w:t>
      </w:r>
    </w:p>
    <w:p w14:paraId="43A2A539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comunicazione in situazioni formali legate alla vita professionale, sociale e ai rapporti con le istituzioni.</w:t>
      </w:r>
    </w:p>
    <w:p w14:paraId="51A94ECD" w14:textId="77777777" w:rsidR="00715723" w:rsidRDefault="00715723" w:rsidP="00715723">
      <w:pPr>
        <w:spacing w:before="120"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2.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Comunicazione scritta</w:t>
      </w:r>
      <w:r>
        <w:rPr>
          <w:rStyle w:val="Nessuno"/>
          <w:u w:color="FF0000"/>
        </w:rPr>
        <w:t>.</w:t>
      </w:r>
    </w:p>
    <w:p w14:paraId="6740F92B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Approfondimento della lettura di testi di vario tipo, sulla base di tecniche diverse (comprensione globale e locale, lettura corsiva e selettiva).</w:t>
      </w:r>
    </w:p>
    <w:p w14:paraId="42A3D9A3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Produzione di testi scritti di vario genere legati alla vita professionale, sociale e ai rapporti con le istituzioni.</w:t>
      </w:r>
    </w:p>
    <w:p w14:paraId="22E11516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>Riassunti scritti di testi orali e riflessioni sulle diverse tipologie.</w:t>
      </w:r>
    </w:p>
    <w:p w14:paraId="2FF2C2C9" w14:textId="77777777" w:rsidR="00715723" w:rsidRDefault="00715723" w:rsidP="00715723">
      <w:pPr>
        <w:spacing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–</w:t>
      </w:r>
      <w:r>
        <w:rPr>
          <w:rStyle w:val="Nessuno"/>
          <w:u w:color="FF0000"/>
        </w:rPr>
        <w:tab/>
        <w:t xml:space="preserve">Sviluppo delle competenze attive e ricettive di </w:t>
      </w:r>
      <w:proofErr w:type="spellStart"/>
      <w:r>
        <w:rPr>
          <w:rStyle w:val="Nessuno"/>
          <w:i/>
          <w:iCs/>
          <w:u w:color="FF0000"/>
        </w:rPr>
        <w:t>Fachtexte</w:t>
      </w:r>
      <w:proofErr w:type="spellEnd"/>
      <w:r>
        <w:rPr>
          <w:rStyle w:val="Nessuno"/>
          <w:u w:color="FF0000"/>
        </w:rPr>
        <w:t>, con attenzione anche al ruolo della traduzione.</w:t>
      </w:r>
    </w:p>
    <w:p w14:paraId="0F27720A" w14:textId="77777777" w:rsidR="00715723" w:rsidRDefault="00715723" w:rsidP="00715723">
      <w:pPr>
        <w:spacing w:before="120" w:line="240" w:lineRule="exact"/>
        <w:ind w:left="284" w:hanging="284"/>
        <w:rPr>
          <w:rStyle w:val="Nessuno"/>
          <w:u w:color="FF0000"/>
        </w:rPr>
      </w:pPr>
      <w:r>
        <w:rPr>
          <w:rStyle w:val="Nessuno"/>
          <w:u w:color="FF0000"/>
        </w:rPr>
        <w:t>3.</w:t>
      </w:r>
      <w:r>
        <w:rPr>
          <w:rStyle w:val="Nessuno"/>
          <w:u w:color="FF0000"/>
        </w:rPr>
        <w:tab/>
      </w:r>
      <w:r>
        <w:rPr>
          <w:rStyle w:val="Nessuno"/>
          <w:i/>
          <w:iCs/>
          <w:u w:color="FF0000"/>
        </w:rPr>
        <w:t>Esercizi combinati di comprensione orale e produzione scritta (“</w:t>
      </w:r>
      <w:proofErr w:type="spellStart"/>
      <w:r>
        <w:rPr>
          <w:rStyle w:val="Nessuno"/>
          <w:i/>
          <w:iCs/>
          <w:u w:color="FF0000"/>
        </w:rPr>
        <w:t>dictacomp</w:t>
      </w:r>
      <w:proofErr w:type="spellEnd"/>
      <w:r>
        <w:rPr>
          <w:rStyle w:val="Nessuno"/>
          <w:i/>
          <w:iCs/>
          <w:u w:color="FF0000"/>
        </w:rPr>
        <w:t>”)</w:t>
      </w:r>
      <w:r>
        <w:rPr>
          <w:rStyle w:val="Nessuno"/>
          <w:u w:color="FF0000"/>
        </w:rPr>
        <w:t>.</w:t>
      </w:r>
    </w:p>
    <w:p w14:paraId="774E9503" w14:textId="77777777" w:rsidR="00715723" w:rsidRDefault="00715723" w:rsidP="00715723">
      <w:pPr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lastRenderedPageBreak/>
        <w:t xml:space="preserve">Si consiglia agli studenti di approfondire le proprie abilità di comprensione orale sfruttando materiali presenti in internet (per es. brani di ascolto da </w:t>
      </w:r>
      <w:r>
        <w:rPr>
          <w:rStyle w:val="Nessuno"/>
          <w:i/>
          <w:iCs/>
          <w:u w:color="ED7D31"/>
        </w:rPr>
        <w:t>www.dw.de</w:t>
      </w:r>
      <w:r>
        <w:rPr>
          <w:rStyle w:val="Nessuno"/>
          <w:u w:color="ED7D31"/>
        </w:rPr>
        <w:t>,</w:t>
      </w:r>
      <w:r>
        <w:rPr>
          <w:rStyle w:val="Nessuno"/>
          <w:i/>
          <w:iCs/>
          <w:u w:color="FF0000"/>
        </w:rPr>
        <w:t xml:space="preserve"> </w:t>
      </w:r>
      <w:r>
        <w:rPr>
          <w:rStyle w:val="Nessuno"/>
          <w:i/>
          <w:iCs/>
          <w:u w:color="ED7D31"/>
        </w:rPr>
        <w:t>www.zeit.de</w:t>
      </w:r>
      <w:r>
        <w:rPr>
          <w:rStyle w:val="Nessuno"/>
          <w:u w:color="ED7D31"/>
        </w:rPr>
        <w:t>)</w:t>
      </w:r>
      <w:r>
        <w:rPr>
          <w:rStyle w:val="Nessuno"/>
          <w:u w:color="FF0000"/>
        </w:rPr>
        <w:t xml:space="preserve"> e presenti al Centro di autoapprendimento CAP.</w:t>
      </w:r>
    </w:p>
    <w:p w14:paraId="1CB79AD0" w14:textId="77777777" w:rsidR="00715723" w:rsidRDefault="00715723" w:rsidP="00715723">
      <w:pPr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 xml:space="preserve">Gli </w:t>
      </w:r>
      <w:proofErr w:type="spellStart"/>
      <w:r>
        <w:rPr>
          <w:rStyle w:val="Nessuno"/>
          <w:i/>
          <w:iCs/>
          <w:u w:color="FF0000"/>
        </w:rPr>
        <w:t>advisor</w:t>
      </w:r>
      <w:proofErr w:type="spellEnd"/>
      <w:r>
        <w:rPr>
          <w:rStyle w:val="Nessuno"/>
          <w:i/>
          <w:iCs/>
          <w:u w:color="FF0000"/>
        </w:rPr>
        <w:t xml:space="preserve"> </w:t>
      </w:r>
      <w:r>
        <w:rPr>
          <w:rStyle w:val="Nessuno"/>
          <w:u w:color="FF0000"/>
        </w:rPr>
        <w:t>del Centro di autoapprendimento sono a disposizione degli studenti per consigliare e guidare attività di consolidamento/miglioramento dei livelli di competenza linguistica.</w:t>
      </w:r>
    </w:p>
    <w:p w14:paraId="4ABAE7D1" w14:textId="5575D859" w:rsidR="00715723" w:rsidRDefault="00715723" w:rsidP="00715723">
      <w:pPr>
        <w:keepNext/>
        <w:spacing w:before="240" w:after="120" w:line="240" w:lineRule="exact"/>
        <w:rPr>
          <w:rStyle w:val="Hyperlink1"/>
        </w:rPr>
      </w:pPr>
      <w:r>
        <w:rPr>
          <w:rStyle w:val="Nessuno"/>
          <w:b/>
          <w:bCs/>
          <w:i/>
          <w:iCs/>
          <w:sz w:val="18"/>
          <w:szCs w:val="18"/>
          <w:u w:color="FF0000"/>
          <w:lang w:val="de-DE"/>
        </w:rPr>
        <w:t>BIBLIOGRAFIA</w:t>
      </w:r>
      <w:r w:rsidR="0029516F">
        <w:rPr>
          <w:rStyle w:val="Rimandonotaapidipagina"/>
          <w:b/>
          <w:bCs/>
          <w:i/>
          <w:iCs/>
          <w:sz w:val="18"/>
          <w:szCs w:val="18"/>
          <w:u w:color="FF0000"/>
          <w:lang w:val="de-DE"/>
        </w:rPr>
        <w:footnoteReference w:id="2"/>
      </w:r>
    </w:p>
    <w:p w14:paraId="7F5C16FC" w14:textId="11320A22" w:rsidR="00715723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i/>
          <w:iCs/>
          <w:u w:color="FF0000"/>
          <w:lang w:val="de-DE"/>
        </w:rPr>
        <w:t>Em neu 2008 Abschlusskurs, Kursbuch</w:t>
      </w:r>
      <w:r>
        <w:rPr>
          <w:rStyle w:val="Nessuno"/>
          <w:u w:color="FF0000"/>
          <w:lang w:val="de-DE"/>
        </w:rPr>
        <w:t>, Hueber, Ismaning/München (ISBN 978-3-19-501697-1).</w:t>
      </w:r>
      <w:r w:rsidR="0029516F">
        <w:rPr>
          <w:rStyle w:val="Nessuno"/>
          <w:u w:color="FF0000"/>
          <w:lang w:val="de-DE"/>
        </w:rPr>
        <w:t xml:space="preserve"> </w:t>
      </w:r>
      <w:hyperlink r:id="rId10" w:history="1">
        <w:r w:rsidR="0029516F" w:rsidRPr="0029516F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0AEACE7E" w14:textId="0C0C4179" w:rsidR="00715723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i/>
          <w:iCs/>
          <w:u w:color="FF0000"/>
          <w:lang w:val="de-DE"/>
        </w:rPr>
        <w:t>Em neu 2008 Abschlusskurs, Arbeitsbuch mit Audio-CD</w:t>
      </w:r>
      <w:r>
        <w:rPr>
          <w:rStyle w:val="Nessuno"/>
          <w:u w:color="FF0000"/>
          <w:lang w:val="de-DE"/>
        </w:rPr>
        <w:t xml:space="preserve"> Hueber, Ismaning/München (ISBN 978-3-19-511697-8).</w:t>
      </w:r>
      <w:r w:rsidR="0029516F">
        <w:rPr>
          <w:rStyle w:val="Nessuno"/>
          <w:u w:color="FF0000"/>
          <w:lang w:val="de-DE"/>
        </w:rPr>
        <w:t xml:space="preserve"> </w:t>
      </w:r>
      <w:hyperlink r:id="rId11" w:history="1">
        <w:r w:rsidR="0029516F" w:rsidRPr="002951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005E82" w14:textId="77777777" w:rsidR="00715723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smallCaps/>
          <w:spacing w:val="-5"/>
          <w:sz w:val="16"/>
          <w:szCs w:val="16"/>
          <w:u w:color="FF0000"/>
          <w:lang w:val="de-DE"/>
        </w:rPr>
        <w:t>Tschirner,</w:t>
      </w:r>
      <w:r>
        <w:rPr>
          <w:rStyle w:val="Nessuno"/>
          <w:i/>
          <w:iCs/>
          <w:u w:color="FF0000"/>
          <w:lang w:val="de-DE"/>
        </w:rPr>
        <w:t xml:space="preserve"> Grund- und Aufbauwortschatz Deutsch als Fremdsprache nach Themen,</w:t>
      </w:r>
      <w:r>
        <w:rPr>
          <w:rStyle w:val="Nessuno"/>
          <w:u w:color="FF0000"/>
          <w:lang w:val="de-DE"/>
        </w:rPr>
        <w:t xml:space="preserve"> Cornelsen Verlag, Berlin, 2008 (ISBN 978-3-589-01559-7).</w:t>
      </w:r>
    </w:p>
    <w:p w14:paraId="42369DE8" w14:textId="77777777" w:rsidR="00715723" w:rsidRPr="00C13A34" w:rsidRDefault="00715723" w:rsidP="00715723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 xml:space="preserve">Per la preparazione </w:t>
      </w:r>
      <w:r w:rsidRPr="00C13A34">
        <w:rPr>
          <w:rStyle w:val="Nessuno"/>
          <w:u w:color="FF0000"/>
        </w:rPr>
        <w:t>dell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u w:color="FF0000"/>
        </w:rPr>
        <w:t xml:space="preserve">esame </w:t>
      </w:r>
      <w:r w:rsidRPr="00C13A34">
        <w:rPr>
          <w:rStyle w:val="Nessuno"/>
          <w:u w:color="FF0000"/>
          <w:lang w:val="fr-FR"/>
        </w:rPr>
        <w:t xml:space="preserve">orale </w:t>
      </w:r>
      <w:r w:rsidRPr="00C13A34">
        <w:rPr>
          <w:rStyle w:val="Nessuno"/>
          <w:u w:color="FF0000"/>
        </w:rPr>
        <w:t>è richiesta la lettura di un volume e di una raccolta di articoli da presentare secondo le indicazioni fornite durante le esercitazioni.</w:t>
      </w:r>
    </w:p>
    <w:p w14:paraId="4454B0B6" w14:textId="77777777" w:rsidR="00715723" w:rsidRPr="00C13A34" w:rsidRDefault="00715723" w:rsidP="00715723">
      <w:pPr>
        <w:pStyle w:val="Testo1"/>
        <w:spacing w:before="0" w:line="240" w:lineRule="exact"/>
        <w:rPr>
          <w:rStyle w:val="Nessuno"/>
          <w:u w:color="FF0000"/>
        </w:rPr>
      </w:pPr>
      <w:r w:rsidRPr="00C13A34">
        <w:rPr>
          <w:rStyle w:val="Nessuno"/>
          <w:u w:color="FF0000"/>
        </w:rPr>
        <w:t>Il volume è da scegliere fra i seguenti:</w:t>
      </w:r>
    </w:p>
    <w:p w14:paraId="000C1162" w14:textId="77777777" w:rsidR="00715723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 w:rsidRPr="00C13A34">
        <w:rPr>
          <w:rStyle w:val="Nessuno"/>
          <w:u w:color="FF0000"/>
          <w:lang w:val="de-DE"/>
        </w:rPr>
        <w:t>–</w:t>
      </w:r>
      <w:r w:rsidRPr="00C13A34">
        <w:rPr>
          <w:rStyle w:val="Nessuno"/>
          <w:u w:color="FF0000"/>
          <w:lang w:val="de-DE"/>
        </w:rPr>
        <w:tab/>
      </w:r>
      <w:r w:rsidRPr="00C13A34">
        <w:rPr>
          <w:rStyle w:val="Nessuno"/>
          <w:smallCaps/>
          <w:spacing w:val="-5"/>
          <w:sz w:val="16"/>
          <w:szCs w:val="16"/>
          <w:u w:color="FF0000"/>
          <w:lang w:val="de-DE"/>
        </w:rPr>
        <w:t>M. Brasch,</w:t>
      </w:r>
      <w:r w:rsidRPr="00C13A34">
        <w:rPr>
          <w:rStyle w:val="Nessuno"/>
          <w:i/>
          <w:iCs/>
          <w:u w:color="FF0000"/>
          <w:lang w:val="de-DE"/>
        </w:rPr>
        <w:t xml:space="preserve"> Wunderlich fährt nach Norden</w:t>
      </w:r>
      <w:r>
        <w:rPr>
          <w:rStyle w:val="Nessuno"/>
          <w:i/>
          <w:iCs/>
          <w:u w:color="FF0000"/>
          <w:lang w:val="de-DE"/>
        </w:rPr>
        <w:t>,</w:t>
      </w:r>
      <w:r>
        <w:rPr>
          <w:rStyle w:val="Nessuno"/>
          <w:u w:color="FF0000"/>
          <w:lang w:val="de-DE"/>
        </w:rPr>
        <w:t xml:space="preserve"> Fischer Verlag , Frankfurt/M., 2014 (ISBN 978-3-596-03037-8, ed. tascabile; oppure ISBN 978-3-10-001368-2, ed. rilegata).</w:t>
      </w:r>
    </w:p>
    <w:p w14:paraId="6A039937" w14:textId="77777777" w:rsidR="00715723" w:rsidRPr="00C13A34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u w:color="FF0000"/>
          <w:lang w:val="de-DE"/>
        </w:rPr>
        <w:t>–</w:t>
      </w:r>
      <w:r>
        <w:rPr>
          <w:rStyle w:val="Nessuno"/>
          <w:u w:color="FF0000"/>
          <w:lang w:val="de-DE"/>
        </w:rPr>
        <w:tab/>
      </w:r>
      <w:r>
        <w:rPr>
          <w:rStyle w:val="Nessuno"/>
          <w:smallCaps/>
          <w:spacing w:val="-5"/>
          <w:sz w:val="16"/>
          <w:szCs w:val="16"/>
          <w:u w:color="FF0000"/>
          <w:lang w:val="da-DK"/>
        </w:rPr>
        <w:t>H. Evers,</w:t>
      </w:r>
      <w:r>
        <w:rPr>
          <w:rStyle w:val="Nessuno"/>
          <w:i/>
          <w:iCs/>
          <w:u w:color="FF0000"/>
          <w:lang w:val="de-DE"/>
        </w:rPr>
        <w:t xml:space="preserve"> Der K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  <w:lang w:val="de-DE"/>
        </w:rPr>
        <w:t>nig von Berlin,</w:t>
      </w:r>
      <w:r>
        <w:rPr>
          <w:rStyle w:val="Nessuno"/>
          <w:u w:color="FF0000"/>
          <w:lang w:val="de-DE"/>
        </w:rPr>
        <w:t xml:space="preserve"> Rowohlt Taschenbuch Verlag, Hamburg, 2014 (ISBN 978 3 499 25952 4).</w:t>
      </w:r>
    </w:p>
    <w:p w14:paraId="2719D12A" w14:textId="77777777" w:rsidR="00715723" w:rsidRDefault="00715723" w:rsidP="00715723">
      <w:pPr>
        <w:pStyle w:val="Testo1"/>
        <w:spacing w:line="240" w:lineRule="exact"/>
        <w:rPr>
          <w:rStyle w:val="Nessuno"/>
          <w:u w:color="FF0000"/>
        </w:rPr>
      </w:pPr>
      <w:r>
        <w:rPr>
          <w:rStyle w:val="Nessuno"/>
          <w:u w:color="FF0000"/>
        </w:rPr>
        <w:t>Testi consigliati per 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approfondimento: Riviste e giornali tedeschi, austriaci e svizzeri.</w:t>
      </w:r>
    </w:p>
    <w:p w14:paraId="2479F4E0" w14:textId="77777777" w:rsidR="00715723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Frankfurter Allgemeine Zeitung</w:t>
      </w:r>
      <w:r>
        <w:rPr>
          <w:rStyle w:val="Nessuno"/>
          <w:u w:color="ED7D31"/>
          <w:lang w:val="de-DE"/>
        </w:rPr>
        <w:t>, www.faz.de.</w:t>
      </w:r>
    </w:p>
    <w:p w14:paraId="75B40D30" w14:textId="77777777" w:rsidR="00715723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Welt</w:t>
      </w:r>
      <w:r>
        <w:rPr>
          <w:rStyle w:val="Nessuno"/>
          <w:u w:color="ED7D31"/>
          <w:lang w:val="de-DE"/>
        </w:rPr>
        <w:t>, www.welt.de.</w:t>
      </w:r>
    </w:p>
    <w:p w14:paraId="176AE626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Süddeutsche Zeitung</w:t>
      </w:r>
      <w:r>
        <w:rPr>
          <w:rStyle w:val="Nessuno"/>
          <w:u w:color="ED7D31"/>
          <w:lang w:val="de-DE"/>
        </w:rPr>
        <w:t xml:space="preserve">, </w:t>
      </w:r>
      <w:hyperlink r:id="rId12" w:history="1">
        <w:r>
          <w:rPr>
            <w:rStyle w:val="Hyperlink1"/>
          </w:rPr>
          <w:t>www.sueddeutsche.de</w:t>
        </w:r>
      </w:hyperlink>
      <w:r>
        <w:rPr>
          <w:rStyle w:val="Hyperlink1"/>
        </w:rPr>
        <w:t>.</w:t>
      </w:r>
    </w:p>
    <w:p w14:paraId="7B0BEF15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Zeit</w:t>
      </w:r>
      <w:r>
        <w:rPr>
          <w:rStyle w:val="Nessuno"/>
          <w:u w:color="ED7D31"/>
          <w:lang w:val="de-DE"/>
        </w:rPr>
        <w:t>, www.zeit.de.</w:t>
      </w:r>
    </w:p>
    <w:p w14:paraId="13DFEA13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Handelsblatt</w:t>
      </w:r>
      <w:r>
        <w:rPr>
          <w:rStyle w:val="Nessuno"/>
          <w:u w:color="ED7D31"/>
          <w:lang w:val="de-DE"/>
        </w:rPr>
        <w:t>, www.handelsblatt.com.</w:t>
      </w:r>
    </w:p>
    <w:p w14:paraId="10238EAE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Die Presse</w:t>
      </w:r>
      <w:r>
        <w:rPr>
          <w:rStyle w:val="Nessuno"/>
          <w:u w:color="ED7D31"/>
          <w:lang w:val="de-DE"/>
        </w:rPr>
        <w:t>, www.diepresse.at.</w:t>
      </w:r>
    </w:p>
    <w:p w14:paraId="3F257065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Der Standard</w:t>
      </w:r>
      <w:r>
        <w:rPr>
          <w:rStyle w:val="Nessuno"/>
          <w:u w:color="ED7D31"/>
          <w:lang w:val="de-DE"/>
        </w:rPr>
        <w:t>, www.derstandard.at.</w:t>
      </w:r>
    </w:p>
    <w:p w14:paraId="1A559B99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Neue Zürcher Zeitung</w:t>
      </w:r>
      <w:r>
        <w:rPr>
          <w:rStyle w:val="Nessuno"/>
          <w:u w:color="ED7D31"/>
          <w:lang w:val="de-DE"/>
        </w:rPr>
        <w:t>, www.nzz.ch.</w:t>
      </w:r>
    </w:p>
    <w:p w14:paraId="613F0C4E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 xml:space="preserve">Trend, </w:t>
      </w:r>
      <w:r>
        <w:rPr>
          <w:rStyle w:val="Nessuno"/>
          <w:u w:color="ED7D31"/>
          <w:lang w:val="de-DE"/>
        </w:rPr>
        <w:t>www.trend.at.</w:t>
      </w:r>
    </w:p>
    <w:p w14:paraId="4AC7F05D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u w:color="ED7D31"/>
          <w:lang w:val="de-DE"/>
        </w:rPr>
        <w:t>–</w:t>
      </w:r>
      <w:r>
        <w:rPr>
          <w:rStyle w:val="Nessuno"/>
          <w:u w:color="ED7D31"/>
          <w:lang w:val="de-DE"/>
        </w:rPr>
        <w:tab/>
      </w:r>
      <w:r>
        <w:rPr>
          <w:rStyle w:val="Nessuno"/>
          <w:i/>
          <w:iCs/>
          <w:u w:color="ED7D31"/>
          <w:lang w:val="de-DE"/>
        </w:rPr>
        <w:t>Der Spiegel</w:t>
      </w:r>
      <w:r>
        <w:rPr>
          <w:rStyle w:val="Nessuno"/>
          <w:u w:color="ED7D31"/>
          <w:lang w:val="de-DE"/>
        </w:rPr>
        <w:t>, www.spiegel.de.</w:t>
      </w:r>
    </w:p>
    <w:p w14:paraId="735D0C6E" w14:textId="77777777" w:rsidR="00715723" w:rsidRDefault="00715723" w:rsidP="00715723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u w:color="ED7D31"/>
        </w:rPr>
        <w:t>–</w:t>
      </w:r>
      <w:r>
        <w:rPr>
          <w:rStyle w:val="Nessuno"/>
          <w:u w:color="ED7D31"/>
        </w:rPr>
        <w:tab/>
      </w:r>
      <w:r>
        <w:rPr>
          <w:rStyle w:val="Nessuno"/>
          <w:i/>
          <w:iCs/>
          <w:u w:color="ED7D31"/>
        </w:rPr>
        <w:t>Focus</w:t>
      </w:r>
      <w:r>
        <w:rPr>
          <w:rStyle w:val="Nessuno"/>
          <w:u w:color="ED7D31"/>
        </w:rPr>
        <w:t>, www.focus.de.</w:t>
      </w:r>
    </w:p>
    <w:p w14:paraId="53B2C056" w14:textId="77777777" w:rsidR="00715723" w:rsidRDefault="00715723" w:rsidP="00715723">
      <w:pPr>
        <w:pStyle w:val="Testo1"/>
        <w:spacing w:line="240" w:lineRule="exact"/>
        <w:rPr>
          <w:rStyle w:val="NessunoB"/>
        </w:rPr>
      </w:pPr>
      <w:r>
        <w:rPr>
          <w:rStyle w:val="Nessuno"/>
          <w:u w:color="FF0000"/>
        </w:rPr>
        <w:t>Qualsiasi rivista di interesse dello studente, a sostegno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apprendimento morfosintattico e lessicale.</w:t>
      </w:r>
    </w:p>
    <w:p w14:paraId="0B897E22" w14:textId="77777777" w:rsidR="00715723" w:rsidRDefault="00715723" w:rsidP="00715723">
      <w:pPr>
        <w:pStyle w:val="Testo1"/>
        <w:spacing w:before="0" w:line="240" w:lineRule="exact"/>
        <w:ind w:firstLine="0"/>
        <w:rPr>
          <w:rStyle w:val="Nessuno"/>
          <w:lang w:val="de-DE"/>
        </w:rPr>
      </w:pPr>
      <w:r>
        <w:rPr>
          <w:rStyle w:val="Nessuno"/>
          <w:u w:color="FF0000"/>
          <w:lang w:val="de-DE"/>
        </w:rPr>
        <w:t>Testi consigliati</w:t>
      </w:r>
    </w:p>
    <w:p w14:paraId="34B89E7E" w14:textId="77777777" w:rsidR="00715723" w:rsidRPr="00C13A34" w:rsidRDefault="00715723" w:rsidP="00715723">
      <w:pPr>
        <w:pStyle w:val="Testo1"/>
        <w:spacing w:before="0" w:line="240" w:lineRule="exact"/>
        <w:rPr>
          <w:rStyle w:val="NessunoB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lastRenderedPageBreak/>
        <w:t>K. Harrich – M.C. Spotti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Wege zum H</w:t>
      </w:r>
      <w:r>
        <w:rPr>
          <w:rStyle w:val="Nessuno"/>
          <w:i/>
          <w:iCs/>
          <w:u w:color="FF0000"/>
          <w:lang w:val="sv-SE"/>
        </w:rPr>
        <w:t>ö</w:t>
      </w:r>
      <w:r>
        <w:rPr>
          <w:rStyle w:val="Nessuno"/>
          <w:i/>
          <w:iCs/>
          <w:u w:color="FF0000"/>
          <w:lang w:val="de-DE"/>
        </w:rPr>
        <w:t>ren,</w:t>
      </w:r>
      <w:r>
        <w:rPr>
          <w:rStyle w:val="Nessuno"/>
          <w:u w:color="FF0000"/>
          <w:lang w:val="de-DE"/>
        </w:rPr>
        <w:t xml:space="preserve"> EDUCatt, Milano, 2015.</w:t>
      </w:r>
    </w:p>
    <w:p w14:paraId="29A50DD5" w14:textId="77777777" w:rsidR="00715723" w:rsidRDefault="00715723" w:rsidP="00715723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K. Harrich – M.C. Spotti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Wege zum Lesen,</w:t>
      </w:r>
      <w:r>
        <w:rPr>
          <w:rStyle w:val="Nessuno"/>
          <w:u w:color="FF0000"/>
          <w:lang w:val="de-DE"/>
        </w:rPr>
        <w:t xml:space="preserve"> EDUCatt, Milano, 2015.</w:t>
      </w:r>
    </w:p>
    <w:p w14:paraId="3C1077D9" w14:textId="77777777" w:rsidR="00715723" w:rsidRDefault="00715723" w:rsidP="00715723">
      <w:pPr>
        <w:pStyle w:val="Testo1"/>
        <w:spacing w:before="0" w:line="240" w:lineRule="exact"/>
        <w:ind w:firstLine="0"/>
        <w:rPr>
          <w:rStyle w:val="NessunoB"/>
        </w:rPr>
      </w:pPr>
      <w:r>
        <w:rPr>
          <w:rStyle w:val="Nessuno"/>
          <w:i/>
          <w:iCs/>
          <w:u w:color="FF0000"/>
        </w:rPr>
        <w:t>Tutti gli studenti dei corsi sono pregati di</w:t>
      </w:r>
      <w:r>
        <w:rPr>
          <w:rStyle w:val="Nessuno"/>
          <w:u w:color="FF0000"/>
        </w:rPr>
        <w:t>:</w:t>
      </w:r>
    </w:p>
    <w:p w14:paraId="5ED2A702" w14:textId="77777777" w:rsidR="00715723" w:rsidRDefault="00715723" w:rsidP="00715723">
      <w:pPr>
        <w:pStyle w:val="Testo1"/>
        <w:spacing w:line="240" w:lineRule="exact"/>
        <w:rPr>
          <w:rStyle w:val="NessunoB"/>
        </w:rPr>
      </w:pPr>
      <w:r>
        <w:rPr>
          <w:rStyle w:val="Nessuno"/>
          <w:u w:color="FF0000"/>
        </w:rPr>
        <w:t>a.</w:t>
      </w:r>
      <w:r>
        <w:rPr>
          <w:rStyle w:val="Nessuno"/>
          <w:u w:color="FF0000"/>
        </w:rPr>
        <w:tab/>
        <w:t>munirsi di una grammatica di consultazione</w:t>
      </w:r>
    </w:p>
    <w:p w14:paraId="525DD623" w14:textId="2315FFF7" w:rsidR="00715723" w:rsidRPr="00C13A34" w:rsidRDefault="00715723" w:rsidP="00715723">
      <w:pPr>
        <w:pStyle w:val="Testo1"/>
        <w:spacing w:before="0" w:line="240" w:lineRule="exact"/>
        <w:rPr>
          <w:rStyle w:val="NessunoB"/>
          <w:lang w:val="de-DE"/>
        </w:rPr>
      </w:pPr>
      <w:r>
        <w:rPr>
          <w:rStyle w:val="Nessuno"/>
          <w:smallCaps/>
          <w:sz w:val="16"/>
          <w:szCs w:val="16"/>
          <w:u w:color="FF0000"/>
          <w:lang w:val="de-DE"/>
        </w:rPr>
        <w:t>Dreyer-Schmitt</w:t>
      </w:r>
      <w:r>
        <w:rPr>
          <w:rStyle w:val="Nessuno"/>
          <w:smallCaps/>
          <w:u w:color="FF0000"/>
          <w:lang w:val="de-DE"/>
        </w:rPr>
        <w:t>,</w:t>
      </w:r>
      <w:r>
        <w:rPr>
          <w:rStyle w:val="Nessuno"/>
          <w:i/>
          <w:iCs/>
          <w:u w:color="FF0000"/>
          <w:lang w:val="de-DE"/>
        </w:rPr>
        <w:t xml:space="preserve"> Lehr- und Übungsbuch der deutschen Grammatik aktuell,</w:t>
      </w:r>
      <w:r>
        <w:rPr>
          <w:rStyle w:val="Nessuno"/>
          <w:u w:color="FF0000"/>
          <w:lang w:val="de-DE"/>
        </w:rPr>
        <w:t xml:space="preserve"> Hueber, München (unitamente al testo </w:t>
      </w:r>
      <w:r w:rsidRPr="00C13A34">
        <w:rPr>
          <w:rStyle w:val="Nessuno"/>
          <w:u w:color="FF0000"/>
          <w:lang w:val="de-DE"/>
        </w:rPr>
        <w:t>delle L</w:t>
      </w:r>
      <w:r w:rsidRPr="00C13A34">
        <w:rPr>
          <w:rStyle w:val="Nessuno"/>
          <w:u w:color="FF0000"/>
          <w:lang w:val="sv-SE"/>
        </w:rPr>
        <w:t>ö</w:t>
      </w:r>
      <w:r w:rsidRPr="00C13A34">
        <w:rPr>
          <w:rStyle w:val="Nessuno"/>
          <w:u w:color="FF0000"/>
          <w:lang w:val="de-DE"/>
        </w:rPr>
        <w:t>sungsschlüssel).</w:t>
      </w:r>
      <w:r w:rsidR="0029516F">
        <w:rPr>
          <w:rStyle w:val="Nessuno"/>
          <w:u w:color="FF0000"/>
          <w:lang w:val="de-DE"/>
        </w:rPr>
        <w:t xml:space="preserve"> </w:t>
      </w:r>
      <w:hyperlink r:id="rId13" w:history="1">
        <w:r w:rsidR="0029516F" w:rsidRPr="002951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1" w:name="_GoBack"/>
      <w:bookmarkEnd w:id="11"/>
    </w:p>
    <w:p w14:paraId="74ECD175" w14:textId="77777777" w:rsidR="00715723" w:rsidRPr="00C13A34" w:rsidRDefault="00715723" w:rsidP="00715723">
      <w:pPr>
        <w:pStyle w:val="Testo1"/>
        <w:spacing w:before="0" w:line="240" w:lineRule="exact"/>
        <w:ind w:left="0" w:firstLine="0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Em Übungsgrammatik</w:t>
      </w:r>
      <w:r w:rsidRPr="00C13A34">
        <w:rPr>
          <w:rStyle w:val="Hyperlink1"/>
        </w:rPr>
        <w:t>, Hueber, Ismaning/München (ISBN 978-3-19-001657-0).</w:t>
      </w:r>
    </w:p>
    <w:p w14:paraId="3C2C600D" w14:textId="77777777" w:rsidR="00715723" w:rsidRPr="00C13A34" w:rsidRDefault="00715723" w:rsidP="00715723">
      <w:pPr>
        <w:pStyle w:val="Testo1"/>
        <w:spacing w:line="240" w:lineRule="exact"/>
        <w:rPr>
          <w:rStyle w:val="NessunoB"/>
        </w:rPr>
      </w:pPr>
      <w:r w:rsidRPr="00C13A34">
        <w:rPr>
          <w:rStyle w:val="Nessuno"/>
          <w:u w:color="FF0000"/>
        </w:rPr>
        <w:t>b.</w:t>
      </w:r>
      <w:r w:rsidRPr="00C13A34">
        <w:rPr>
          <w:rStyle w:val="Nessuno"/>
          <w:u w:color="FF0000"/>
        </w:rPr>
        <w:tab/>
        <w:t>Munirsi di un dizionario bilingue, monolingue, sinonimi/contrari e stilistico (validi per 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u w:color="FF0000"/>
        </w:rPr>
        <w:t>intero corso di studi)</w:t>
      </w:r>
    </w:p>
    <w:p w14:paraId="0D6DB7F4" w14:textId="77777777" w:rsidR="00715723" w:rsidRPr="00C13A34" w:rsidRDefault="00715723" w:rsidP="00715723">
      <w:pPr>
        <w:pStyle w:val="Testo1"/>
        <w:spacing w:before="0" w:line="240" w:lineRule="exact"/>
        <w:ind w:left="0" w:firstLine="284"/>
        <w:rPr>
          <w:rStyle w:val="NessunoB"/>
        </w:rPr>
      </w:pPr>
      <w:r w:rsidRPr="00C13A34">
        <w:rPr>
          <w:rStyle w:val="Nessuno"/>
          <w:smallCaps/>
          <w:sz w:val="16"/>
          <w:szCs w:val="16"/>
          <w:u w:color="FF0000"/>
        </w:rPr>
        <w:t>L. Giacoma-S. Kolb</w:t>
      </w:r>
      <w:r w:rsidRPr="00C13A34">
        <w:rPr>
          <w:rStyle w:val="Nessuno"/>
          <w:smallCaps/>
          <w:u w:color="FF0000"/>
        </w:rPr>
        <w:t xml:space="preserve"> </w:t>
      </w:r>
      <w:r w:rsidRPr="00C13A34">
        <w:rPr>
          <w:rStyle w:val="Nessuno"/>
          <w:u w:color="FF0000"/>
        </w:rPr>
        <w:t>(a cura di),</w:t>
      </w:r>
      <w:r w:rsidRPr="00C13A34">
        <w:rPr>
          <w:rStyle w:val="Nessuno"/>
          <w:i/>
          <w:iCs/>
          <w:u w:color="FF0000"/>
        </w:rPr>
        <w:t xml:space="preserve"> Il nuovo dizionario di Tedesco,</w:t>
      </w:r>
      <w:r w:rsidRPr="00C13A34">
        <w:rPr>
          <w:rStyle w:val="Nessuno"/>
          <w:u w:color="FF0000"/>
        </w:rPr>
        <w:t xml:space="preserve"> Zanichelli/Klett, Bologna.</w:t>
      </w:r>
    </w:p>
    <w:p w14:paraId="4536CE54" w14:textId="77777777" w:rsidR="00715723" w:rsidRPr="00C13A34" w:rsidRDefault="00715723" w:rsidP="00715723">
      <w:pPr>
        <w:pStyle w:val="Testo1"/>
        <w:spacing w:before="0" w:line="240" w:lineRule="exact"/>
        <w:ind w:left="0" w:firstLine="284"/>
        <w:rPr>
          <w:rStyle w:val="Nessuno"/>
          <w:u w:color="FF0000"/>
        </w:rPr>
      </w:pPr>
      <w:r w:rsidRPr="00C13A34">
        <w:rPr>
          <w:rStyle w:val="Nessuno"/>
          <w:i/>
          <w:iCs/>
          <w:u w:color="FF0000"/>
        </w:rPr>
        <w:t>Dit, Dizionario Tedesco-Italiano/Italiano-Tedesco</w:t>
      </w:r>
      <w:r w:rsidRPr="00C13A34">
        <w:rPr>
          <w:rStyle w:val="Nessuno"/>
          <w:u w:color="FF0000"/>
        </w:rPr>
        <w:t>, Paravia, Torino.</w:t>
      </w:r>
    </w:p>
    <w:p w14:paraId="62963951" w14:textId="77777777" w:rsidR="00715723" w:rsidRPr="00C13A34" w:rsidRDefault="00715723" w:rsidP="00715723">
      <w:pPr>
        <w:pStyle w:val="Testo1"/>
        <w:spacing w:before="0" w:line="240" w:lineRule="exact"/>
        <w:rPr>
          <w:rStyle w:val="Nessuno"/>
          <w:u w:color="FF0000"/>
        </w:rPr>
      </w:pPr>
      <w:r w:rsidRPr="00C13A34">
        <w:rPr>
          <w:rStyle w:val="Nessuno"/>
          <w:smallCaps/>
          <w:spacing w:val="-5"/>
          <w:sz w:val="16"/>
          <w:szCs w:val="16"/>
          <w:u w:color="FF0000"/>
        </w:rPr>
        <w:t xml:space="preserve">         </w:t>
      </w:r>
      <w:r w:rsidRPr="00C13A34">
        <w:rPr>
          <w:rStyle w:val="Nessuno"/>
          <w:u w:color="FF0000"/>
        </w:rPr>
        <w:t xml:space="preserve"> Il Sansoni Tedesco, </w:t>
      </w:r>
      <w:r w:rsidRPr="00C13A34">
        <w:rPr>
          <w:rStyle w:val="Nessuno"/>
          <w:i/>
          <w:iCs/>
          <w:u w:color="FF0000"/>
        </w:rPr>
        <w:t>Dizionario Tedesco-Italiano/Italiano-Tedesco</w:t>
      </w:r>
      <w:r w:rsidRPr="00C13A34">
        <w:rPr>
          <w:rStyle w:val="Nessuno"/>
          <w:u w:color="FF0000"/>
        </w:rPr>
        <w:t>, Sansoni, Firenze.</w:t>
      </w:r>
    </w:p>
    <w:p w14:paraId="3821B93C" w14:textId="77777777" w:rsidR="00715723" w:rsidRPr="00C13A34" w:rsidRDefault="00715723" w:rsidP="00715723">
      <w:pPr>
        <w:pStyle w:val="Testo1"/>
        <w:spacing w:before="0" w:line="240" w:lineRule="exact"/>
        <w:rPr>
          <w:rStyle w:val="Nessuno"/>
          <w:u w:color="FF0000"/>
          <w:lang w:val="de-DE"/>
        </w:rPr>
      </w:pPr>
      <w:r w:rsidRPr="00C13A34">
        <w:rPr>
          <w:rStyle w:val="Nessuno"/>
          <w:smallCaps/>
          <w:spacing w:val="-5"/>
          <w:sz w:val="16"/>
          <w:szCs w:val="16"/>
        </w:rPr>
        <w:t xml:space="preserve">          </w:t>
      </w:r>
      <w:r w:rsidRPr="00C13A34">
        <w:rPr>
          <w:rStyle w:val="Nessuno"/>
          <w:smallCaps/>
          <w:spacing w:val="-5"/>
          <w:sz w:val="16"/>
          <w:szCs w:val="16"/>
          <w:u w:color="FF0000"/>
          <w:lang w:val="de-DE"/>
        </w:rPr>
        <w:t>Langenscheidt,</w:t>
      </w:r>
      <w:r w:rsidRPr="00C13A34">
        <w:rPr>
          <w:rStyle w:val="Nessuno"/>
          <w:i/>
          <w:iCs/>
          <w:u w:color="FF0000"/>
          <w:lang w:val="de-DE"/>
        </w:rPr>
        <w:t xml:space="preserve"> Maxi-W</w:t>
      </w:r>
      <w:r w:rsidRPr="00C13A34">
        <w:rPr>
          <w:rStyle w:val="Nessuno"/>
          <w:i/>
          <w:iCs/>
          <w:u w:color="FF0000"/>
          <w:lang w:val="sv-SE"/>
        </w:rPr>
        <w:t>ö</w:t>
      </w:r>
      <w:r w:rsidRPr="00C13A34">
        <w:rPr>
          <w:rStyle w:val="Nessuno"/>
          <w:i/>
          <w:iCs/>
          <w:u w:color="FF0000"/>
          <w:lang w:val="de-DE"/>
        </w:rPr>
        <w:t>rterbuch Italienisch-deutsch/Deutsch-italienisch.</w:t>
      </w:r>
    </w:p>
    <w:p w14:paraId="00CC005A" w14:textId="77777777" w:rsidR="00715723" w:rsidRPr="00C13A34" w:rsidRDefault="00715723" w:rsidP="00715723">
      <w:pPr>
        <w:pStyle w:val="Testo1"/>
        <w:spacing w:before="0" w:line="240" w:lineRule="exact"/>
        <w:ind w:left="0" w:firstLine="284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Duden, Deutsches Universalwörterbuch A-Z</w:t>
      </w:r>
      <w:r w:rsidRPr="00C13A34">
        <w:rPr>
          <w:rStyle w:val="Hyperlink1"/>
        </w:rPr>
        <w:t>, 6. Auflage, Dudenverlag, Mannheim.</w:t>
      </w:r>
    </w:p>
    <w:p w14:paraId="2D363019" w14:textId="77777777" w:rsidR="00715723" w:rsidRPr="00C13A34" w:rsidRDefault="00715723" w:rsidP="00715723">
      <w:pPr>
        <w:pStyle w:val="Testo1"/>
        <w:spacing w:before="0" w:line="240" w:lineRule="exact"/>
        <w:ind w:left="0" w:firstLine="284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Wahrig, Deutsches Wörterbuch</w:t>
      </w:r>
      <w:r w:rsidRPr="00C13A34">
        <w:rPr>
          <w:rStyle w:val="Hyperlink1"/>
        </w:rPr>
        <w:t>, 8. neu bearbeitete Auflage, Bertelsmann, Gütersloh.</w:t>
      </w:r>
    </w:p>
    <w:p w14:paraId="12DFF9CA" w14:textId="77777777" w:rsidR="00715723" w:rsidRPr="00C13A34" w:rsidRDefault="00715723" w:rsidP="00715723">
      <w:pPr>
        <w:pStyle w:val="Testo1"/>
        <w:spacing w:before="0" w:line="240" w:lineRule="exact"/>
        <w:ind w:firstLine="0"/>
        <w:rPr>
          <w:rStyle w:val="Nessuno"/>
          <w:lang w:val="de-DE"/>
        </w:rPr>
      </w:pPr>
      <w:r w:rsidRPr="00C13A34">
        <w:rPr>
          <w:rStyle w:val="Nessuno"/>
          <w:i/>
          <w:iCs/>
          <w:u w:color="FF0000"/>
          <w:lang w:val="de-DE"/>
        </w:rPr>
        <w:t>Duden, Das Stilwörterbuch (Der Duden in zwölf Bänden)</w:t>
      </w:r>
      <w:r w:rsidRPr="00C13A34">
        <w:rPr>
          <w:rStyle w:val="Hyperlink1"/>
        </w:rPr>
        <w:t>, Bd. 2. Dudenverlag, Mannheim.</w:t>
      </w:r>
    </w:p>
    <w:p w14:paraId="357E7D08" w14:textId="77777777" w:rsidR="00715723" w:rsidRPr="00C13A34" w:rsidRDefault="00715723" w:rsidP="00715723">
      <w:pPr>
        <w:pStyle w:val="Testo1"/>
        <w:spacing w:before="0" w:line="240" w:lineRule="exact"/>
        <w:ind w:firstLine="0"/>
        <w:rPr>
          <w:rStyle w:val="Nessuno"/>
        </w:rPr>
      </w:pPr>
      <w:r w:rsidRPr="00C13A34">
        <w:rPr>
          <w:rStyle w:val="Nessuno"/>
          <w:i/>
          <w:iCs/>
          <w:u w:color="FF0000"/>
          <w:lang w:val="de-DE"/>
        </w:rPr>
        <w:t>Duden, Sinn- und sachverwandte Wörter/ Synonymwörterbuch der deutschen Sprache (Der Duden in zwölf Bänden)</w:t>
      </w:r>
      <w:r w:rsidRPr="00C13A34">
        <w:rPr>
          <w:rStyle w:val="Hyperlink1"/>
        </w:rPr>
        <w:t>, Bd. 8. Dudenverlag, Mannheim.</w:t>
      </w:r>
    </w:p>
    <w:p w14:paraId="508F7868" w14:textId="77777777" w:rsidR="00715723" w:rsidRDefault="00715723" w:rsidP="00715723">
      <w:pPr>
        <w:pStyle w:val="Testo1"/>
        <w:spacing w:line="240" w:lineRule="exact"/>
        <w:rPr>
          <w:rStyle w:val="NessunoB"/>
        </w:rPr>
      </w:pPr>
      <w:r w:rsidRPr="00C13A34">
        <w:rPr>
          <w:rStyle w:val="Nessuno"/>
          <w:u w:color="FF0000"/>
        </w:rPr>
        <w:t>c.</w:t>
      </w:r>
      <w:r w:rsidRPr="00C13A34">
        <w:rPr>
          <w:rStyle w:val="Nessuno"/>
          <w:u w:color="FF0000"/>
        </w:rPr>
        <w:tab/>
        <w:t xml:space="preserve">Recarsi presso il </w:t>
      </w:r>
      <w:r w:rsidRPr="00C13A34">
        <w:rPr>
          <w:rStyle w:val="Nessuno"/>
          <w:i/>
          <w:iCs/>
          <w:u w:color="FF0000"/>
        </w:rPr>
        <w:t>Centro per 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i/>
          <w:iCs/>
          <w:u w:color="FF0000"/>
        </w:rPr>
        <w:t>Autoapprendimento</w:t>
      </w:r>
      <w:r w:rsidRPr="00C13A34">
        <w:rPr>
          <w:rStyle w:val="Nessuno"/>
          <w:u w:color="FF0000"/>
        </w:rPr>
        <w:t xml:space="preserve"> (</w:t>
      </w:r>
      <w:r>
        <w:rPr>
          <w:rStyle w:val="Nessuno"/>
          <w:u w:color="FF0000"/>
        </w:rPr>
        <w:t>III piano della Sede di Morozzo della Rocca) dove è possibile usufruire di ulteriori testi di ausilio allo studio personale, e concordare con il consulente un percorso di studi personalizzato per approfondimenti relativi alle proprie conoscenze (</w:t>
      </w:r>
      <w:r>
        <w:rPr>
          <w:rStyle w:val="Nessuno"/>
          <w:i/>
          <w:iCs/>
          <w:u w:color="FF0000"/>
        </w:rPr>
        <w:t>www.unicatt.it/selda-cap</w:t>
      </w:r>
      <w:r>
        <w:rPr>
          <w:rStyle w:val="Nessuno"/>
          <w:u w:color="FF0000"/>
        </w:rPr>
        <w:t>).</w:t>
      </w:r>
    </w:p>
    <w:p w14:paraId="2B0AFD82" w14:textId="77777777" w:rsidR="00715723" w:rsidRDefault="00715723" w:rsidP="00715723">
      <w:pPr>
        <w:pStyle w:val="Testo1"/>
        <w:spacing w:before="240" w:after="120" w:line="240" w:lineRule="exact"/>
        <w:rPr>
          <w:rStyle w:val="Nessuno"/>
          <w:b/>
          <w:bCs/>
          <w:i/>
          <w:iCs/>
          <w:u w:color="FF2600"/>
        </w:rPr>
      </w:pPr>
      <w:r>
        <w:rPr>
          <w:rStyle w:val="Nessuno"/>
          <w:b/>
          <w:bCs/>
          <w:i/>
          <w:iCs/>
          <w:u w:color="FF2600"/>
        </w:rPr>
        <w:t>DIDATTICA DEL CORSO</w:t>
      </w:r>
    </w:p>
    <w:p w14:paraId="5FAC21E4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Lezioni frontali e interattive. Gli studenti vengono suddivisi in gruppi in base ai curricula. Sono previste esercitazioni mirate per le varie attività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didattiche. Gli studenti sono invitati a partecipare regolarmente alle lezioni per apprendere la lingua in un modo efficace e duraturo. Nel corso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anno si proporranno inoltre alcune simulazioni dell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 xml:space="preserve">esame scritto ed orale. </w:t>
      </w:r>
    </w:p>
    <w:p w14:paraId="699D1479" w14:textId="77777777" w:rsidR="00715723" w:rsidRDefault="00715723" w:rsidP="00715723">
      <w:pPr>
        <w:keepNext/>
        <w:spacing w:before="240" w:after="120" w:line="240" w:lineRule="exact"/>
        <w:rPr>
          <w:rStyle w:val="NessunoB"/>
        </w:rPr>
      </w:pPr>
      <w:r>
        <w:rPr>
          <w:rStyle w:val="Nessuno"/>
          <w:b/>
          <w:bCs/>
          <w:i/>
          <w:iCs/>
          <w:u w:color="FF0000"/>
        </w:rPr>
        <w:t>METODO</w:t>
      </w:r>
      <w:r>
        <w:rPr>
          <w:rStyle w:val="Nessuno"/>
          <w:b/>
          <w:bCs/>
          <w:i/>
          <w:iCs/>
          <w:u w:color="FF2600"/>
        </w:rPr>
        <w:t xml:space="preserve"> E CRITERI </w:t>
      </w:r>
      <w:r>
        <w:rPr>
          <w:rStyle w:val="Nessuno"/>
          <w:b/>
          <w:bCs/>
          <w:i/>
          <w:iCs/>
          <w:u w:color="FF0000"/>
        </w:rPr>
        <w:t>DI VALUTAZIONE</w:t>
      </w:r>
    </w:p>
    <w:p w14:paraId="4A274E55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L’esame scritto è articolato in:</w:t>
      </w:r>
    </w:p>
    <w:p w14:paraId="60F4EDB1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test di comprensione orale con domande aperte e risposte in stile nominale;</w:t>
      </w:r>
    </w:p>
    <w:p w14:paraId="2F4F7ED6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b.</w:t>
      </w:r>
      <w:r>
        <w:rPr>
          <w:rStyle w:val="NessunoB"/>
        </w:rPr>
        <w:tab/>
        <w:t>un test di comprensione e di produzione scritta (domanda aperta e riassunto);</w:t>
      </w:r>
    </w:p>
    <w:p w14:paraId="17C1A1ED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c.</w:t>
      </w:r>
      <w:r>
        <w:rPr>
          <w:rStyle w:val="NessunoB"/>
        </w:rPr>
        <w:tab/>
        <w:t>un test grammaticale e lessicale (testo a completamento);</w:t>
      </w:r>
    </w:p>
    <w:p w14:paraId="7A6DADD4" w14:textId="77777777" w:rsidR="00715723" w:rsidRDefault="00715723" w:rsidP="00715723">
      <w:pPr>
        <w:pStyle w:val="Testo2"/>
        <w:spacing w:line="240" w:lineRule="exact"/>
        <w:rPr>
          <w:rStyle w:val="Nessuno"/>
          <w:u w:color="FF0000"/>
        </w:rPr>
      </w:pPr>
      <w:r>
        <w:rPr>
          <w:rStyle w:val="NessunoB"/>
        </w:rPr>
        <w:t>d.</w:t>
      </w:r>
      <w:r>
        <w:rPr>
          <w:rStyle w:val="NessunoB"/>
        </w:rPr>
        <w:tab/>
      </w:r>
      <w:r>
        <w:rPr>
          <w:rStyle w:val="Nessuno"/>
          <w:u w:color="FF0000"/>
        </w:rPr>
        <w:t>un test lessicale di parafrasi;</w:t>
      </w:r>
    </w:p>
    <w:p w14:paraId="5CB288B6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lastRenderedPageBreak/>
        <w:t>e.</w:t>
      </w:r>
      <w:r>
        <w:rPr>
          <w:rStyle w:val="Nessuno"/>
          <w:u w:color="FF0000"/>
        </w:rPr>
        <w:tab/>
        <w:t>una traduzione dall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al tedesco come lingua di specialit</w:t>
      </w:r>
      <w:r>
        <w:rPr>
          <w:rStyle w:val="Nessuno"/>
          <w:u w:color="FF0000"/>
          <w:lang w:val="fr-FR"/>
        </w:rPr>
        <w:t xml:space="preserve">à </w:t>
      </w:r>
    </w:p>
    <w:p w14:paraId="4833A122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f.</w:t>
      </w:r>
      <w:r>
        <w:rPr>
          <w:rStyle w:val="Nessuno"/>
          <w:u w:color="FF0000"/>
        </w:rPr>
        <w:tab/>
        <w:t>una traduzione dal tedesco all</w:t>
      </w:r>
      <w:r>
        <w:rPr>
          <w:rStyle w:val="Nessuno"/>
          <w:rFonts w:ascii="Arial Unicode MS" w:hAnsi="Arial Unicode MS"/>
          <w:u w:color="FF0000"/>
        </w:rPr>
        <w:t>’</w:t>
      </w:r>
      <w:r>
        <w:rPr>
          <w:rStyle w:val="Nessuno"/>
          <w:u w:color="FF0000"/>
        </w:rPr>
        <w:t>italiano come lingua di specialit</w:t>
      </w:r>
      <w:r>
        <w:rPr>
          <w:rStyle w:val="Nessuno"/>
          <w:u w:color="FF0000"/>
          <w:lang w:val="fr-FR"/>
        </w:rPr>
        <w:t>à</w:t>
      </w:r>
      <w:r>
        <w:rPr>
          <w:rStyle w:val="Nessuno"/>
          <w:u w:color="FF0000"/>
        </w:rPr>
        <w:t xml:space="preserve">. </w:t>
      </w:r>
    </w:p>
    <w:p w14:paraId="7FB96838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"/>
          <w:u w:color="FF0000"/>
        </w:rPr>
        <w:t>Lo studente potrà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avvalersi solo per le traduzioni di dizionari monolingui e bilingui.</w:t>
      </w:r>
    </w:p>
    <w:p w14:paraId="06E02881" w14:textId="77777777" w:rsidR="00715723" w:rsidRDefault="00715723" w:rsidP="00715723">
      <w:pPr>
        <w:pStyle w:val="Testo2"/>
        <w:spacing w:before="120" w:line="240" w:lineRule="exact"/>
        <w:rPr>
          <w:rStyle w:val="NessunoB"/>
        </w:rPr>
      </w:pPr>
      <w:r>
        <w:rPr>
          <w:rStyle w:val="NessunoB"/>
        </w:rPr>
        <w:t>L’esame orale consiste in:</w:t>
      </w:r>
    </w:p>
    <w:p w14:paraId="607E8F97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a.</w:t>
      </w:r>
      <w:r>
        <w:rPr>
          <w:rStyle w:val="NessunoB"/>
        </w:rPr>
        <w:tab/>
        <w:t>un colloquio relativo a sei articoli di giornali e riviste recenti preparati dagli studenti secondo le indicazioni fornite durante il corso. Gli studenti presentano per ogni articolo scelto una dettagliata analisi testuale, un riassunto e le parafrasi delle parole chiave;</w:t>
      </w:r>
    </w:p>
    <w:p w14:paraId="72576C91" w14:textId="77777777" w:rsidR="00715723" w:rsidRPr="00C13A34" w:rsidRDefault="00715723" w:rsidP="00715723">
      <w:pPr>
        <w:pStyle w:val="Testo2"/>
        <w:spacing w:line="240" w:lineRule="exact"/>
        <w:ind w:left="284" w:firstLine="0"/>
        <w:rPr>
          <w:rStyle w:val="NessunoB"/>
        </w:rPr>
      </w:pPr>
      <w:r>
        <w:rPr>
          <w:rStyle w:val="NessunoB"/>
        </w:rPr>
        <w:t>b.</w:t>
      </w:r>
      <w:r>
        <w:rPr>
          <w:rStyle w:val="NessunoB"/>
        </w:rPr>
        <w:tab/>
        <w:t>un colloquio basato su argomenti trattati durante le lezioni e su una selezione di testi indicati nel programma dell’esame attuale.</w:t>
      </w:r>
    </w:p>
    <w:p w14:paraId="1EECF947" w14:textId="77777777" w:rsidR="00715723" w:rsidRPr="00C13A34" w:rsidRDefault="00715723" w:rsidP="00715723">
      <w:pPr>
        <w:pStyle w:val="Testo2"/>
        <w:spacing w:line="240" w:lineRule="exact"/>
        <w:rPr>
          <w:rStyle w:val="NessunoB"/>
        </w:rPr>
      </w:pPr>
      <w:r w:rsidRPr="00C13A34">
        <w:rPr>
          <w:rStyle w:val="NessunoB"/>
        </w:rPr>
        <w:t>c.</w:t>
      </w:r>
      <w:r w:rsidRPr="00C13A34">
        <w:rPr>
          <w:rStyle w:val="NessunoB"/>
        </w:rPr>
        <w:tab/>
        <w:t xml:space="preserve">un colloquio su uno dei libri da scegliere tra quelli in bibliografia (da portare in sede d’esame). </w:t>
      </w:r>
    </w:p>
    <w:p w14:paraId="0423E35A" w14:textId="77777777" w:rsidR="00715723" w:rsidRPr="00C13A34" w:rsidRDefault="00715723" w:rsidP="00715723">
      <w:pPr>
        <w:pStyle w:val="Testo2"/>
        <w:spacing w:before="120" w:line="240" w:lineRule="exact"/>
        <w:rPr>
          <w:rStyle w:val="Nessuno"/>
          <w:u w:color="FF0000"/>
        </w:rPr>
      </w:pPr>
      <w:r w:rsidRPr="00C13A34">
        <w:rPr>
          <w:rStyle w:val="NessunoB"/>
        </w:rPr>
        <w:t xml:space="preserve">L’esame è composto di sei parti; per ciascuna di esse è prevista una valutazione distinta con un massimo di 30 punti. Il punteggio complessivo si ottiene tramite la media dei risultati delle singole parti. </w:t>
      </w:r>
      <w:r w:rsidRPr="00C13A34">
        <w:rPr>
          <w:rStyle w:val="Nessuno"/>
          <w:u w:color="FF0000"/>
        </w:rPr>
        <w:t>Insieme alla media dei risultati, il superamento dell</w:t>
      </w:r>
      <w:r w:rsidRPr="00C13A34">
        <w:rPr>
          <w:rStyle w:val="Nessuno"/>
          <w:rFonts w:ascii="Arial Unicode MS" w:hAnsi="Arial Unicode MS"/>
          <w:u w:color="FF0000"/>
        </w:rPr>
        <w:t>’</w:t>
      </w:r>
      <w:r w:rsidRPr="00C13A34">
        <w:rPr>
          <w:rStyle w:val="Nessuno"/>
          <w:u w:color="FF0000"/>
        </w:rPr>
        <w:t>esame prevede</w:t>
      </w:r>
      <w:r w:rsidRPr="00C13A34">
        <w:rPr>
          <w:rStyle w:val="NessunoB"/>
        </w:rPr>
        <w:t xml:space="preserve"> un punteggio di almeno 18 punti </w:t>
      </w:r>
      <w:r w:rsidRPr="00C13A34">
        <w:rPr>
          <w:rStyle w:val="Nessuno"/>
          <w:u w:color="FF0000"/>
        </w:rPr>
        <w:t xml:space="preserve">in almeno quattro parti. </w:t>
      </w:r>
    </w:p>
    <w:p w14:paraId="6FD59CE7" w14:textId="77777777" w:rsidR="00715723" w:rsidRPr="00C13A34" w:rsidRDefault="00715723" w:rsidP="00715723">
      <w:pPr>
        <w:pStyle w:val="Testo2"/>
        <w:spacing w:before="240" w:after="120" w:line="240" w:lineRule="exact"/>
        <w:rPr>
          <w:rStyle w:val="NessunoB"/>
        </w:rPr>
      </w:pPr>
      <w:r w:rsidRPr="00C13A34">
        <w:rPr>
          <w:rStyle w:val="Nessuno"/>
          <w:b/>
          <w:bCs/>
          <w:i/>
          <w:iCs/>
          <w:u w:color="FF0000"/>
        </w:rPr>
        <w:t>AVVERTENZE E PREREQUISITI</w:t>
      </w:r>
    </w:p>
    <w:p w14:paraId="70F1465F" w14:textId="77777777" w:rsidR="00715723" w:rsidRDefault="00715723" w:rsidP="00715723">
      <w:pPr>
        <w:pStyle w:val="Testo2"/>
        <w:spacing w:line="240" w:lineRule="exact"/>
      </w:pPr>
      <w:r>
        <w:rPr>
          <w:rStyle w:val="Nessuno"/>
          <w:u w:color="FF0000"/>
        </w:rPr>
        <w:t>Le attivit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proposte nel ciclo delle esercitazioni di lingua per la terza annualit</w:t>
      </w:r>
      <w:r>
        <w:rPr>
          <w:rStyle w:val="Nessuno"/>
          <w:u w:color="FF0000"/>
          <w:lang w:val="fr-FR"/>
        </w:rPr>
        <w:t xml:space="preserve">à </w:t>
      </w:r>
      <w:r>
        <w:rPr>
          <w:rStyle w:val="Nessuno"/>
          <w:u w:color="FF0000"/>
        </w:rPr>
        <w:t>di corso si basano su un livello di competenze che, misurato sul Portfolio Europeo delle lingue, corrisponde a un livello B2 avanzato.</w:t>
      </w:r>
    </w:p>
    <w:p w14:paraId="73259F79" w14:textId="77777777" w:rsidR="00715723" w:rsidRDefault="00715723" w:rsidP="0071572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Durante le lezioni saranno fornite ulteriori indicazioni relative al programma del corso e dell’esame, disponibili anche sul portale Blackboard, e verranno distribuiti materiali di supporto. Gli studenti sono tenuti a seguire i programmi dettagliati dei singoli corsi di esercitazioni, pubblicati sul portale Blackboard, che includono, oltre alle indicazioni del contenuto specifico delle singole lezioni in classe, esercizi da svolgere in modo autonomo. </w:t>
      </w:r>
    </w:p>
    <w:p w14:paraId="0563D3A1" w14:textId="77777777" w:rsidR="00715723" w:rsidRDefault="00715723" w:rsidP="00715723">
      <w:pPr>
        <w:pStyle w:val="Testo2"/>
        <w:spacing w:before="120" w:line="240" w:lineRule="exact"/>
        <w:rPr>
          <w:rStyle w:val="NessunoB"/>
        </w:rPr>
      </w:pPr>
      <w:r>
        <w:rPr>
          <w:rStyle w:val="Nessuno"/>
          <w:i/>
          <w:iCs/>
          <w:u w:color="FF0000"/>
        </w:rPr>
        <w:t>Orario e luogo di ricevimento</w:t>
      </w:r>
    </w:p>
    <w:p w14:paraId="61BA85E7" w14:textId="77777777" w:rsidR="00715723" w:rsidRDefault="00715723" w:rsidP="00715723">
      <w:pPr>
        <w:pStyle w:val="Testo2"/>
        <w:spacing w:line="240" w:lineRule="exact"/>
        <w:rPr>
          <w:rStyle w:val="Nessuno"/>
          <w:strike/>
          <w:u w:color="FF0000"/>
        </w:rPr>
      </w:pPr>
      <w:r>
        <w:rPr>
          <w:rStyle w:val="NessunoB"/>
        </w:rPr>
        <w:t xml:space="preserve">Le Dott. Margherita Gigliotti; Dott. Karin Harrich; Dott. Beate Lindemann, </w:t>
      </w:r>
      <w:r>
        <w:rPr>
          <w:rStyle w:val="Nessuno"/>
          <w:u w:color="FF2600"/>
        </w:rPr>
        <w:t>Dott. Bernadette Staindl</w:t>
      </w:r>
      <w:r>
        <w:rPr>
          <w:rStyle w:val="NessunoB"/>
        </w:rPr>
        <w:t xml:space="preserve"> ricevono gli studenti previo appuntamento concordato via e-mail.</w:t>
      </w:r>
    </w:p>
    <w:sectPr w:rsidR="007157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9B66" w14:textId="77777777" w:rsidR="00D87A02" w:rsidRDefault="00D87A02" w:rsidP="001708CE">
      <w:pPr>
        <w:spacing w:line="240" w:lineRule="auto"/>
      </w:pPr>
      <w:r>
        <w:separator/>
      </w:r>
    </w:p>
  </w:endnote>
  <w:endnote w:type="continuationSeparator" w:id="0">
    <w:p w14:paraId="1A9E2365" w14:textId="77777777" w:rsidR="00D87A02" w:rsidRDefault="00D87A02" w:rsidP="0017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98B7" w14:textId="77777777" w:rsidR="00D87A02" w:rsidRDefault="00D87A02" w:rsidP="001708CE">
      <w:pPr>
        <w:spacing w:line="240" w:lineRule="auto"/>
      </w:pPr>
      <w:r>
        <w:separator/>
      </w:r>
    </w:p>
  </w:footnote>
  <w:footnote w:type="continuationSeparator" w:id="0">
    <w:p w14:paraId="36149B2F" w14:textId="77777777" w:rsidR="00D87A02" w:rsidRDefault="00D87A02" w:rsidP="001708CE">
      <w:pPr>
        <w:spacing w:line="240" w:lineRule="auto"/>
      </w:pPr>
      <w:r>
        <w:continuationSeparator/>
      </w:r>
    </w:p>
  </w:footnote>
  <w:footnote w:id="1">
    <w:p w14:paraId="7855DA86" w14:textId="6E768FC1" w:rsidR="0029516F" w:rsidRDefault="002951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24F9A447" w14:textId="1B3399EB" w:rsidR="0029516F" w:rsidRDefault="002951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26B"/>
    <w:multiLevelType w:val="hybridMultilevel"/>
    <w:tmpl w:val="1BE6B6EE"/>
    <w:lvl w:ilvl="0" w:tplc="EF3425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33D70"/>
    <w:multiLevelType w:val="hybridMultilevel"/>
    <w:tmpl w:val="7E003EE8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946"/>
    <w:multiLevelType w:val="hybridMultilevel"/>
    <w:tmpl w:val="76262D7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D3233"/>
    <w:multiLevelType w:val="hybridMultilevel"/>
    <w:tmpl w:val="366412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D4B0C"/>
    <w:multiLevelType w:val="hybridMultilevel"/>
    <w:tmpl w:val="A3C2FA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574"/>
    <w:multiLevelType w:val="hybridMultilevel"/>
    <w:tmpl w:val="9724D6C6"/>
    <w:lvl w:ilvl="0" w:tplc="0D98E1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58193C"/>
    <w:multiLevelType w:val="hybridMultilevel"/>
    <w:tmpl w:val="AECA13F0"/>
    <w:lvl w:ilvl="0" w:tplc="069CCB22">
      <w:start w:val="4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5E48CA"/>
    <w:multiLevelType w:val="hybridMultilevel"/>
    <w:tmpl w:val="CC460F60"/>
    <w:lvl w:ilvl="0" w:tplc="930CD73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B2004D4"/>
    <w:multiLevelType w:val="hybridMultilevel"/>
    <w:tmpl w:val="BCEA0B22"/>
    <w:lvl w:ilvl="0" w:tplc="4A7C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730A"/>
    <w:multiLevelType w:val="hybridMultilevel"/>
    <w:tmpl w:val="95A41B3E"/>
    <w:lvl w:ilvl="0" w:tplc="8EB689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E87CA6"/>
    <w:multiLevelType w:val="hybridMultilevel"/>
    <w:tmpl w:val="48CE849E"/>
    <w:lvl w:ilvl="0" w:tplc="41908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28B1"/>
    <w:multiLevelType w:val="hybridMultilevel"/>
    <w:tmpl w:val="2DA6B52A"/>
    <w:lvl w:ilvl="0" w:tplc="FB326E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DF6679"/>
    <w:multiLevelType w:val="hybridMultilevel"/>
    <w:tmpl w:val="EAC4F3DC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669A7"/>
    <w:multiLevelType w:val="hybridMultilevel"/>
    <w:tmpl w:val="275C5A42"/>
    <w:lvl w:ilvl="0" w:tplc="0410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D17C3"/>
    <w:multiLevelType w:val="hybridMultilevel"/>
    <w:tmpl w:val="43848068"/>
    <w:lvl w:ilvl="0" w:tplc="9BAA3E6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7E0615"/>
    <w:multiLevelType w:val="hybridMultilevel"/>
    <w:tmpl w:val="FE48CED6"/>
    <w:lvl w:ilvl="0" w:tplc="8000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5A"/>
    <w:rsid w:val="000079B0"/>
    <w:rsid w:val="0006110F"/>
    <w:rsid w:val="00082C71"/>
    <w:rsid w:val="00097754"/>
    <w:rsid w:val="000C354E"/>
    <w:rsid w:val="000D239D"/>
    <w:rsid w:val="001045E8"/>
    <w:rsid w:val="0012329D"/>
    <w:rsid w:val="00164AB0"/>
    <w:rsid w:val="001708CE"/>
    <w:rsid w:val="00187B99"/>
    <w:rsid w:val="00194225"/>
    <w:rsid w:val="001D0EF3"/>
    <w:rsid w:val="001E119C"/>
    <w:rsid w:val="001E2F5A"/>
    <w:rsid w:val="002014DD"/>
    <w:rsid w:val="00210663"/>
    <w:rsid w:val="00237421"/>
    <w:rsid w:val="00244C93"/>
    <w:rsid w:val="0029516F"/>
    <w:rsid w:val="002D5E17"/>
    <w:rsid w:val="002E1FFA"/>
    <w:rsid w:val="002E323D"/>
    <w:rsid w:val="002F5622"/>
    <w:rsid w:val="00333006"/>
    <w:rsid w:val="00347C28"/>
    <w:rsid w:val="00351B61"/>
    <w:rsid w:val="00357639"/>
    <w:rsid w:val="00375626"/>
    <w:rsid w:val="003A1FBA"/>
    <w:rsid w:val="003B0257"/>
    <w:rsid w:val="003E150F"/>
    <w:rsid w:val="003E1ECE"/>
    <w:rsid w:val="00417F3B"/>
    <w:rsid w:val="004238A4"/>
    <w:rsid w:val="0044211D"/>
    <w:rsid w:val="0045072C"/>
    <w:rsid w:val="00462B51"/>
    <w:rsid w:val="00494903"/>
    <w:rsid w:val="004A54EA"/>
    <w:rsid w:val="004C67AC"/>
    <w:rsid w:val="004D1217"/>
    <w:rsid w:val="004D6008"/>
    <w:rsid w:val="004E7C9F"/>
    <w:rsid w:val="005104FA"/>
    <w:rsid w:val="00566D48"/>
    <w:rsid w:val="0057256F"/>
    <w:rsid w:val="005E6BE1"/>
    <w:rsid w:val="00606E85"/>
    <w:rsid w:val="0061542D"/>
    <w:rsid w:val="00640794"/>
    <w:rsid w:val="00642B0A"/>
    <w:rsid w:val="006931CD"/>
    <w:rsid w:val="006A2321"/>
    <w:rsid w:val="006D7306"/>
    <w:rsid w:val="006D7A4B"/>
    <w:rsid w:val="006F1772"/>
    <w:rsid w:val="007004F9"/>
    <w:rsid w:val="0070692F"/>
    <w:rsid w:val="00715723"/>
    <w:rsid w:val="00717DFB"/>
    <w:rsid w:val="007528C5"/>
    <w:rsid w:val="0075391E"/>
    <w:rsid w:val="00766E26"/>
    <w:rsid w:val="007715AA"/>
    <w:rsid w:val="00781295"/>
    <w:rsid w:val="00791E48"/>
    <w:rsid w:val="007C3A14"/>
    <w:rsid w:val="007C56E8"/>
    <w:rsid w:val="007D2FA7"/>
    <w:rsid w:val="007D33E5"/>
    <w:rsid w:val="007F659C"/>
    <w:rsid w:val="008175B6"/>
    <w:rsid w:val="0083100A"/>
    <w:rsid w:val="00844B55"/>
    <w:rsid w:val="00855498"/>
    <w:rsid w:val="008942E7"/>
    <w:rsid w:val="008A1204"/>
    <w:rsid w:val="008C4EA2"/>
    <w:rsid w:val="00900612"/>
    <w:rsid w:val="00900AEC"/>
    <w:rsid w:val="00900CCA"/>
    <w:rsid w:val="00917130"/>
    <w:rsid w:val="00924B77"/>
    <w:rsid w:val="00927E0C"/>
    <w:rsid w:val="00940DA2"/>
    <w:rsid w:val="0094286D"/>
    <w:rsid w:val="009C00C9"/>
    <w:rsid w:val="009E055C"/>
    <w:rsid w:val="009F361F"/>
    <w:rsid w:val="00A01490"/>
    <w:rsid w:val="00A23C82"/>
    <w:rsid w:val="00A23D70"/>
    <w:rsid w:val="00A3022E"/>
    <w:rsid w:val="00A74F6F"/>
    <w:rsid w:val="00AA64D0"/>
    <w:rsid w:val="00AA6D09"/>
    <w:rsid w:val="00AA7CFC"/>
    <w:rsid w:val="00AC1EC2"/>
    <w:rsid w:val="00AC252E"/>
    <w:rsid w:val="00AD7557"/>
    <w:rsid w:val="00AE3C28"/>
    <w:rsid w:val="00AF10EE"/>
    <w:rsid w:val="00B236CF"/>
    <w:rsid w:val="00B35CBC"/>
    <w:rsid w:val="00B50C5D"/>
    <w:rsid w:val="00B51253"/>
    <w:rsid w:val="00B525CC"/>
    <w:rsid w:val="00B55434"/>
    <w:rsid w:val="00BE1211"/>
    <w:rsid w:val="00BE1595"/>
    <w:rsid w:val="00C43DE3"/>
    <w:rsid w:val="00C87878"/>
    <w:rsid w:val="00C942A1"/>
    <w:rsid w:val="00C96891"/>
    <w:rsid w:val="00CF6DED"/>
    <w:rsid w:val="00D10891"/>
    <w:rsid w:val="00D404F2"/>
    <w:rsid w:val="00D46AE9"/>
    <w:rsid w:val="00D52CF0"/>
    <w:rsid w:val="00D63E32"/>
    <w:rsid w:val="00D87A02"/>
    <w:rsid w:val="00D92680"/>
    <w:rsid w:val="00D93486"/>
    <w:rsid w:val="00DB72C7"/>
    <w:rsid w:val="00DF2355"/>
    <w:rsid w:val="00E1388E"/>
    <w:rsid w:val="00E51616"/>
    <w:rsid w:val="00E607E6"/>
    <w:rsid w:val="00E80758"/>
    <w:rsid w:val="00E82B37"/>
    <w:rsid w:val="00E84278"/>
    <w:rsid w:val="00EB28AA"/>
    <w:rsid w:val="00EF2263"/>
    <w:rsid w:val="00F502E1"/>
    <w:rsid w:val="00FA0C71"/>
    <w:rsid w:val="00FA49CC"/>
    <w:rsid w:val="00FB25BE"/>
    <w:rsid w:val="00FC7568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9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1E2F5A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1E2F5A"/>
    <w:rPr>
      <w:b/>
      <w:bCs/>
    </w:rPr>
  </w:style>
  <w:style w:type="character" w:customStyle="1" w:styleId="Testo2Carattere">
    <w:name w:val="Testo 2 Carattere"/>
    <w:link w:val="Testo2"/>
    <w:locked/>
    <w:rsid w:val="001E2F5A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1E2F5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1E2F5A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Nessuno">
    <w:name w:val="Nessuno"/>
    <w:rsid w:val="00E80758"/>
  </w:style>
  <w:style w:type="character" w:customStyle="1" w:styleId="Hyperlink1">
    <w:name w:val="Hyperlink.1"/>
    <w:rsid w:val="00E80758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235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F235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F235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F23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17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08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708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08CE"/>
  </w:style>
  <w:style w:type="character" w:styleId="Rimandonotaapidipagina">
    <w:name w:val="footnote reference"/>
    <w:basedOn w:val="Carpredefinitoparagrafo"/>
    <w:rsid w:val="001708C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DB72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56E8"/>
    <w:rPr>
      <w:color w:val="605E5C"/>
      <w:shd w:val="clear" w:color="auto" w:fill="E1DFDD"/>
    </w:rPr>
  </w:style>
  <w:style w:type="character" w:customStyle="1" w:styleId="NessunoB">
    <w:name w:val="Nessuno B"/>
    <w:rsid w:val="00715723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1E2F5A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1E2F5A"/>
    <w:rPr>
      <w:b/>
      <w:bCs/>
    </w:rPr>
  </w:style>
  <w:style w:type="character" w:customStyle="1" w:styleId="Testo2Carattere">
    <w:name w:val="Testo 2 Carattere"/>
    <w:link w:val="Testo2"/>
    <w:locked/>
    <w:rsid w:val="001E2F5A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1E2F5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1E2F5A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Nessuno">
    <w:name w:val="Nessuno"/>
    <w:rsid w:val="00E80758"/>
  </w:style>
  <w:style w:type="character" w:customStyle="1" w:styleId="Hyperlink1">
    <w:name w:val="Hyperlink.1"/>
    <w:rsid w:val="00E80758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235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F235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F235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F23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17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08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708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08CE"/>
  </w:style>
  <w:style w:type="character" w:styleId="Rimandonotaapidipagina">
    <w:name w:val="footnote reference"/>
    <w:basedOn w:val="Carpredefinitoparagrafo"/>
    <w:rsid w:val="001708C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DB72C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56E8"/>
    <w:rPr>
      <w:color w:val="605E5C"/>
      <w:shd w:val="clear" w:color="auto" w:fill="E1DFDD"/>
    </w:rPr>
  </w:style>
  <w:style w:type="character" w:customStyle="1" w:styleId="NessunoB">
    <w:name w:val="Nessuno B"/>
    <w:rsid w:val="0071572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reyer-hilke-von-schmitt-richard/losungsschlussel-lehr-und-ubungsbuch-der-deutschen-gram-9783194072558-18941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eddeutsch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m-neu-2008-c1-verde-arbeitsbuchcd-9783195116978-18915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em-neu-2008-c1-verde-kursbuch-9783195016971-1891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pensecattolica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936-D0AF-4165-AE43-9DF0B246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9</Pages>
  <Words>2643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7</cp:revision>
  <cp:lastPrinted>2003-03-27T10:42:00Z</cp:lastPrinted>
  <dcterms:created xsi:type="dcterms:W3CDTF">2022-05-18T07:53:00Z</dcterms:created>
  <dcterms:modified xsi:type="dcterms:W3CDTF">2022-07-11T09:41:00Z</dcterms:modified>
</cp:coreProperties>
</file>