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49839" w14:textId="77777777" w:rsidR="00C85142" w:rsidRPr="00EA2285" w:rsidRDefault="00C85142" w:rsidP="00C85142">
      <w:pPr>
        <w:pStyle w:val="Titolo1"/>
      </w:pPr>
      <w:r w:rsidRPr="00EA2285">
        <w:t>Gestione delle risorse umane</w:t>
      </w:r>
    </w:p>
    <w:p w14:paraId="76908A56" w14:textId="77777777" w:rsidR="00C85142" w:rsidRPr="00EA2285" w:rsidRDefault="00C85142" w:rsidP="00C85142">
      <w:pPr>
        <w:pStyle w:val="Titolo2"/>
      </w:pPr>
      <w:r w:rsidRPr="00EA2285">
        <w:t xml:space="preserve">Prof. </w:t>
      </w:r>
      <w:r w:rsidR="00380118">
        <w:t>Chiara Frigerio</w:t>
      </w:r>
    </w:p>
    <w:p w14:paraId="2217F7F6" w14:textId="2555D9F9" w:rsidR="006F1772" w:rsidRDefault="00C85142" w:rsidP="00C851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0561B">
        <w:rPr>
          <w:b/>
          <w:i/>
          <w:sz w:val="18"/>
        </w:rPr>
        <w:t xml:space="preserve"> E RISULTATI DI APPRENDIMENTO ATTESI</w:t>
      </w:r>
    </w:p>
    <w:p w14:paraId="590882DF" w14:textId="0934D5A6" w:rsidR="00B66242" w:rsidRPr="009B0D46" w:rsidRDefault="00B66242" w:rsidP="00B66242">
      <w:pPr>
        <w:rPr>
          <w:color w:val="000000" w:themeColor="text1"/>
        </w:rPr>
      </w:pPr>
      <w:r w:rsidRPr="009B0D46">
        <w:rPr>
          <w:color w:val="000000" w:themeColor="text1"/>
        </w:rPr>
        <w:t xml:space="preserve">Affinché </w:t>
      </w:r>
      <w:r w:rsidR="003F42F7">
        <w:rPr>
          <w:color w:val="000000" w:themeColor="text1"/>
        </w:rPr>
        <w:t xml:space="preserve">la strategia </w:t>
      </w:r>
      <w:r w:rsidRPr="009B0D46">
        <w:rPr>
          <w:color w:val="000000" w:themeColor="text1"/>
        </w:rPr>
        <w:t xml:space="preserve">si trasformi in vantaggio economico sostenibile e </w:t>
      </w:r>
      <w:r w:rsidR="003F42F7">
        <w:rPr>
          <w:color w:val="000000" w:themeColor="text1"/>
        </w:rPr>
        <w:t>permanente</w:t>
      </w:r>
      <w:r w:rsidRPr="009B0D46">
        <w:rPr>
          <w:color w:val="000000" w:themeColor="text1"/>
        </w:rPr>
        <w:t xml:space="preserve"> per le imprese, è necessario che l’organizzazione valorizzi adeguatamente il patrimonio di competenze e di relazioni dei suoi collaboratori stimolando la qualità della loro </w:t>
      </w:r>
      <w:r w:rsidRPr="009B0D46">
        <w:rPr>
          <w:i/>
          <w:color w:val="000000" w:themeColor="text1"/>
        </w:rPr>
        <w:t>performance</w:t>
      </w:r>
      <w:r w:rsidRPr="009B0D46">
        <w:rPr>
          <w:color w:val="000000" w:themeColor="text1"/>
        </w:rPr>
        <w:t xml:space="preserve"> attraverso il coinvolgimento e il sostegno della loro motivazione.</w:t>
      </w:r>
    </w:p>
    <w:p w14:paraId="36919136" w14:textId="0F0B376B" w:rsidR="00B66242" w:rsidRPr="009B0D46" w:rsidRDefault="00CF18AE" w:rsidP="00B66242">
      <w:pPr>
        <w:rPr>
          <w:color w:val="000000" w:themeColor="text1"/>
        </w:rPr>
      </w:pPr>
      <w:r>
        <w:rPr>
          <w:color w:val="000000" w:themeColor="text1"/>
        </w:rPr>
        <w:t>Con questa consapevolezza, il</w:t>
      </w:r>
      <w:r w:rsidR="00B66242" w:rsidRPr="009B0D46">
        <w:rPr>
          <w:color w:val="000000" w:themeColor="text1"/>
        </w:rPr>
        <w:t xml:space="preserve"> corso </w:t>
      </w:r>
      <w:r>
        <w:rPr>
          <w:color w:val="000000" w:themeColor="text1"/>
        </w:rPr>
        <w:t xml:space="preserve">ha due obiettivi formativi. Il primo obiettivo </w:t>
      </w:r>
      <w:r w:rsidR="00B66242" w:rsidRPr="009B0D46">
        <w:rPr>
          <w:color w:val="000000" w:themeColor="text1"/>
        </w:rPr>
        <w:t xml:space="preserve">intende fornire </w:t>
      </w:r>
      <w:r w:rsidR="003F42F7">
        <w:rPr>
          <w:color w:val="000000" w:themeColor="text1"/>
        </w:rPr>
        <w:t xml:space="preserve">alle studentesse e agli studenti </w:t>
      </w:r>
      <w:r w:rsidR="00B66242" w:rsidRPr="009B0D46">
        <w:rPr>
          <w:color w:val="000000" w:themeColor="text1"/>
        </w:rPr>
        <w:t>gli strumenti e le competenze di base utili alla comprensione delle logiche di gestione e di sviluppo delle persone in azienda con particolare riferimento a</w:t>
      </w:r>
      <w:r w:rsidR="003F42F7">
        <w:rPr>
          <w:color w:val="000000" w:themeColor="text1"/>
        </w:rPr>
        <w:t>i</w:t>
      </w:r>
      <w:r w:rsidR="00B66242" w:rsidRPr="009B0D46">
        <w:rPr>
          <w:color w:val="000000" w:themeColor="text1"/>
        </w:rPr>
        <w:t xml:space="preserve"> contesti organizzativi innovativi e globali. </w:t>
      </w:r>
      <w:r>
        <w:rPr>
          <w:color w:val="000000" w:themeColor="text1"/>
        </w:rPr>
        <w:t>Il secondo</w:t>
      </w:r>
      <w:r w:rsidR="00B66242" w:rsidRPr="009B0D46">
        <w:rPr>
          <w:color w:val="000000" w:themeColor="text1"/>
        </w:rPr>
        <w:t xml:space="preserve"> intende trasferire i concetti base dell’organizzazione del lavoro per team </w:t>
      </w:r>
      <w:r w:rsidR="003F42F7">
        <w:rPr>
          <w:color w:val="000000" w:themeColor="text1"/>
        </w:rPr>
        <w:t xml:space="preserve">e dell’organizzazione </w:t>
      </w:r>
      <w:r w:rsidR="00B66242" w:rsidRPr="009B0D46">
        <w:rPr>
          <w:color w:val="000000" w:themeColor="text1"/>
        </w:rPr>
        <w:t>d</w:t>
      </w:r>
      <w:r w:rsidR="003F42F7">
        <w:rPr>
          <w:color w:val="000000" w:themeColor="text1"/>
        </w:rPr>
        <w:t xml:space="preserve">i progetto (project management) </w:t>
      </w:r>
      <w:r w:rsidR="00E97CA0">
        <w:rPr>
          <w:color w:val="000000" w:themeColor="text1"/>
        </w:rPr>
        <w:t>che le imprese adottano nella gestione delle attività innovative.</w:t>
      </w:r>
    </w:p>
    <w:p w14:paraId="7FD5C788" w14:textId="77777777" w:rsidR="00B66242" w:rsidRPr="009B0D46" w:rsidRDefault="00B66242" w:rsidP="00B66242">
      <w:pPr>
        <w:rPr>
          <w:color w:val="000000" w:themeColor="text1"/>
        </w:rPr>
      </w:pPr>
      <w:r w:rsidRPr="009B0D46">
        <w:rPr>
          <w:color w:val="000000" w:themeColor="text1"/>
        </w:rPr>
        <w:t>Al termine del corso gli studenti saranno in grado di:</w:t>
      </w:r>
    </w:p>
    <w:p w14:paraId="4754B214" w14:textId="41BDE58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>comprendere e comparare caratteristiche, condizioni di adozione, punti di forza e limiti di differenti tipi di sistemi di gestione del personale</w:t>
      </w:r>
      <w:r w:rsidR="00CF18AE">
        <w:rPr>
          <w:color w:val="000000" w:themeColor="text1"/>
        </w:rPr>
        <w:t xml:space="preserve"> e di project management</w:t>
      </w:r>
      <w:r w:rsidRPr="009B0D46">
        <w:rPr>
          <w:color w:val="000000" w:themeColor="text1"/>
        </w:rPr>
        <w:t>;</w:t>
      </w:r>
    </w:p>
    <w:p w14:paraId="174084E8" w14:textId="7777777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>comprendere i principi di progettazione dei sistemi di gestione delle risorse umane quali fonti di vantaggio competitivo per le imprese;</w:t>
      </w:r>
    </w:p>
    <w:p w14:paraId="21377161" w14:textId="0CB61E87" w:rsidR="00B66242" w:rsidRPr="009B0D46" w:rsidRDefault="00CF18AE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valutare e progettare soluzioni alternative nei sistemi di gestione delle risorse umane</w:t>
      </w:r>
      <w:r w:rsidR="00B66242" w:rsidRPr="009B0D46">
        <w:rPr>
          <w:color w:val="000000" w:themeColor="text1"/>
        </w:rPr>
        <w:t>;</w:t>
      </w:r>
    </w:p>
    <w:p w14:paraId="67055972" w14:textId="7777777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 xml:space="preserve">saper applicare i principi base della progettazione dei team di progetto (project management); </w:t>
      </w:r>
    </w:p>
    <w:p w14:paraId="534567FE" w14:textId="7777777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>comunicare utilizzando il lessico tipico dell’organizzazione per progetti;</w:t>
      </w:r>
    </w:p>
    <w:p w14:paraId="28B36599" w14:textId="77777777" w:rsidR="00B66242" w:rsidRPr="009B0D46" w:rsidRDefault="00B66242" w:rsidP="00B66242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9B0D46">
        <w:rPr>
          <w:color w:val="000000" w:themeColor="text1"/>
        </w:rPr>
        <w:t>dimostrare capacità di apprendimento per comprendere con autonomia crescente problemi relativi alla progettazione dei team di lavoro, al comportamento organizzativo e alla progettazione dei sistemi informativi aziendali.</w:t>
      </w:r>
    </w:p>
    <w:p w14:paraId="5C9977F2" w14:textId="77777777" w:rsidR="00C85142" w:rsidRDefault="00C85142" w:rsidP="00C851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83EDD5" w14:textId="53D293E3" w:rsidR="00A81E54" w:rsidRPr="009B0D46" w:rsidRDefault="00CF18AE" w:rsidP="00A81E54">
      <w:pPr>
        <w:ind w:left="284" w:hanging="284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>Prima parte: r</w:t>
      </w:r>
      <w:r w:rsidR="00A81E54" w:rsidRPr="009B0D46">
        <w:rPr>
          <w:i/>
          <w:color w:val="000000" w:themeColor="text1"/>
          <w:szCs w:val="20"/>
        </w:rPr>
        <w:t>isorse umane, valore e scelte organizzative</w:t>
      </w:r>
    </w:p>
    <w:p w14:paraId="4647BDA0" w14:textId="77777777" w:rsidR="00A81E54" w:rsidRPr="009B0D46" w:rsidRDefault="00A81E54" w:rsidP="00A81E54">
      <w:pPr>
        <w:pStyle w:val="Paragrafoelenco"/>
        <w:numPr>
          <w:ilvl w:val="0"/>
          <w:numId w:val="4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Gestione delle risorse umane e vantaggio competitivo.</w:t>
      </w:r>
    </w:p>
    <w:p w14:paraId="08AC0A7F" w14:textId="77777777" w:rsidR="00A81E54" w:rsidRPr="009B0D46" w:rsidRDefault="00A81E54" w:rsidP="00A81E54">
      <w:pPr>
        <w:pStyle w:val="Paragrafoelenco"/>
        <w:numPr>
          <w:ilvl w:val="0"/>
          <w:numId w:val="4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L’analisi e la progettazione delle mansioni</w:t>
      </w:r>
    </w:p>
    <w:p w14:paraId="4B1B4CE7" w14:textId="5B8AA418" w:rsidR="00A81E54" w:rsidRDefault="00A81E54" w:rsidP="00A81E54">
      <w:pPr>
        <w:pStyle w:val="Paragrafoelenco"/>
        <w:numPr>
          <w:ilvl w:val="0"/>
          <w:numId w:val="3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lastRenderedPageBreak/>
        <w:t>I processi di gestione delle risorse umane</w:t>
      </w:r>
      <w:r w:rsidR="00CF18AE">
        <w:rPr>
          <w:color w:val="000000" w:themeColor="text1"/>
          <w:szCs w:val="20"/>
        </w:rPr>
        <w:t>:</w:t>
      </w:r>
    </w:p>
    <w:p w14:paraId="3C59C941" w14:textId="79C538CC" w:rsidR="00CF18AE" w:rsidRDefault="00CF18AE" w:rsidP="00CF18AE">
      <w:pPr>
        <w:pStyle w:val="Paragrafoelenco"/>
        <w:numPr>
          <w:ilvl w:val="1"/>
          <w:numId w:val="3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Processi di selezione e ricerca</w:t>
      </w:r>
    </w:p>
    <w:p w14:paraId="70C6129E" w14:textId="6E0964FB" w:rsidR="00CF18AE" w:rsidRDefault="00CF18AE" w:rsidP="00CF18AE">
      <w:pPr>
        <w:pStyle w:val="Paragrafoelenco"/>
        <w:numPr>
          <w:ilvl w:val="1"/>
          <w:numId w:val="3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Processi di formazione</w:t>
      </w:r>
    </w:p>
    <w:p w14:paraId="1E20DEA0" w14:textId="59421D2B" w:rsidR="00CF18AE" w:rsidRPr="009B0D46" w:rsidRDefault="00CF18AE" w:rsidP="00CF18AE">
      <w:pPr>
        <w:pStyle w:val="Paragrafoelenco"/>
        <w:numPr>
          <w:ilvl w:val="1"/>
          <w:numId w:val="3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Processi di </w:t>
      </w:r>
      <w:r w:rsidR="00234AC5">
        <w:rPr>
          <w:color w:val="000000" w:themeColor="text1"/>
          <w:szCs w:val="20"/>
        </w:rPr>
        <w:t>va</w:t>
      </w:r>
      <w:r w:rsidR="00F86F84">
        <w:rPr>
          <w:color w:val="000000" w:themeColor="text1"/>
          <w:szCs w:val="20"/>
        </w:rPr>
        <w:t>l</w:t>
      </w:r>
      <w:r w:rsidR="00234AC5">
        <w:rPr>
          <w:color w:val="000000" w:themeColor="text1"/>
          <w:szCs w:val="20"/>
        </w:rPr>
        <w:t>utazione della prestazione</w:t>
      </w:r>
    </w:p>
    <w:p w14:paraId="71621E8B" w14:textId="5C17B70B" w:rsidR="00A81E54" w:rsidRPr="009B0D46" w:rsidRDefault="00CF18AE" w:rsidP="00A81E54">
      <w:pPr>
        <w:spacing w:before="120"/>
        <w:ind w:left="284" w:hanging="284"/>
        <w:rPr>
          <w:i/>
          <w:color w:val="000000" w:themeColor="text1"/>
          <w:szCs w:val="20"/>
        </w:rPr>
      </w:pPr>
      <w:r>
        <w:rPr>
          <w:i/>
          <w:color w:val="000000" w:themeColor="text1"/>
          <w:szCs w:val="20"/>
        </w:rPr>
        <w:t>Seconda parte: g</w:t>
      </w:r>
      <w:r w:rsidR="00A81E54" w:rsidRPr="009B0D46">
        <w:rPr>
          <w:i/>
          <w:color w:val="000000" w:themeColor="text1"/>
          <w:szCs w:val="20"/>
        </w:rPr>
        <w:t>estire e sviluppare le risorse um</w:t>
      </w:r>
      <w:r>
        <w:rPr>
          <w:i/>
          <w:color w:val="000000" w:themeColor="text1"/>
          <w:szCs w:val="20"/>
        </w:rPr>
        <w:t>ane in team</w:t>
      </w:r>
    </w:p>
    <w:p w14:paraId="5C3AB886" w14:textId="77777777" w:rsidR="00A81E54" w:rsidRPr="009B0D46" w:rsidRDefault="00A81E54" w:rsidP="00A81E54">
      <w:pPr>
        <w:pStyle w:val="Paragrafoelenco"/>
        <w:numPr>
          <w:ilvl w:val="0"/>
          <w:numId w:val="6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L’organizzazione del team</w:t>
      </w:r>
    </w:p>
    <w:p w14:paraId="53C5DA99" w14:textId="77777777" w:rsidR="00A81E54" w:rsidRPr="009B0D46" w:rsidRDefault="00A81E54" w:rsidP="00A81E54">
      <w:pPr>
        <w:pStyle w:val="Paragrafoelenco"/>
        <w:numPr>
          <w:ilvl w:val="0"/>
          <w:numId w:val="6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Introduzione al project management</w:t>
      </w:r>
    </w:p>
    <w:p w14:paraId="68600B54" w14:textId="77777777" w:rsidR="00A81E54" w:rsidRPr="009B0D46" w:rsidRDefault="00A81E54" w:rsidP="00A81E54">
      <w:pPr>
        <w:pStyle w:val="Paragrafoelenco"/>
        <w:numPr>
          <w:ilvl w:val="0"/>
          <w:numId w:val="6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Gli strumenti di coordinamento e gestione del team (</w:t>
      </w:r>
      <w:proofErr w:type="spellStart"/>
      <w:r w:rsidRPr="009B0D46">
        <w:rPr>
          <w:color w:val="000000" w:themeColor="text1"/>
          <w:szCs w:val="20"/>
        </w:rPr>
        <w:t>Gantt</w:t>
      </w:r>
      <w:proofErr w:type="spellEnd"/>
      <w:r w:rsidRPr="009B0D46">
        <w:rPr>
          <w:color w:val="000000" w:themeColor="text1"/>
          <w:szCs w:val="20"/>
        </w:rPr>
        <w:t>, WBS, cammino critico, ecc.)</w:t>
      </w:r>
    </w:p>
    <w:p w14:paraId="479F76FF" w14:textId="396D5941" w:rsidR="00A81E54" w:rsidRPr="009B0D46" w:rsidRDefault="00CF18AE" w:rsidP="00A81E54">
      <w:pPr>
        <w:pStyle w:val="Paragrafoelenco"/>
        <w:numPr>
          <w:ilvl w:val="0"/>
          <w:numId w:val="6"/>
        </w:numPr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La gestione </w:t>
      </w:r>
      <w:r w:rsidR="00263598">
        <w:rPr>
          <w:color w:val="000000" w:themeColor="text1"/>
          <w:szCs w:val="20"/>
        </w:rPr>
        <w:t>dei conflitti</w:t>
      </w:r>
    </w:p>
    <w:p w14:paraId="4BA4FA8A" w14:textId="77777777" w:rsidR="00A81E54" w:rsidRPr="009B0D46" w:rsidRDefault="00A81E54" w:rsidP="00A81E54">
      <w:pPr>
        <w:pStyle w:val="Paragrafoelenco"/>
        <w:numPr>
          <w:ilvl w:val="0"/>
          <w:numId w:val="6"/>
        </w:numPr>
        <w:rPr>
          <w:color w:val="000000" w:themeColor="text1"/>
          <w:szCs w:val="20"/>
        </w:rPr>
      </w:pPr>
      <w:r w:rsidRPr="009B0D46">
        <w:rPr>
          <w:color w:val="000000" w:themeColor="text1"/>
          <w:szCs w:val="20"/>
        </w:rPr>
        <w:t>Soft skill del project manager</w:t>
      </w:r>
    </w:p>
    <w:p w14:paraId="6452F15D" w14:textId="2BFE62C1" w:rsidR="00C85142" w:rsidRPr="003C7DB1" w:rsidRDefault="00C85142" w:rsidP="003C7D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43DF">
        <w:rPr>
          <w:rStyle w:val="Rimandonotaapidipagina"/>
          <w:b/>
          <w:i/>
          <w:sz w:val="18"/>
        </w:rPr>
        <w:footnoteReference w:id="1"/>
      </w:r>
    </w:p>
    <w:p w14:paraId="41AD3CAA" w14:textId="77777777" w:rsidR="00C85142" w:rsidRPr="001A1D10" w:rsidRDefault="00C85142" w:rsidP="00C85142">
      <w:pPr>
        <w:pStyle w:val="Testo1"/>
        <w:spacing w:before="0"/>
      </w:pPr>
      <w:r>
        <w:t>Materiali didattici a cura del</w:t>
      </w:r>
      <w:r w:rsidRPr="001A1D10">
        <w:t xml:space="preserve"> docente.</w:t>
      </w:r>
    </w:p>
    <w:p w14:paraId="2DFD0C57" w14:textId="77777777" w:rsidR="00380118" w:rsidRDefault="00C85142" w:rsidP="00C85142">
      <w:pPr>
        <w:pStyle w:val="Testo1"/>
        <w:spacing w:before="0"/>
      </w:pPr>
      <w:r w:rsidRPr="001A1D10">
        <w:t>Parti selezionate de</w:t>
      </w:r>
      <w:r w:rsidR="00380118">
        <w:t>i testi:</w:t>
      </w:r>
    </w:p>
    <w:p w14:paraId="5FCF437D" w14:textId="6A2E5108" w:rsidR="00C85142" w:rsidRDefault="003C7DB1" w:rsidP="00380118">
      <w:pPr>
        <w:pStyle w:val="Testo1"/>
        <w:numPr>
          <w:ilvl w:val="0"/>
          <w:numId w:val="5"/>
        </w:numPr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60561B">
        <w:rPr>
          <w:smallCaps/>
          <w:spacing w:val="-5"/>
          <w:sz w:val="16"/>
          <w:lang w:val="en-US"/>
        </w:rPr>
        <w:t xml:space="preserve">R.A. Noe-J. R. Hollenbeck-B. </w:t>
      </w:r>
      <w:r w:rsidRPr="003C7DB1">
        <w:rPr>
          <w:smallCaps/>
          <w:spacing w:val="-5"/>
          <w:sz w:val="16"/>
        </w:rPr>
        <w:t>Gerhart-P.</w:t>
      </w:r>
      <w:r w:rsidR="00C85142">
        <w:rPr>
          <w:smallCaps/>
          <w:spacing w:val="-5"/>
          <w:sz w:val="16"/>
        </w:rPr>
        <w:t>M. Wright</w:t>
      </w:r>
      <w:r w:rsidR="00C85142" w:rsidRPr="001A1D10">
        <w:rPr>
          <w:smallCaps/>
          <w:spacing w:val="-5"/>
          <w:sz w:val="16"/>
        </w:rPr>
        <w:t>,</w:t>
      </w:r>
      <w:r w:rsidR="00C85142" w:rsidRPr="001A1D10">
        <w:rPr>
          <w:i/>
          <w:spacing w:val="-5"/>
        </w:rPr>
        <w:t xml:space="preserve"> </w:t>
      </w:r>
      <w:r w:rsidR="00C85142">
        <w:rPr>
          <w:i/>
          <w:spacing w:val="-5"/>
        </w:rPr>
        <w:t>Gestione delle r</w:t>
      </w:r>
      <w:r w:rsidR="00C85142" w:rsidRPr="001A1D10">
        <w:rPr>
          <w:i/>
          <w:spacing w:val="-5"/>
        </w:rPr>
        <w:t>isorse umane</w:t>
      </w:r>
      <w:r w:rsidR="00C85142" w:rsidRPr="001A1D10">
        <w:rPr>
          <w:spacing w:val="-5"/>
        </w:rPr>
        <w:t xml:space="preserve">, </w:t>
      </w:r>
      <w:r w:rsidR="00C85142">
        <w:rPr>
          <w:spacing w:val="-5"/>
        </w:rPr>
        <w:t>APOGEO education Maggioli Editore</w:t>
      </w:r>
      <w:r w:rsidR="00C85142" w:rsidRPr="001A1D10">
        <w:rPr>
          <w:spacing w:val="-5"/>
        </w:rPr>
        <w:t>, Milano, 2013</w:t>
      </w:r>
      <w:r>
        <w:rPr>
          <w:spacing w:val="-5"/>
        </w:rPr>
        <w:t xml:space="preserve">, </w:t>
      </w:r>
      <w:r w:rsidRPr="005E7D71">
        <w:rPr>
          <w:spacing w:val="-5"/>
        </w:rPr>
        <w:t>2</w:t>
      </w:r>
      <w:r w:rsidRPr="005E7D71">
        <w:rPr>
          <w:spacing w:val="-5"/>
          <w:vertAlign w:val="superscript"/>
        </w:rPr>
        <w:t>a</w:t>
      </w:r>
      <w:r>
        <w:rPr>
          <w:spacing w:val="-5"/>
        </w:rPr>
        <w:t xml:space="preserve"> ed</w:t>
      </w:r>
      <w:r w:rsidR="00C85142" w:rsidRPr="001A1D10">
        <w:rPr>
          <w:spacing w:val="-5"/>
        </w:rPr>
        <w:t>.</w:t>
      </w:r>
      <w:r w:rsidR="00CF18AE">
        <w:rPr>
          <w:spacing w:val="-5"/>
        </w:rPr>
        <w:t xml:space="preserve"> (capitoli da 1 a </w:t>
      </w:r>
      <w:r w:rsidR="00234AC5">
        <w:rPr>
          <w:spacing w:val="-5"/>
        </w:rPr>
        <w:t>7 compreso)</w:t>
      </w:r>
      <w:r w:rsidR="00326EC1">
        <w:rPr>
          <w:spacing w:val="-5"/>
        </w:rPr>
        <w:t xml:space="preserve"> </w:t>
      </w:r>
      <w:r w:rsidR="00DB43DF">
        <w:rPr>
          <w:spacing w:val="-5"/>
        </w:rPr>
        <w:t xml:space="preserve"> </w:t>
      </w:r>
      <w:hyperlink r:id="rId9" w:history="1">
        <w:r w:rsidR="00DB43DF" w:rsidRPr="00DB43D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5D031B" w14:textId="7D104CB3" w:rsidR="00380118" w:rsidRPr="00860383" w:rsidRDefault="00C85142" w:rsidP="00380118">
      <w:pPr>
        <w:pStyle w:val="Testo1"/>
        <w:numPr>
          <w:ilvl w:val="0"/>
          <w:numId w:val="5"/>
        </w:numPr>
        <w:spacing w:line="240" w:lineRule="atLeast"/>
        <w:rPr>
          <w:spacing w:val="-5"/>
        </w:rPr>
      </w:pPr>
      <w:r w:rsidRPr="00C84636">
        <w:rPr>
          <w:rFonts w:ascii="Times New Roman" w:hAnsi="Times New Roman"/>
        </w:rPr>
        <w:t>S</w:t>
      </w:r>
      <w:r w:rsidR="00380118" w:rsidRPr="00380118">
        <w:rPr>
          <w:smallCaps/>
          <w:spacing w:val="-5"/>
          <w:sz w:val="16"/>
        </w:rPr>
        <w:t xml:space="preserve"> </w:t>
      </w:r>
      <w:r w:rsidR="00380118">
        <w:rPr>
          <w:smallCaps/>
          <w:spacing w:val="-5"/>
          <w:sz w:val="16"/>
        </w:rPr>
        <w:t>Baglieri et al.</w:t>
      </w:r>
      <w:r w:rsidR="00380118" w:rsidRPr="00170A6F">
        <w:rPr>
          <w:smallCaps/>
          <w:spacing w:val="-5"/>
          <w:sz w:val="16"/>
        </w:rPr>
        <w:t>,</w:t>
      </w:r>
      <w:r w:rsidR="00380118">
        <w:rPr>
          <w:i/>
          <w:spacing w:val="-5"/>
        </w:rPr>
        <w:t xml:space="preserve"> Organizzare e Gestire Progetti: competenze per il Proejct Management</w:t>
      </w:r>
      <w:r w:rsidR="00380118" w:rsidRPr="00860383">
        <w:rPr>
          <w:i/>
          <w:spacing w:val="-5"/>
        </w:rPr>
        <w:t>,</w:t>
      </w:r>
      <w:r w:rsidR="00380118" w:rsidRPr="00860383">
        <w:rPr>
          <w:spacing w:val="-5"/>
        </w:rPr>
        <w:t xml:space="preserve"> </w:t>
      </w:r>
      <w:r w:rsidR="00380118">
        <w:rPr>
          <w:spacing w:val="-5"/>
        </w:rPr>
        <w:t>seconda edizione, Rizzoli ETAS, Milano, 2012</w:t>
      </w:r>
      <w:r w:rsidR="00380118" w:rsidRPr="00860383">
        <w:rPr>
          <w:spacing w:val="-5"/>
        </w:rPr>
        <w:t xml:space="preserve"> (</w:t>
      </w:r>
      <w:r w:rsidR="00263598">
        <w:rPr>
          <w:spacing w:val="-5"/>
        </w:rPr>
        <w:t>da 1 a 4 compreso + 7</w:t>
      </w:r>
      <w:r w:rsidR="00380118" w:rsidRPr="00860383">
        <w:rPr>
          <w:spacing w:val="-5"/>
        </w:rPr>
        <w:t>).</w:t>
      </w:r>
      <w:r w:rsidR="00380118">
        <w:rPr>
          <w:spacing w:val="-5"/>
        </w:rPr>
        <w:t xml:space="preserve"> </w:t>
      </w:r>
      <w:r w:rsidR="00DB43DF">
        <w:rPr>
          <w:spacing w:val="-5"/>
        </w:rPr>
        <w:t xml:space="preserve"> </w:t>
      </w:r>
      <w:hyperlink r:id="rId10" w:history="1">
        <w:r w:rsidR="00DB43DF" w:rsidRPr="00DB43D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F3A42AA" w14:textId="77777777" w:rsidR="00C85142" w:rsidRDefault="00C85142" w:rsidP="00C851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6204B08" w14:textId="77777777" w:rsidR="00A81E54" w:rsidRPr="009B0D46" w:rsidRDefault="00A81E54" w:rsidP="00A81E54">
      <w:pPr>
        <w:pStyle w:val="Testo2"/>
      </w:pPr>
      <w:r w:rsidRPr="009B0D46">
        <w:t>Lezioni frontali, analisi e discussioni di casi aziendali, esercitazioni, testimonianze aziendali.</w:t>
      </w:r>
    </w:p>
    <w:p w14:paraId="6FEB2408" w14:textId="77777777" w:rsidR="00A81E54" w:rsidRPr="009B0D46" w:rsidRDefault="00A81E54" w:rsidP="00A81E54">
      <w:pPr>
        <w:pStyle w:val="Testo2"/>
      </w:pPr>
      <w:r w:rsidRPr="009B0D46">
        <w:t>Durante il corso, gli aggiornamenti, le indicazioni sulla didattica, gli esercizi, i materiali di approfondimento e di supporto allo studio sono resi disponibili attraverso la piattaforma Blackboard.</w:t>
      </w:r>
    </w:p>
    <w:p w14:paraId="4FAC4895" w14:textId="6813275C" w:rsidR="00C85142" w:rsidRDefault="00C85142" w:rsidP="00C851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0561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15AD460" w14:textId="55A2BFD8" w:rsidR="00263598" w:rsidRDefault="00A81E54" w:rsidP="00A81E54">
      <w:pPr>
        <w:pStyle w:val="Testo2"/>
      </w:pPr>
      <w:r w:rsidRPr="009B0D46">
        <w:t xml:space="preserve">Per gli </w:t>
      </w:r>
      <w:r w:rsidRPr="009B0D46">
        <w:rPr>
          <w:i/>
        </w:rPr>
        <w:t xml:space="preserve">studenti </w:t>
      </w:r>
      <w:r w:rsidR="00263598">
        <w:rPr>
          <w:i/>
        </w:rPr>
        <w:t xml:space="preserve">che intendono </w:t>
      </w:r>
      <w:r w:rsidR="00916748">
        <w:rPr>
          <w:i/>
        </w:rPr>
        <w:t xml:space="preserve">svolgere </w:t>
      </w:r>
      <w:r w:rsidR="00263598">
        <w:rPr>
          <w:i/>
        </w:rPr>
        <w:t>un progetto concreto</w:t>
      </w:r>
      <w:r w:rsidRPr="009B0D46">
        <w:t xml:space="preserve">, l’esame si svolge attraverso una prova scritta e un project work a gruppi. </w:t>
      </w:r>
    </w:p>
    <w:p w14:paraId="5B8C0E67" w14:textId="3DF4BD6F" w:rsidR="00263598" w:rsidRDefault="00A81E54" w:rsidP="00A81E54">
      <w:pPr>
        <w:pStyle w:val="Testo2"/>
      </w:pPr>
      <w:r w:rsidRPr="009B0D46">
        <w:t>La prova scritt</w:t>
      </w:r>
      <w:r w:rsidR="00263598">
        <w:t xml:space="preserve">a </w:t>
      </w:r>
      <w:r w:rsidR="00C91709">
        <w:t xml:space="preserve">dura 50 minuti, </w:t>
      </w:r>
      <w:r w:rsidR="00263598">
        <w:t>è individuale e conta per il 5</w:t>
      </w:r>
      <w:r w:rsidRPr="009B0D46">
        <w:t xml:space="preserve">0% della valutazione finale. </w:t>
      </w:r>
      <w:r w:rsidR="00C91709">
        <w:t>Si compone di 4</w:t>
      </w:r>
      <w:r w:rsidR="00263598">
        <w:t xml:space="preserve"> domande aperte ognuna della qu</w:t>
      </w:r>
      <w:r w:rsidR="008111D8">
        <w:t>a</w:t>
      </w:r>
      <w:r w:rsidR="00263598">
        <w:t>le ha un punteggio da 1 (risposta molto insufficiente</w:t>
      </w:r>
      <w:r w:rsidR="00C91709">
        <w:t>) a 8</w:t>
      </w:r>
      <w:r w:rsidR="00263598">
        <w:t xml:space="preserve"> (risposta esatta e compelta, formulata col linguaggio corretto, con esempi </w:t>
      </w:r>
      <w:r w:rsidR="00263598">
        <w:lastRenderedPageBreak/>
        <w:t>appropriati).</w:t>
      </w:r>
      <w:r w:rsidR="00C91709">
        <w:t xml:space="preserve"> E’ obbligatorio rispondere a tutte le domande, pena annullamnto della prova. Una domanda delle 5 è relativa al progetto svolto in gruppi.</w:t>
      </w:r>
    </w:p>
    <w:p w14:paraId="707728CD" w14:textId="325BB3DA" w:rsidR="00A81E54" w:rsidRDefault="00A81E54" w:rsidP="00A81E54">
      <w:pPr>
        <w:pStyle w:val="Testo2"/>
        <w:rPr>
          <w:rFonts w:ascii="Calibri" w:hAnsi="Calibri" w:cs="Arial"/>
          <w:szCs w:val="18"/>
        </w:rPr>
      </w:pPr>
      <w:r w:rsidRPr="009B0D46">
        <w:t xml:space="preserve">Il programma di </w:t>
      </w:r>
      <w:r w:rsidRPr="000A7A6F">
        <w:t xml:space="preserve">esame </w:t>
      </w:r>
      <w:r w:rsidR="00263598">
        <w:t xml:space="preserve">della parte scritta </w:t>
      </w:r>
      <w:r w:rsidRPr="000A7A6F">
        <w:t>verte su quanto discusso e cond</w:t>
      </w:r>
      <w:r w:rsidR="00263598">
        <w:t xml:space="preserve">iviso in aula e sulle parti dei testi </w:t>
      </w:r>
      <w:r w:rsidRPr="000A7A6F">
        <w:t xml:space="preserve">di riferimento secondo il syllabus comunicato in Blackboard. </w:t>
      </w:r>
      <w:r w:rsidR="00263598">
        <w:t>La prova individuale è volta</w:t>
      </w:r>
      <w:r w:rsidRPr="000A7A6F">
        <w:t xml:space="preserve"> a verificare le conoscenze e le capacità oggett</w:t>
      </w:r>
      <w:r w:rsidR="00C91709">
        <w:t>o del processo di apprendimento. La prova scritta individuale si potrà svolgere in uno dei tre appelli ufficiali della sessione di gennaio-febbraio.</w:t>
      </w:r>
    </w:p>
    <w:p w14:paraId="2665392F" w14:textId="46940CCD" w:rsidR="00A81E54" w:rsidRDefault="00A81E54" w:rsidP="00A81E54">
      <w:pPr>
        <w:pStyle w:val="Testo2"/>
      </w:pPr>
      <w:r>
        <w:t xml:space="preserve">Il project work si sviluppa a </w:t>
      </w:r>
      <w:r w:rsidR="00263598">
        <w:t xml:space="preserve">gruppi </w:t>
      </w:r>
      <w:r w:rsidR="00C91709">
        <w:t xml:space="preserve">di 6 persone </w:t>
      </w:r>
      <w:r w:rsidR="00263598">
        <w:t>e conta per il restante 5</w:t>
      </w:r>
      <w:r>
        <w:t>0% della valutazione finale. Il project work verte sui temi del</w:t>
      </w:r>
      <w:r w:rsidR="00C91709">
        <w:t>la seconda parte</w:t>
      </w:r>
      <w:r>
        <w:t xml:space="preserve"> </w:t>
      </w:r>
      <w:r w:rsidR="00C91709">
        <w:t>(</w:t>
      </w:r>
      <w:r>
        <w:t>project management</w:t>
      </w:r>
      <w:r w:rsidR="00C91709">
        <w:t>)</w:t>
      </w:r>
      <w:r>
        <w:t>. Ad ogni gruppo sarà richiesto di sviluppare un piano di progetto ed applicare i contenuti visti nel corso delle lezioni.</w:t>
      </w:r>
      <w:r w:rsidR="00C91709">
        <w:t xml:space="preserve"> La votazione è uguale per tutti i componenti del gruppo. Il progetto dovrà essere consegnato al termine delle lezioni. </w:t>
      </w:r>
    </w:p>
    <w:p w14:paraId="4AA89083" w14:textId="3B38193B" w:rsidR="00A81E54" w:rsidRDefault="00A81E54" w:rsidP="008F29CE">
      <w:pPr>
        <w:pStyle w:val="Testo2"/>
        <w:spacing w:before="120"/>
      </w:pPr>
      <w:r w:rsidRPr="000A7A6F">
        <w:t xml:space="preserve">Per gli </w:t>
      </w:r>
      <w:r w:rsidRPr="000A7A6F">
        <w:rPr>
          <w:i/>
        </w:rPr>
        <w:t xml:space="preserve">studenti </w:t>
      </w:r>
      <w:r w:rsidR="00C91709">
        <w:rPr>
          <w:i/>
        </w:rPr>
        <w:t xml:space="preserve">che non intendono svolgere il project work, </w:t>
      </w:r>
      <w:r w:rsidRPr="000A7A6F">
        <w:t xml:space="preserve">l’esame si svolge attraverso una prova scritta </w:t>
      </w:r>
      <w:r w:rsidR="00C91709">
        <w:t xml:space="preserve">della durata di 75 minuti </w:t>
      </w:r>
      <w:r w:rsidRPr="000A7A6F">
        <w:t xml:space="preserve">con </w:t>
      </w:r>
      <w:r w:rsidR="00C91709">
        <w:t>cinque</w:t>
      </w:r>
      <w:r>
        <w:t xml:space="preserve"> </w:t>
      </w:r>
      <w:r w:rsidRPr="000A7A6F">
        <w:t>domande aperte</w:t>
      </w:r>
      <w:r>
        <w:t xml:space="preserve"> sui contenuti dei due moduli e un </w:t>
      </w:r>
      <w:r w:rsidRPr="000A7A6F">
        <w:t>esercizi</w:t>
      </w:r>
      <w:r>
        <w:t>o strutturato sui temi del project management</w:t>
      </w:r>
      <w:r w:rsidRPr="000A7A6F">
        <w:t xml:space="preserve">. </w:t>
      </w:r>
      <w:r>
        <w:t xml:space="preserve">Ogni domanda </w:t>
      </w:r>
      <w:r w:rsidR="00C91709">
        <w:t>ha un voto da 1 (risposta molto insufficiente) a 6 (risposta esatta e compelta, formulata col linguaggio corretto, con esempi appropriati). E’ obbligatorio rispondere a tutte le domande, pena annullamento della prova.</w:t>
      </w:r>
      <w:r w:rsidR="00C91709" w:rsidRPr="000A7A6F">
        <w:t xml:space="preserve"> </w:t>
      </w:r>
      <w:r w:rsidRPr="000A7A6F">
        <w:t xml:space="preserve">Il programma d’esame verte su tutti i contenuti </w:t>
      </w:r>
      <w:r>
        <w:t>dei testi adottati</w:t>
      </w:r>
      <w:r w:rsidRPr="000A7A6F">
        <w:t>.</w:t>
      </w:r>
    </w:p>
    <w:p w14:paraId="65DC95E3" w14:textId="6A404BB1" w:rsidR="00A81E54" w:rsidRDefault="00C91709" w:rsidP="00C91709">
      <w:pPr>
        <w:pStyle w:val="Testo2"/>
        <w:ind w:firstLine="0"/>
        <w:rPr>
          <w:color w:val="000000"/>
          <w:shd w:val="clear" w:color="auto" w:fill="FFFFFF"/>
        </w:rPr>
      </w:pPr>
      <w:r>
        <w:tab/>
      </w:r>
      <w:r w:rsidR="00A81E54" w:rsidRPr="001D7649">
        <w:rPr>
          <w:color w:val="000000"/>
          <w:shd w:val="clear" w:color="auto" w:fill="FFFFFF"/>
        </w:rPr>
        <w:t>Mediante la prova scritta gli studenti dovranno dimostrare di conoscere concetti chiave, lessico, teorie e modelli propri della disciplina e di saper fare collegamenti tra concetti e modelli appresi, nonché di saperli applicare, in chiave di analisi o risoluzione, a semplici situazioni e problemi organizzativi. Ai fini della valutazione concorreranno</w:t>
      </w:r>
      <w:r w:rsidR="00A81E54">
        <w:rPr>
          <w:color w:val="000000"/>
          <w:shd w:val="clear" w:color="auto" w:fill="FFFFFF"/>
        </w:rPr>
        <w:t>, in modo equivalente e con lo stesso peso, la pertinenza delle risposte e</w:t>
      </w:r>
      <w:r w:rsidR="00A81E54" w:rsidRPr="001D7649">
        <w:rPr>
          <w:color w:val="000000"/>
          <w:shd w:val="clear" w:color="auto" w:fill="FFFFFF"/>
        </w:rPr>
        <w:t xml:space="preserve"> l’uso appropriato della terminologia specifica, la strutturazione argomentata e coerente del discorso, la capacità di individuare nessi concettuali</w:t>
      </w:r>
      <w:r w:rsidR="00A81E54">
        <w:rPr>
          <w:color w:val="000000"/>
          <w:shd w:val="clear" w:color="auto" w:fill="FFFFFF"/>
        </w:rPr>
        <w:t xml:space="preserve"> e questioni aperte, la capacità</w:t>
      </w:r>
      <w:r w:rsidR="00A81E54" w:rsidRPr="001D7649">
        <w:rPr>
          <w:color w:val="000000"/>
          <w:shd w:val="clear" w:color="auto" w:fill="FFFFFF"/>
        </w:rPr>
        <w:t xml:space="preserve"> di analisi e di elaborazione di soluzioni.</w:t>
      </w:r>
    </w:p>
    <w:p w14:paraId="73A91270" w14:textId="77777777" w:rsidR="00A81E54" w:rsidRPr="000A7A6F" w:rsidRDefault="00A81E54" w:rsidP="008F29CE">
      <w:pPr>
        <w:pStyle w:val="Testo2"/>
        <w:spacing w:before="120"/>
      </w:pPr>
      <w:r w:rsidRPr="000A7A6F">
        <w:t>Indicazioni dettagliate riguardo alle prove saranno rese disponibili su Blackboard.</w:t>
      </w:r>
    </w:p>
    <w:p w14:paraId="7271DD10" w14:textId="77777777" w:rsidR="00D26E6B" w:rsidRPr="000A7A6F" w:rsidRDefault="00D26E6B" w:rsidP="00D26E6B">
      <w:pPr>
        <w:spacing w:before="240" w:after="120" w:line="220" w:lineRule="exact"/>
        <w:rPr>
          <w:rFonts w:ascii="Calibri" w:hAnsi="Calibri" w:cs="Arial"/>
          <w:color w:val="000000"/>
          <w:sz w:val="18"/>
          <w:szCs w:val="18"/>
          <w:bdr w:val="none" w:sz="0" w:space="0" w:color="auto" w:frame="1"/>
        </w:rPr>
      </w:pPr>
      <w:r w:rsidRPr="000A7A6F">
        <w:rPr>
          <w:b/>
          <w:i/>
          <w:sz w:val="18"/>
        </w:rPr>
        <w:t>AVVERTENZE E PREREQUISITI</w:t>
      </w:r>
    </w:p>
    <w:p w14:paraId="153A9EFC" w14:textId="32FD88F5" w:rsidR="00C85142" w:rsidRDefault="001302CF" w:rsidP="001302CF">
      <w:pPr>
        <w:pStyle w:val="Testo2"/>
        <w:rPr>
          <w:rFonts w:eastAsia="Calibri"/>
        </w:rPr>
      </w:pPr>
      <w:r w:rsidRPr="001302CF">
        <w:rPr>
          <w:rFonts w:eastAsia="Calibri"/>
        </w:rPr>
        <w:t>Si consiglia la frequenza al corso e una partecipazione attiva alle lezioni per accompagnare il processo di apprendimento delle conoscenze e delle capacità oggetto del corso.</w:t>
      </w:r>
    </w:p>
    <w:p w14:paraId="247145E1" w14:textId="77777777" w:rsidR="0060561B" w:rsidRPr="00326E77" w:rsidRDefault="0060561B" w:rsidP="0060561B">
      <w:pPr>
        <w:pStyle w:val="Testo2"/>
        <w:rPr>
          <w:szCs w:val="18"/>
        </w:rPr>
      </w:pPr>
      <w:r w:rsidRPr="00B37C2C">
        <w:t xml:space="preserve">Nel caso in cui la situazione sanitaria relativa alla pandemia di Covid-19 non dovesse consentire la didattica in presenza, sarà garantita l’erogazione a distanza dell’insegnamento </w:t>
      </w:r>
      <w:r w:rsidRPr="00326E77">
        <w:rPr>
          <w:szCs w:val="18"/>
        </w:rPr>
        <w:t>con modalità che verranno comunicate in tempo utile agli studenti.</w:t>
      </w:r>
    </w:p>
    <w:sectPr w:rsidR="0060561B" w:rsidRPr="00326E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4A1F6" w14:textId="77777777" w:rsidR="00DA18B5" w:rsidRDefault="00DA18B5" w:rsidP="00801CBA">
      <w:pPr>
        <w:spacing w:line="240" w:lineRule="auto"/>
      </w:pPr>
      <w:r>
        <w:separator/>
      </w:r>
    </w:p>
  </w:endnote>
  <w:endnote w:type="continuationSeparator" w:id="0">
    <w:p w14:paraId="7BB54360" w14:textId="77777777" w:rsidR="00DA18B5" w:rsidRDefault="00DA18B5" w:rsidP="00801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BDB51" w14:textId="77777777" w:rsidR="00DA18B5" w:rsidRDefault="00DA18B5" w:rsidP="00801CBA">
      <w:pPr>
        <w:spacing w:line="240" w:lineRule="auto"/>
      </w:pPr>
      <w:r>
        <w:separator/>
      </w:r>
    </w:p>
  </w:footnote>
  <w:footnote w:type="continuationSeparator" w:id="0">
    <w:p w14:paraId="667F5460" w14:textId="77777777" w:rsidR="00DA18B5" w:rsidRDefault="00DA18B5" w:rsidP="00801CBA">
      <w:pPr>
        <w:spacing w:line="240" w:lineRule="auto"/>
      </w:pPr>
      <w:r>
        <w:continuationSeparator/>
      </w:r>
    </w:p>
  </w:footnote>
  <w:footnote w:id="1">
    <w:p w14:paraId="591F467A" w14:textId="0D6EC772" w:rsidR="00DB43DF" w:rsidRDefault="00DB43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7F0"/>
    <w:multiLevelType w:val="hybridMultilevel"/>
    <w:tmpl w:val="33A8FF8C"/>
    <w:lvl w:ilvl="0" w:tplc="4EB606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C28"/>
    <w:multiLevelType w:val="hybridMultilevel"/>
    <w:tmpl w:val="A9BE4F58"/>
    <w:lvl w:ilvl="0" w:tplc="4EB606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424"/>
    <w:multiLevelType w:val="hybridMultilevel"/>
    <w:tmpl w:val="92601722"/>
    <w:lvl w:ilvl="0" w:tplc="F4C6E58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6022"/>
    <w:multiLevelType w:val="hybridMultilevel"/>
    <w:tmpl w:val="61E4ED44"/>
    <w:lvl w:ilvl="0" w:tplc="4EB606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8733C"/>
    <w:multiLevelType w:val="hybridMultilevel"/>
    <w:tmpl w:val="13D4FAB6"/>
    <w:lvl w:ilvl="0" w:tplc="1DE4FD6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51545"/>
    <w:rsid w:val="001302CF"/>
    <w:rsid w:val="00187B99"/>
    <w:rsid w:val="002014DD"/>
    <w:rsid w:val="00234AC5"/>
    <w:rsid w:val="00263598"/>
    <w:rsid w:val="002D3280"/>
    <w:rsid w:val="002E4F84"/>
    <w:rsid w:val="003128AF"/>
    <w:rsid w:val="00326E77"/>
    <w:rsid w:val="00326EC1"/>
    <w:rsid w:val="0036245A"/>
    <w:rsid w:val="00380118"/>
    <w:rsid w:val="00382760"/>
    <w:rsid w:val="00382B55"/>
    <w:rsid w:val="003C7DB1"/>
    <w:rsid w:val="003F42F7"/>
    <w:rsid w:val="004D1217"/>
    <w:rsid w:val="004D6008"/>
    <w:rsid w:val="005027BA"/>
    <w:rsid w:val="005B0D12"/>
    <w:rsid w:val="005F3341"/>
    <w:rsid w:val="0060561B"/>
    <w:rsid w:val="006177BC"/>
    <w:rsid w:val="006741DE"/>
    <w:rsid w:val="006E0BA9"/>
    <w:rsid w:val="006F1772"/>
    <w:rsid w:val="007622D3"/>
    <w:rsid w:val="007C748C"/>
    <w:rsid w:val="00801CBA"/>
    <w:rsid w:val="008111D8"/>
    <w:rsid w:val="0085460B"/>
    <w:rsid w:val="00863A7B"/>
    <w:rsid w:val="008709E3"/>
    <w:rsid w:val="00895A76"/>
    <w:rsid w:val="008A1204"/>
    <w:rsid w:val="008F29CE"/>
    <w:rsid w:val="00900CCA"/>
    <w:rsid w:val="00916748"/>
    <w:rsid w:val="00924B77"/>
    <w:rsid w:val="00940DA2"/>
    <w:rsid w:val="009E055C"/>
    <w:rsid w:val="00A74F6F"/>
    <w:rsid w:val="00A81E54"/>
    <w:rsid w:val="00AD7557"/>
    <w:rsid w:val="00B51253"/>
    <w:rsid w:val="00B525CC"/>
    <w:rsid w:val="00B66242"/>
    <w:rsid w:val="00B83382"/>
    <w:rsid w:val="00C84636"/>
    <w:rsid w:val="00C85142"/>
    <w:rsid w:val="00C91709"/>
    <w:rsid w:val="00CA45EB"/>
    <w:rsid w:val="00CF18AE"/>
    <w:rsid w:val="00D26E6B"/>
    <w:rsid w:val="00D404F2"/>
    <w:rsid w:val="00D4513C"/>
    <w:rsid w:val="00DA18B5"/>
    <w:rsid w:val="00DB43DF"/>
    <w:rsid w:val="00E00888"/>
    <w:rsid w:val="00E607E6"/>
    <w:rsid w:val="00E97CA0"/>
    <w:rsid w:val="00EB575C"/>
    <w:rsid w:val="00F77B0E"/>
    <w:rsid w:val="00F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1D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26EC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01C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1CBA"/>
  </w:style>
  <w:style w:type="character" w:styleId="Rimandonotaapidipagina">
    <w:name w:val="footnote reference"/>
    <w:basedOn w:val="Carpredefinitoparagrafo"/>
    <w:semiHidden/>
    <w:unhideWhenUsed/>
    <w:rsid w:val="00801CB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80118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7C748C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111D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326EC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01C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01CBA"/>
  </w:style>
  <w:style w:type="character" w:styleId="Rimandonotaapidipagina">
    <w:name w:val="footnote reference"/>
    <w:basedOn w:val="Carpredefinitoparagrafo"/>
    <w:semiHidden/>
    <w:unhideWhenUsed/>
    <w:rsid w:val="00801CB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80118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7C748C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111D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organizzare-e-gestire-progetti-competenze-per-il-project-management-9788817064583-52772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aymond-a-noe-john-r-hollenbeck-barry-gerhart/gestione-delle-risorse-umane-9788891621306-6755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66D6-740D-4298-8819-AEACC2A0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2022-06-30T09:24:00Z</dcterms:created>
  <dcterms:modified xsi:type="dcterms:W3CDTF">2022-07-11T13:24:00Z</dcterms:modified>
</cp:coreProperties>
</file>