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11AB0" w14:textId="77777777" w:rsidR="007F1B74" w:rsidRPr="003529F8" w:rsidRDefault="007F1B74" w:rsidP="007F1B74">
      <w:pPr>
        <w:pStyle w:val="Titolo1"/>
        <w:rPr>
          <w:rFonts w:ascii="Times New Roman" w:hAnsi="Times New Roman"/>
          <w:sz w:val="18"/>
          <w:szCs w:val="18"/>
        </w:rPr>
      </w:pPr>
      <w:r w:rsidRPr="003529F8">
        <w:rPr>
          <w:rFonts w:ascii="Times New Roman" w:hAnsi="Times New Roman"/>
          <w:sz w:val="18"/>
          <w:szCs w:val="18"/>
        </w:rPr>
        <w:t>Cultura e civiltà della Turchia</w:t>
      </w:r>
    </w:p>
    <w:p w14:paraId="6AC9A255" w14:textId="77777777" w:rsidR="00C43608" w:rsidRPr="003529F8" w:rsidRDefault="00C43608" w:rsidP="00C43608">
      <w:pPr>
        <w:pStyle w:val="Titol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 xml:space="preserve">Prof. Giorgio Del Zanna; Prof. Betul Ulufer </w:t>
      </w:r>
    </w:p>
    <w:p w14:paraId="54659342" w14:textId="268F2C5C" w:rsidR="00C43608" w:rsidRPr="003529F8" w:rsidRDefault="00EE1D48" w:rsidP="00E57058">
      <w:pPr>
        <w:pStyle w:val="Titolo2"/>
        <w:spacing w:before="120"/>
        <w:rPr>
          <w:rFonts w:ascii="Times New Roman" w:hAnsi="Times New Roman"/>
          <w:i/>
          <w:smallCaps w:val="0"/>
          <w:szCs w:val="18"/>
        </w:rPr>
      </w:pPr>
      <w:r>
        <w:rPr>
          <w:rFonts w:ascii="Times New Roman" w:hAnsi="Times New Roman"/>
          <w:szCs w:val="18"/>
        </w:rPr>
        <w:t xml:space="preserve">I </w:t>
      </w:r>
      <w:r w:rsidR="00C43608" w:rsidRPr="003529F8">
        <w:rPr>
          <w:rFonts w:ascii="Times New Roman" w:hAnsi="Times New Roman"/>
          <w:szCs w:val="18"/>
        </w:rPr>
        <w:t>parte</w:t>
      </w:r>
      <w:r>
        <w:rPr>
          <w:rFonts w:ascii="Times New Roman" w:hAnsi="Times New Roman"/>
          <w:szCs w:val="18"/>
        </w:rPr>
        <w:t>: storia della Turchia</w:t>
      </w:r>
      <w:r w:rsidR="00C43608" w:rsidRPr="003529F8">
        <w:rPr>
          <w:rFonts w:ascii="Times New Roman" w:hAnsi="Times New Roman"/>
          <w:b/>
          <w:smallCaps w:val="0"/>
          <w:szCs w:val="18"/>
        </w:rPr>
        <w:t xml:space="preserve"> </w:t>
      </w:r>
      <w:r w:rsidR="00C43608" w:rsidRPr="003529F8">
        <w:rPr>
          <w:rFonts w:ascii="Times New Roman" w:hAnsi="Times New Roman"/>
          <w:i/>
          <w:smallCaps w:val="0"/>
          <w:szCs w:val="18"/>
        </w:rPr>
        <w:t>(Prof. Giorgio Del Zanna)</w:t>
      </w:r>
    </w:p>
    <w:p w14:paraId="57CF38E5" w14:textId="77777777" w:rsidR="002D5E17" w:rsidRPr="003529F8" w:rsidRDefault="007F1B74" w:rsidP="007F1B74">
      <w:pPr>
        <w:spacing w:before="240" w:after="120" w:line="240" w:lineRule="exact"/>
        <w:rPr>
          <w:b/>
          <w:sz w:val="18"/>
          <w:szCs w:val="18"/>
        </w:rPr>
      </w:pPr>
      <w:r w:rsidRPr="003529F8">
        <w:rPr>
          <w:b/>
          <w:i/>
          <w:sz w:val="18"/>
          <w:szCs w:val="18"/>
        </w:rPr>
        <w:t>OBIETTIVO DEL CORSO E RISULTATI DI APPRENDIMENTO ATTESI</w:t>
      </w:r>
    </w:p>
    <w:p w14:paraId="43C694F0" w14:textId="2EF8DE78" w:rsidR="007F1B74" w:rsidRPr="00E57058" w:rsidRDefault="007F1B74" w:rsidP="00762AE1">
      <w:pPr>
        <w:spacing w:line="240" w:lineRule="exact"/>
        <w:rPr>
          <w:szCs w:val="20"/>
        </w:rPr>
      </w:pPr>
      <w:r w:rsidRPr="00E57058">
        <w:rPr>
          <w:szCs w:val="20"/>
        </w:rPr>
        <w:t xml:space="preserve">Al termine dell’insegnamento, lo studente sarà in grado di comprendere e presentare le principali dinamiche che hanno interessato la Turchia negli ultimi due secoli, sapendo individuare all’interno di esse i principali aspetti politici, sociali e culturali. Si intende inoltre far acquisire la capacità di analizzare criticamente le vicende storiche per cogliere gli aspetti di continuità e discontinuità, i nodi problematici, le principali questioni storiografiche, oltre ad acquisire la conoscenza più specifica di categorie e della terminologia attinente </w:t>
      </w:r>
      <w:r w:rsidR="00F654C0" w:rsidRPr="00E57058">
        <w:rPr>
          <w:szCs w:val="20"/>
        </w:rPr>
        <w:t>alla</w:t>
      </w:r>
      <w:r w:rsidRPr="00E57058">
        <w:rPr>
          <w:szCs w:val="20"/>
        </w:rPr>
        <w:t xml:space="preserve"> stori</w:t>
      </w:r>
      <w:r w:rsidR="00762AE1" w:rsidRPr="00E57058">
        <w:rPr>
          <w:szCs w:val="20"/>
        </w:rPr>
        <w:t>a della Turchia contemporanea.</w:t>
      </w:r>
    </w:p>
    <w:p w14:paraId="344C9CAC" w14:textId="77777777" w:rsidR="007F1B74" w:rsidRPr="003529F8" w:rsidRDefault="007F1B74" w:rsidP="00762AE1">
      <w:pPr>
        <w:spacing w:before="240" w:after="120" w:line="240" w:lineRule="exact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PROGRAMMA DEL CORSO</w:t>
      </w:r>
    </w:p>
    <w:p w14:paraId="54699BDA" w14:textId="245E9BCF" w:rsidR="00191FD5" w:rsidRPr="00E57058" w:rsidRDefault="00193C70" w:rsidP="00193C70">
      <w:pPr>
        <w:spacing w:line="240" w:lineRule="exact"/>
        <w:rPr>
          <w:szCs w:val="20"/>
        </w:rPr>
      </w:pPr>
      <w:r w:rsidRPr="00E57058">
        <w:rPr>
          <w:szCs w:val="20"/>
        </w:rPr>
        <w:t xml:space="preserve">Il corso intende introdurre alla storia della </w:t>
      </w:r>
      <w:r w:rsidR="00191FD5" w:rsidRPr="00E57058">
        <w:rPr>
          <w:szCs w:val="20"/>
        </w:rPr>
        <w:t>Repubblica di Turchia che nel 2023</w:t>
      </w:r>
      <w:r w:rsidRPr="00E57058">
        <w:rPr>
          <w:szCs w:val="20"/>
        </w:rPr>
        <w:t xml:space="preserve"> </w:t>
      </w:r>
      <w:r w:rsidR="00191FD5" w:rsidRPr="00E57058">
        <w:rPr>
          <w:szCs w:val="20"/>
        </w:rPr>
        <w:t xml:space="preserve">compie un secolo di </w:t>
      </w:r>
      <w:r w:rsidR="00F654C0" w:rsidRPr="00E57058">
        <w:rPr>
          <w:szCs w:val="20"/>
        </w:rPr>
        <w:t>vita, un</w:t>
      </w:r>
      <w:r w:rsidR="00191FD5" w:rsidRPr="00E57058">
        <w:rPr>
          <w:szCs w:val="20"/>
        </w:rPr>
        <w:t xml:space="preserve"> periodo di profonde trasformazioni che hanno reso oggi il paese un importante protagonista dello scenario globale.</w:t>
      </w:r>
    </w:p>
    <w:p w14:paraId="3342EB38" w14:textId="4A47AE6A" w:rsidR="007F1B74" w:rsidRPr="00E57058" w:rsidRDefault="000A5F55" w:rsidP="00762AE1">
      <w:pPr>
        <w:spacing w:line="240" w:lineRule="exact"/>
        <w:rPr>
          <w:szCs w:val="20"/>
        </w:rPr>
      </w:pPr>
      <w:r w:rsidRPr="00E57058">
        <w:rPr>
          <w:szCs w:val="20"/>
        </w:rPr>
        <w:t>1.</w:t>
      </w:r>
      <w:r w:rsidRPr="00E57058">
        <w:rPr>
          <w:szCs w:val="20"/>
        </w:rPr>
        <w:tab/>
        <w:t>Dall</w:t>
      </w:r>
      <w:r w:rsidR="007F1B74" w:rsidRPr="00E57058">
        <w:rPr>
          <w:szCs w:val="20"/>
        </w:rPr>
        <w:t>’Imp</w:t>
      </w:r>
      <w:r w:rsidRPr="00E57058">
        <w:rPr>
          <w:szCs w:val="20"/>
        </w:rPr>
        <w:t>ero otto</w:t>
      </w:r>
      <w:r w:rsidR="00191FD5" w:rsidRPr="00E57058">
        <w:rPr>
          <w:szCs w:val="20"/>
        </w:rPr>
        <w:t>mano alla Repubblica: pluralismo, riforma dello Stato e geopolitica.</w:t>
      </w:r>
    </w:p>
    <w:p w14:paraId="2946917F" w14:textId="02CB90A6" w:rsidR="007F1B74" w:rsidRPr="00E57058" w:rsidRDefault="000A5F55" w:rsidP="00762AE1">
      <w:pPr>
        <w:spacing w:line="240" w:lineRule="exact"/>
        <w:rPr>
          <w:szCs w:val="20"/>
        </w:rPr>
      </w:pPr>
      <w:r w:rsidRPr="00E57058">
        <w:rPr>
          <w:szCs w:val="20"/>
        </w:rPr>
        <w:t>2.</w:t>
      </w:r>
      <w:r w:rsidR="00191FD5" w:rsidRPr="00E57058">
        <w:rPr>
          <w:szCs w:val="20"/>
        </w:rPr>
        <w:tab/>
        <w:t>Continuità e discontinuità tra Impero e Repubblica</w:t>
      </w:r>
      <w:r w:rsidR="00CA248E">
        <w:rPr>
          <w:szCs w:val="20"/>
        </w:rPr>
        <w:t>.</w:t>
      </w:r>
    </w:p>
    <w:p w14:paraId="134879ED" w14:textId="5678D71E" w:rsidR="007F1B74" w:rsidRPr="00E57058" w:rsidRDefault="00191FD5" w:rsidP="00762AE1">
      <w:pPr>
        <w:spacing w:line="240" w:lineRule="exact"/>
        <w:rPr>
          <w:szCs w:val="20"/>
        </w:rPr>
      </w:pPr>
      <w:r w:rsidRPr="00E57058">
        <w:rPr>
          <w:szCs w:val="20"/>
        </w:rPr>
        <w:t>3.</w:t>
      </w:r>
      <w:r w:rsidRPr="00E57058">
        <w:rPr>
          <w:szCs w:val="20"/>
        </w:rPr>
        <w:tab/>
        <w:t>Da Stato periferico alla nuova centralità turca</w:t>
      </w:r>
      <w:r w:rsidR="00CA248E">
        <w:rPr>
          <w:szCs w:val="20"/>
        </w:rPr>
        <w:t>.</w:t>
      </w:r>
    </w:p>
    <w:p w14:paraId="5E7A22D5" w14:textId="57F16BEC" w:rsidR="007F1B74" w:rsidRPr="00E57058" w:rsidRDefault="00191FD5" w:rsidP="00762AE1">
      <w:pPr>
        <w:spacing w:line="240" w:lineRule="exact"/>
        <w:rPr>
          <w:szCs w:val="20"/>
        </w:rPr>
      </w:pPr>
      <w:r w:rsidRPr="00E57058">
        <w:rPr>
          <w:szCs w:val="20"/>
        </w:rPr>
        <w:t>4.</w:t>
      </w:r>
      <w:r w:rsidRPr="00E57058">
        <w:rPr>
          <w:szCs w:val="20"/>
        </w:rPr>
        <w:tab/>
      </w:r>
      <w:proofErr w:type="spellStart"/>
      <w:r w:rsidRPr="00E57058">
        <w:rPr>
          <w:i/>
          <w:szCs w:val="20"/>
        </w:rPr>
        <w:t>Mavi</w:t>
      </w:r>
      <w:proofErr w:type="spellEnd"/>
      <w:r w:rsidRPr="00E57058">
        <w:rPr>
          <w:i/>
          <w:szCs w:val="20"/>
        </w:rPr>
        <w:t xml:space="preserve"> </w:t>
      </w:r>
      <w:proofErr w:type="spellStart"/>
      <w:r w:rsidRPr="00E57058">
        <w:rPr>
          <w:i/>
          <w:szCs w:val="20"/>
        </w:rPr>
        <w:t>Vatan</w:t>
      </w:r>
      <w:proofErr w:type="spellEnd"/>
      <w:r w:rsidRPr="00E57058">
        <w:rPr>
          <w:szCs w:val="20"/>
        </w:rPr>
        <w:t>: il mare nella visione strategica turca contemporanea</w:t>
      </w:r>
      <w:r w:rsidR="00CA248E">
        <w:rPr>
          <w:szCs w:val="20"/>
        </w:rPr>
        <w:t>.</w:t>
      </w:r>
    </w:p>
    <w:p w14:paraId="0E9725E4" w14:textId="779BBE95" w:rsidR="007F1B74" w:rsidRPr="003529F8" w:rsidRDefault="007F1B74" w:rsidP="00762AE1">
      <w:pPr>
        <w:spacing w:before="240" w:after="120" w:line="240" w:lineRule="exact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BIBLIOGRAFIA</w:t>
      </w:r>
      <w:r w:rsidR="005F1B1B">
        <w:rPr>
          <w:rStyle w:val="Rimandonotaapidipagina"/>
          <w:b/>
          <w:i/>
          <w:sz w:val="18"/>
          <w:szCs w:val="18"/>
        </w:rPr>
        <w:footnoteReference w:id="1"/>
      </w:r>
    </w:p>
    <w:p w14:paraId="57954D81" w14:textId="77777777" w:rsidR="007F1B74" w:rsidRPr="003529F8" w:rsidRDefault="007F1B74" w:rsidP="00E57058">
      <w:pPr>
        <w:pStyle w:val="Testo1"/>
        <w:spacing w:before="0"/>
        <w:ind w:firstLine="0"/>
      </w:pPr>
      <w:r w:rsidRPr="003529F8">
        <w:t>Per l’esame gli studenti dovranno portare:</w:t>
      </w:r>
    </w:p>
    <w:p w14:paraId="303479BE" w14:textId="77777777" w:rsidR="007F1B74" w:rsidRPr="003529F8" w:rsidRDefault="000A5F55" w:rsidP="00E57058">
      <w:pPr>
        <w:pStyle w:val="Testo1"/>
        <w:spacing w:before="0"/>
      </w:pPr>
      <w:r w:rsidRPr="003529F8">
        <w:t xml:space="preserve">1) </w:t>
      </w:r>
      <w:r w:rsidR="007F1B74" w:rsidRPr="003529F8">
        <w:t>Gli appunti del corso</w:t>
      </w:r>
    </w:p>
    <w:p w14:paraId="682F3341" w14:textId="10B157F2" w:rsidR="007F1B74" w:rsidRPr="003529F8" w:rsidRDefault="000A5F55" w:rsidP="00E57058">
      <w:pPr>
        <w:pStyle w:val="Testo1"/>
        <w:spacing w:before="0"/>
        <w:rPr>
          <w:spacing w:val="-5"/>
        </w:rPr>
      </w:pPr>
      <w:r w:rsidRPr="003529F8">
        <w:rPr>
          <w:smallCaps/>
          <w:spacing w:val="-5"/>
        </w:rPr>
        <w:t xml:space="preserve">2) </w:t>
      </w:r>
      <w:r w:rsidR="007F1B74" w:rsidRPr="00E57058">
        <w:rPr>
          <w:smallCaps/>
          <w:spacing w:val="-5"/>
          <w:sz w:val="16"/>
          <w:szCs w:val="16"/>
        </w:rPr>
        <w:t>E.J. Zurcher</w:t>
      </w:r>
      <w:r w:rsidR="007F1B74" w:rsidRPr="003529F8">
        <w:rPr>
          <w:smallCaps/>
          <w:spacing w:val="-5"/>
        </w:rPr>
        <w:t>,</w:t>
      </w:r>
      <w:r w:rsidR="007F1B74" w:rsidRPr="003529F8">
        <w:rPr>
          <w:i/>
          <w:spacing w:val="-5"/>
        </w:rPr>
        <w:t xml:space="preserve"> Porta d’Oriente,</w:t>
      </w:r>
      <w:r w:rsidR="007F1B74" w:rsidRPr="003529F8">
        <w:rPr>
          <w:spacing w:val="-5"/>
        </w:rPr>
        <w:t xml:space="preserve"> Storia della Turchia dal Settecento a oggi, Donzelli, 2016 (solo dal cap. X in poi)</w:t>
      </w:r>
      <w:r w:rsidR="00762AE1" w:rsidRPr="003529F8">
        <w:rPr>
          <w:spacing w:val="-5"/>
        </w:rPr>
        <w:t>.</w:t>
      </w:r>
      <w:r w:rsidR="005F1B1B">
        <w:rPr>
          <w:spacing w:val="-5"/>
        </w:rPr>
        <w:t xml:space="preserve"> </w:t>
      </w:r>
      <w:hyperlink r:id="rId9" w:history="1">
        <w:r w:rsidR="005F1B1B" w:rsidRPr="005F1B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5CE3E85" w14:textId="466CB0C9" w:rsidR="000A5F55" w:rsidRPr="003529F8" w:rsidRDefault="00191FD5" w:rsidP="00E57058">
      <w:pPr>
        <w:pStyle w:val="Testo1"/>
        <w:spacing w:before="0"/>
        <w:rPr>
          <w:spacing w:val="-5"/>
        </w:rPr>
      </w:pPr>
      <w:r>
        <w:rPr>
          <w:smallCaps/>
          <w:spacing w:val="-5"/>
        </w:rPr>
        <w:t xml:space="preserve">3) </w:t>
      </w:r>
      <w:r w:rsidRPr="00E57058">
        <w:rPr>
          <w:smallCaps/>
          <w:spacing w:val="-5"/>
          <w:sz w:val="16"/>
          <w:szCs w:val="16"/>
        </w:rPr>
        <w:t>F. Donelli</w:t>
      </w:r>
      <w:r>
        <w:rPr>
          <w:smallCaps/>
          <w:spacing w:val="-5"/>
        </w:rPr>
        <w:t xml:space="preserve">, </w:t>
      </w:r>
      <w:r w:rsidR="00580920">
        <w:rPr>
          <w:i/>
          <w:spacing w:val="-5"/>
        </w:rPr>
        <w:t>Sovranismo</w:t>
      </w:r>
      <w:r w:rsidRPr="00191FD5">
        <w:rPr>
          <w:i/>
          <w:spacing w:val="-5"/>
        </w:rPr>
        <w:t xml:space="preserve"> islamico</w:t>
      </w:r>
      <w:r>
        <w:rPr>
          <w:smallCaps/>
          <w:spacing w:val="-5"/>
        </w:rPr>
        <w:t>, Luiss,  2019</w:t>
      </w:r>
      <w:r w:rsidR="005F1B1B">
        <w:rPr>
          <w:smallCaps/>
          <w:spacing w:val="-5"/>
        </w:rPr>
        <w:t xml:space="preserve"> </w:t>
      </w:r>
      <w:hyperlink r:id="rId10" w:history="1">
        <w:r w:rsidR="005F1B1B" w:rsidRPr="005F1B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B6B234E" w14:textId="77777777" w:rsidR="007F1B74" w:rsidRPr="003529F8" w:rsidRDefault="007F1B74" w:rsidP="00E57058">
      <w:pPr>
        <w:pStyle w:val="Testo1"/>
        <w:ind w:firstLine="0"/>
      </w:pPr>
      <w:r w:rsidRPr="003529F8">
        <w:t>Gli studenti impossibilitati a seguire il corso dovranno portare in sostituzione degli appunti:</w:t>
      </w:r>
    </w:p>
    <w:p w14:paraId="38364A64" w14:textId="1C3E267D" w:rsidR="007F1B74" w:rsidRPr="003529F8" w:rsidRDefault="0091115B" w:rsidP="00E57058">
      <w:pPr>
        <w:pStyle w:val="Testo1"/>
        <w:spacing w:before="0"/>
        <w:rPr>
          <w:spacing w:val="-5"/>
        </w:rPr>
      </w:pPr>
      <w:r w:rsidRPr="00E57058">
        <w:rPr>
          <w:smallCaps/>
          <w:spacing w:val="-5"/>
          <w:sz w:val="16"/>
          <w:szCs w:val="16"/>
        </w:rPr>
        <w:t>G. Del Zanna</w:t>
      </w:r>
      <w:r w:rsidR="007F1B74" w:rsidRPr="003529F8">
        <w:rPr>
          <w:i/>
          <w:spacing w:val="-5"/>
        </w:rPr>
        <w:t>,</w:t>
      </w:r>
      <w:r w:rsidRPr="003529F8">
        <w:rPr>
          <w:i/>
          <w:spacing w:val="-5"/>
        </w:rPr>
        <w:t xml:space="preserve"> La fine dell’Impero ottomano,</w:t>
      </w:r>
      <w:r w:rsidR="00BA2EE4" w:rsidRPr="003529F8">
        <w:rPr>
          <w:spacing w:val="-5"/>
        </w:rPr>
        <w:t xml:space="preserve"> Il Mulino</w:t>
      </w:r>
      <w:r w:rsidR="00784848" w:rsidRPr="003529F8">
        <w:rPr>
          <w:spacing w:val="-5"/>
        </w:rPr>
        <w:t>, 2013</w:t>
      </w:r>
      <w:r w:rsidR="00BA2EE4" w:rsidRPr="003529F8">
        <w:rPr>
          <w:spacing w:val="-5"/>
        </w:rPr>
        <w:t>.</w:t>
      </w:r>
      <w:r w:rsidR="005F1B1B">
        <w:rPr>
          <w:spacing w:val="-5"/>
        </w:rPr>
        <w:t xml:space="preserve"> </w:t>
      </w:r>
      <w:hyperlink r:id="rId11" w:history="1">
        <w:r w:rsidR="005F1B1B" w:rsidRPr="005F1B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3F3D2C3" w14:textId="77777777" w:rsidR="00C03F16" w:rsidRPr="003529F8" w:rsidRDefault="00C03F16" w:rsidP="00E57058">
      <w:pPr>
        <w:pStyle w:val="Testo1"/>
        <w:spacing w:before="0"/>
        <w:rPr>
          <w:b/>
        </w:rPr>
      </w:pPr>
      <w:r w:rsidRPr="003529F8">
        <w:rPr>
          <w:b/>
        </w:rPr>
        <w:lastRenderedPageBreak/>
        <w:t>N.B. Per conseguire gli 8 CFU previsti, gli studenti devono frequentare il corso del prof. Del Zanna e le esercitazioni di lingua turca ten</w:t>
      </w:r>
      <w:r w:rsidR="00C43608" w:rsidRPr="003529F8">
        <w:rPr>
          <w:b/>
        </w:rPr>
        <w:t>ute dalla prof</w:t>
      </w:r>
      <w:r w:rsidRPr="003529F8">
        <w:rPr>
          <w:b/>
        </w:rPr>
        <w:t xml:space="preserve">.ssa Betul Ulufer. </w:t>
      </w:r>
      <w:r w:rsidR="00321005">
        <w:rPr>
          <w:b/>
        </w:rPr>
        <w:t>Gli studenti di nazionalità turca intenzionati a frequentare il corso, sostituiranno la parte linguistica con la preparazione di un paper da concordare con il prof. Del Zanna.</w:t>
      </w:r>
    </w:p>
    <w:p w14:paraId="7C4019D2" w14:textId="77777777" w:rsidR="007F1B74" w:rsidRPr="003529F8" w:rsidRDefault="007F1B74" w:rsidP="007F1B74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DIDATTICA DEL CORSO</w:t>
      </w:r>
    </w:p>
    <w:p w14:paraId="422B7D28" w14:textId="77777777" w:rsidR="007F1B74" w:rsidRPr="003529F8" w:rsidRDefault="007F1B74" w:rsidP="007F1B74">
      <w:pPr>
        <w:pStyle w:val="Test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Il corso prevede lezioni frontali e discussioni in aula a partire da testi e letture, oltre alle esercitazioni di lingua. È vivamente richiesta, pertanto, la frequenza del corso.</w:t>
      </w:r>
    </w:p>
    <w:p w14:paraId="196D48B7" w14:textId="77777777" w:rsidR="007F1B74" w:rsidRPr="003529F8" w:rsidRDefault="007F1B74" w:rsidP="007F1B74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METODO E CRITERI DI VALUTAZIONE</w:t>
      </w:r>
    </w:p>
    <w:p w14:paraId="293D3D68" w14:textId="6A7DC8CD" w:rsidR="009F0A48" w:rsidRDefault="009F0A48" w:rsidP="007F1B74">
      <w:pPr>
        <w:pStyle w:val="Testo2"/>
        <w:rPr>
          <w:rFonts w:ascii="Times New Roman" w:hAnsi="Times New Roman"/>
          <w:szCs w:val="18"/>
        </w:rPr>
      </w:pPr>
      <w:r w:rsidRPr="009F0A48">
        <w:rPr>
          <w:rFonts w:ascii="Times New Roman" w:hAnsi="Times New Roman"/>
          <w:szCs w:val="18"/>
        </w:rPr>
        <w:t xml:space="preserve">L'esame si svolge in due parti </w:t>
      </w:r>
      <w:r w:rsidR="004A0111">
        <w:rPr>
          <w:rFonts w:ascii="Times New Roman" w:hAnsi="Times New Roman"/>
          <w:szCs w:val="18"/>
        </w:rPr>
        <w:t xml:space="preserve">(storia e lingua) </w:t>
      </w:r>
      <w:r w:rsidRPr="009F0A48">
        <w:rPr>
          <w:rFonts w:ascii="Times New Roman" w:hAnsi="Times New Roman"/>
          <w:szCs w:val="18"/>
        </w:rPr>
        <w:t>entrambe obbligatorie per tutti gli studenti:</w:t>
      </w:r>
    </w:p>
    <w:p w14:paraId="08563075" w14:textId="7AC92A6D" w:rsidR="009F0A48" w:rsidRPr="003529F8" w:rsidRDefault="004A0111" w:rsidP="009F0A48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Per la parte di </w:t>
      </w:r>
      <w:r w:rsidR="005F0164">
        <w:rPr>
          <w:rFonts w:ascii="Times New Roman" w:hAnsi="Times New Roman"/>
          <w:szCs w:val="18"/>
        </w:rPr>
        <w:t>S</w:t>
      </w:r>
      <w:r>
        <w:rPr>
          <w:rFonts w:ascii="Times New Roman" w:hAnsi="Times New Roman"/>
          <w:szCs w:val="18"/>
        </w:rPr>
        <w:t>toria</w:t>
      </w:r>
      <w:r w:rsidR="005F0164">
        <w:rPr>
          <w:rFonts w:ascii="Times New Roman" w:hAnsi="Times New Roman"/>
          <w:szCs w:val="18"/>
        </w:rPr>
        <w:t xml:space="preserve"> della Turchia</w:t>
      </w:r>
      <w:r>
        <w:rPr>
          <w:rFonts w:ascii="Times New Roman" w:hAnsi="Times New Roman"/>
          <w:szCs w:val="18"/>
        </w:rPr>
        <w:t xml:space="preserve"> è previsto </w:t>
      </w:r>
      <w:r w:rsidR="009F0A48">
        <w:rPr>
          <w:rFonts w:ascii="Times New Roman" w:hAnsi="Times New Roman"/>
          <w:szCs w:val="18"/>
        </w:rPr>
        <w:t>un esame orale.</w:t>
      </w:r>
      <w:r w:rsidR="009F0A48" w:rsidRPr="009F0A48">
        <w:rPr>
          <w:rFonts w:ascii="Times New Roman" w:hAnsi="Times New Roman"/>
          <w:szCs w:val="18"/>
        </w:rPr>
        <w:t xml:space="preserve"> </w:t>
      </w:r>
      <w:r w:rsidR="009F0A48">
        <w:rPr>
          <w:rFonts w:ascii="Times New Roman" w:hAnsi="Times New Roman"/>
          <w:szCs w:val="18"/>
        </w:rPr>
        <w:t>L</w:t>
      </w:r>
      <w:r w:rsidR="009F0A48" w:rsidRPr="003529F8">
        <w:rPr>
          <w:rFonts w:ascii="Times New Roman" w:hAnsi="Times New Roman"/>
          <w:szCs w:val="18"/>
        </w:rPr>
        <w:t>a verifica dell’apprendimento prevede una prova orale secondo le seguenti modalità:</w:t>
      </w:r>
      <w:r w:rsidR="009F0A48">
        <w:rPr>
          <w:rFonts w:ascii="Times New Roman" w:hAnsi="Times New Roman"/>
          <w:szCs w:val="18"/>
        </w:rPr>
        <w:t xml:space="preserve"> t</w:t>
      </w:r>
      <w:r w:rsidR="009F0A48" w:rsidRPr="003529F8">
        <w:rPr>
          <w:rFonts w:ascii="Times New Roman" w:hAnsi="Times New Roman"/>
          <w:szCs w:val="18"/>
        </w:rPr>
        <w:t>re domande relative ai testi in programma in cui lo studente dovrà saper contestualizzare e descrivere i principali argomenti trattati, dimostrando di saper argomentare e discutere anche le questioni affrontate a lezione.</w:t>
      </w:r>
    </w:p>
    <w:p w14:paraId="6D8D9BCB" w14:textId="1DE48BB8" w:rsidR="009F0A48" w:rsidRDefault="009F0A48" w:rsidP="009F0A48">
      <w:pPr>
        <w:pStyle w:val="Testo2"/>
        <w:ind w:firstLine="0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La prova verrà valutata in trentesimi e terrà conto dell’esattezza e della qualità delle risposte (70%), nonché la capacità di motivare adeguatamente affermazioni, analisi e giudizi mostrata durante il colloquio (30%).</w:t>
      </w:r>
    </w:p>
    <w:p w14:paraId="439D01E9" w14:textId="6FC0266D" w:rsidR="009F0A48" w:rsidRPr="003529F8" w:rsidRDefault="009F0A48" w:rsidP="009F0A48">
      <w:pPr>
        <w:pStyle w:val="Testo2"/>
        <w:ind w:firstLine="0"/>
        <w:rPr>
          <w:rFonts w:ascii="Times New Roman" w:hAnsi="Times New Roman"/>
          <w:szCs w:val="18"/>
        </w:rPr>
      </w:pPr>
      <w:r w:rsidRPr="009F0A48">
        <w:rPr>
          <w:rFonts w:ascii="Times New Roman" w:hAnsi="Times New Roman"/>
          <w:szCs w:val="18"/>
        </w:rPr>
        <w:t>Il voto finale è unico e tiene conto per il 40% della valuta</w:t>
      </w:r>
      <w:r w:rsidR="00DF295C">
        <w:rPr>
          <w:rFonts w:ascii="Times New Roman" w:hAnsi="Times New Roman"/>
          <w:szCs w:val="18"/>
        </w:rPr>
        <w:t>zione della prova di lingua e</w:t>
      </w:r>
      <w:r>
        <w:rPr>
          <w:rFonts w:ascii="Times New Roman" w:hAnsi="Times New Roman"/>
          <w:szCs w:val="18"/>
        </w:rPr>
        <w:t xml:space="preserve"> </w:t>
      </w:r>
      <w:r w:rsidR="00DF295C">
        <w:rPr>
          <w:rFonts w:ascii="Times New Roman" w:hAnsi="Times New Roman"/>
          <w:szCs w:val="18"/>
        </w:rPr>
        <w:t>per il 60% della parte relativa alla storia.</w:t>
      </w:r>
    </w:p>
    <w:p w14:paraId="683ADAC8" w14:textId="77777777" w:rsidR="007F1B74" w:rsidRPr="003529F8" w:rsidRDefault="007F1B74" w:rsidP="007F1B74">
      <w:pPr>
        <w:spacing w:before="240" w:after="120" w:line="240" w:lineRule="exact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AVVERTENZE E PREREQUISITI</w:t>
      </w:r>
    </w:p>
    <w:p w14:paraId="34E829A9" w14:textId="77777777" w:rsidR="007F1B74" w:rsidRPr="003529F8" w:rsidRDefault="007F1B74" w:rsidP="007F1B74">
      <w:pPr>
        <w:pStyle w:val="Test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Si consigliano gli studenti di utilizzare, per la preparazione dell’esame, un atlante storico.</w:t>
      </w:r>
    </w:p>
    <w:p w14:paraId="49930DAA" w14:textId="77777777" w:rsidR="007F1B74" w:rsidRPr="003529F8" w:rsidRDefault="007F1B74" w:rsidP="007F1B74">
      <w:pPr>
        <w:pStyle w:val="Test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Tutte le informazioni relative a corso, bibliografia ed esami verranno inserite nell’aula virtuale del docente. Si invitano pertanto gli studenti a prenderne visione. Si avverte inoltre che non saranno fornite agli studenti risposte via mail relative a informazioni già presenti sul sito dell’Università.</w:t>
      </w:r>
    </w:p>
    <w:p w14:paraId="2EC0EEA7" w14:textId="77777777" w:rsidR="000A5F55" w:rsidRPr="003529F8" w:rsidRDefault="000A5F55" w:rsidP="009172FD">
      <w:pPr>
        <w:pStyle w:val="Testo2"/>
        <w:rPr>
          <w:rFonts w:ascii="Times New Roman" w:hAnsi="Times New Roman"/>
          <w:b/>
          <w:szCs w:val="18"/>
        </w:rPr>
      </w:pPr>
      <w:r w:rsidRPr="003529F8">
        <w:rPr>
          <w:rFonts w:ascii="Times New Roman" w:hAnsi="Times New Roman"/>
          <w:b/>
          <w:szCs w:val="18"/>
        </w:rPr>
        <w:t xml:space="preserve">Nel caso in cui la situazione sanitaria relativa alla pandemia di Covid-19 non dovesse consentire la didattica in presenza, sarà garantita l’erogazione a distanza dell’insegnamento con modalità che verranno comunicate in tempo utile agli studenti.  </w:t>
      </w:r>
    </w:p>
    <w:p w14:paraId="3A905A67" w14:textId="77777777" w:rsidR="007F1B74" w:rsidRPr="003529F8" w:rsidRDefault="007F1B74" w:rsidP="007F1B74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3529F8">
        <w:rPr>
          <w:rFonts w:ascii="Times New Roman" w:hAnsi="Times New Roman"/>
          <w:i/>
          <w:szCs w:val="18"/>
        </w:rPr>
        <w:t>Orario e luogo di ricevimento</w:t>
      </w:r>
    </w:p>
    <w:p w14:paraId="4EE9042C" w14:textId="320125E3" w:rsidR="007F1B74" w:rsidRPr="003529F8" w:rsidRDefault="007F1B74" w:rsidP="007F1B74">
      <w:pPr>
        <w:pStyle w:val="Test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Il Prof. Giorgio D</w:t>
      </w:r>
      <w:r w:rsidR="00054F40">
        <w:rPr>
          <w:rFonts w:ascii="Times New Roman" w:hAnsi="Times New Roman"/>
          <w:szCs w:val="18"/>
        </w:rPr>
        <w:t>el Zanna e la dott.ssa Betul Ulufer</w:t>
      </w:r>
      <w:r w:rsidRPr="003529F8">
        <w:rPr>
          <w:rFonts w:ascii="Times New Roman" w:hAnsi="Times New Roman"/>
          <w:szCs w:val="18"/>
        </w:rPr>
        <w:t xml:space="preserve"> ricevono gli studenti come da avviso affisso all’albo e indicato nella bacheca web dei docenti.</w:t>
      </w:r>
    </w:p>
    <w:p w14:paraId="5C51F542" w14:textId="388B5F57" w:rsidR="00C43608" w:rsidRPr="003529F8" w:rsidRDefault="00EE1D48" w:rsidP="00E57058">
      <w:pPr>
        <w:pStyle w:val="Titolo2"/>
        <w:spacing w:before="120"/>
        <w:rPr>
          <w:rFonts w:ascii="Times New Roman" w:hAnsi="Times New Roman"/>
          <w:i/>
          <w:smallCaps w:val="0"/>
          <w:szCs w:val="18"/>
        </w:rPr>
      </w:pPr>
      <w:r>
        <w:rPr>
          <w:rFonts w:ascii="Times New Roman" w:hAnsi="Times New Roman"/>
          <w:szCs w:val="18"/>
        </w:rPr>
        <w:t xml:space="preserve">II </w:t>
      </w:r>
      <w:r w:rsidR="00C43608" w:rsidRPr="003529F8">
        <w:rPr>
          <w:rFonts w:ascii="Times New Roman" w:hAnsi="Times New Roman"/>
          <w:szCs w:val="18"/>
        </w:rPr>
        <w:t>parte</w:t>
      </w:r>
      <w:r>
        <w:rPr>
          <w:rFonts w:ascii="Times New Roman" w:hAnsi="Times New Roman"/>
          <w:szCs w:val="18"/>
        </w:rPr>
        <w:t>: lingua turca</w:t>
      </w:r>
      <w:r w:rsidR="00C43608" w:rsidRPr="003529F8">
        <w:rPr>
          <w:rFonts w:ascii="Times New Roman" w:hAnsi="Times New Roman"/>
          <w:b/>
          <w:smallCaps w:val="0"/>
          <w:szCs w:val="18"/>
        </w:rPr>
        <w:t xml:space="preserve"> </w:t>
      </w:r>
      <w:r w:rsidR="00C43608" w:rsidRPr="003529F8">
        <w:rPr>
          <w:rFonts w:ascii="Times New Roman" w:hAnsi="Times New Roman"/>
          <w:i/>
          <w:smallCaps w:val="0"/>
          <w:szCs w:val="18"/>
        </w:rPr>
        <w:t>(Prof. Betul Ulufer)</w:t>
      </w:r>
    </w:p>
    <w:p w14:paraId="4F3AC6AF" w14:textId="77777777" w:rsidR="00C43608" w:rsidRPr="003529F8" w:rsidRDefault="00C43608" w:rsidP="00C43608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OBIETTIVO DEL CORSO E RISULTATI DI APPRENDIMENTO ATTESI</w:t>
      </w:r>
    </w:p>
    <w:p w14:paraId="1CE4FC05" w14:textId="77777777" w:rsidR="00C43608" w:rsidRPr="00E57058" w:rsidRDefault="00C43608" w:rsidP="00C43608">
      <w:pPr>
        <w:rPr>
          <w:szCs w:val="20"/>
        </w:rPr>
      </w:pPr>
      <w:r w:rsidRPr="00E57058">
        <w:rPr>
          <w:szCs w:val="20"/>
        </w:rPr>
        <w:lastRenderedPageBreak/>
        <w:t>Il corso intende introdurre alle principali strutture morfologiche e sintattiche del turco moderno, attraverso lo sviluppo delle competenze linguistiche orali e scritte, conformemente a quanto previsto per i livelli A1-A2 del quadro comune europeo di riferimento per l'apprendimento delle lingue straniere.</w:t>
      </w:r>
    </w:p>
    <w:p w14:paraId="17A51A7E" w14:textId="77777777" w:rsidR="00C43608" w:rsidRPr="003529F8" w:rsidRDefault="00C43608" w:rsidP="00C43608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PROGRAMMA DEL CORSO</w:t>
      </w:r>
    </w:p>
    <w:p w14:paraId="33F622F9" w14:textId="63C62243" w:rsidR="00C43608" w:rsidRPr="00E57058" w:rsidRDefault="00C43608" w:rsidP="00C43608">
      <w:pPr>
        <w:spacing w:line="240" w:lineRule="exact"/>
        <w:rPr>
          <w:szCs w:val="20"/>
        </w:rPr>
      </w:pPr>
      <w:r w:rsidRPr="00E57058">
        <w:rPr>
          <w:szCs w:val="20"/>
        </w:rPr>
        <w:t>1.</w:t>
      </w:r>
      <w:r w:rsidRPr="00E57058">
        <w:rPr>
          <w:szCs w:val="20"/>
        </w:rPr>
        <w:tab/>
        <w:t>L’introduzione alla lingua turca</w:t>
      </w:r>
      <w:r w:rsidR="00CA248E">
        <w:rPr>
          <w:szCs w:val="20"/>
        </w:rPr>
        <w:t>.</w:t>
      </w:r>
    </w:p>
    <w:p w14:paraId="04A88413" w14:textId="77777777" w:rsidR="00C43608" w:rsidRPr="00E57058" w:rsidRDefault="00C43608" w:rsidP="00C43608">
      <w:pPr>
        <w:spacing w:line="240" w:lineRule="exact"/>
        <w:rPr>
          <w:szCs w:val="20"/>
        </w:rPr>
      </w:pPr>
      <w:r w:rsidRPr="00E57058">
        <w:rPr>
          <w:szCs w:val="20"/>
        </w:rPr>
        <w:t>2.</w:t>
      </w:r>
      <w:r w:rsidRPr="00E57058">
        <w:rPr>
          <w:szCs w:val="20"/>
        </w:rPr>
        <w:tab/>
        <w:t>La grammatica.</w:t>
      </w:r>
    </w:p>
    <w:p w14:paraId="4FDF89AB" w14:textId="77777777" w:rsidR="00C43608" w:rsidRPr="00E57058" w:rsidRDefault="00C43608" w:rsidP="00C43608">
      <w:pPr>
        <w:spacing w:line="240" w:lineRule="exact"/>
        <w:rPr>
          <w:szCs w:val="20"/>
        </w:rPr>
      </w:pPr>
      <w:r w:rsidRPr="00E57058">
        <w:rPr>
          <w:szCs w:val="20"/>
        </w:rPr>
        <w:t>3.</w:t>
      </w:r>
      <w:r w:rsidRPr="00E57058">
        <w:rPr>
          <w:szCs w:val="20"/>
        </w:rPr>
        <w:tab/>
        <w:t>Esercizi di grammatica.</w:t>
      </w:r>
    </w:p>
    <w:p w14:paraId="4DB14AE0" w14:textId="77777777" w:rsidR="00C43608" w:rsidRPr="00E57058" w:rsidRDefault="00C43608" w:rsidP="00C43608">
      <w:pPr>
        <w:spacing w:line="240" w:lineRule="exact"/>
        <w:rPr>
          <w:szCs w:val="20"/>
        </w:rPr>
      </w:pPr>
      <w:r w:rsidRPr="00E57058">
        <w:rPr>
          <w:szCs w:val="20"/>
        </w:rPr>
        <w:t xml:space="preserve">4. </w:t>
      </w:r>
      <w:r w:rsidRPr="00E57058">
        <w:rPr>
          <w:szCs w:val="20"/>
        </w:rPr>
        <w:tab/>
        <w:t>Esercizi di lingua.</w:t>
      </w:r>
    </w:p>
    <w:p w14:paraId="2592407A" w14:textId="019D0AB6" w:rsidR="00C43608" w:rsidRPr="003529F8" w:rsidRDefault="00C43608" w:rsidP="00C43608">
      <w:pPr>
        <w:keepNext/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BIBLIOGRAFIA</w:t>
      </w:r>
      <w:r w:rsidR="005F1B1B">
        <w:rPr>
          <w:rStyle w:val="Rimandonotaapidipagina"/>
          <w:b/>
          <w:i/>
          <w:sz w:val="18"/>
          <w:szCs w:val="18"/>
        </w:rPr>
        <w:footnoteReference w:id="2"/>
      </w:r>
    </w:p>
    <w:p w14:paraId="76C05EA2" w14:textId="77777777" w:rsidR="00C43608" w:rsidRPr="003529F8" w:rsidRDefault="00C43608" w:rsidP="00C43608">
      <w:pPr>
        <w:pStyle w:val="Testo1"/>
        <w:spacing w:before="0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Per l’esame gli studenti dovranno portare:</w:t>
      </w:r>
    </w:p>
    <w:p w14:paraId="4CFB76A5" w14:textId="77777777" w:rsidR="00C43608" w:rsidRPr="003529F8" w:rsidRDefault="00C43608" w:rsidP="00C43608">
      <w:pPr>
        <w:pStyle w:val="Testo1"/>
        <w:spacing w:before="0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–</w:t>
      </w:r>
      <w:r w:rsidRPr="003529F8">
        <w:rPr>
          <w:rFonts w:ascii="Times New Roman" w:hAnsi="Times New Roman"/>
          <w:szCs w:val="18"/>
        </w:rPr>
        <w:tab/>
        <w:t>Gli appunti del corso.</w:t>
      </w:r>
    </w:p>
    <w:p w14:paraId="66037347" w14:textId="77777777" w:rsidR="00C43608" w:rsidRPr="00CC3E37" w:rsidRDefault="00CC3E37" w:rsidP="00C43608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CC3E37">
        <w:rPr>
          <w:rFonts w:ascii="Times New Roman" w:hAnsi="Times New Roman"/>
          <w:szCs w:val="18"/>
        </w:rPr>
        <w:t>Il resto della bibliografia verrà indicata all’inizio del corso.</w:t>
      </w:r>
    </w:p>
    <w:p w14:paraId="2D6A54BE" w14:textId="77777777" w:rsidR="00C43608" w:rsidRPr="003529F8" w:rsidRDefault="00C43608" w:rsidP="00C43608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DIDATTICA DEL CORSO</w:t>
      </w:r>
    </w:p>
    <w:p w14:paraId="6341D0B7" w14:textId="77777777" w:rsidR="00C43608" w:rsidRPr="003529F8" w:rsidRDefault="00C43608" w:rsidP="00C43608">
      <w:pPr>
        <w:pStyle w:val="Test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Il corso prevede lezioni frontali e discussioni in aula a partire da testi, CD e letture. È vivamente richiesta, pertanto, la frequenza del corso.</w:t>
      </w:r>
    </w:p>
    <w:p w14:paraId="35C3C56D" w14:textId="77777777" w:rsidR="004A0111" w:rsidRDefault="00C43608" w:rsidP="004A0111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METODO E CRITERI DI VALUTAZIONE</w:t>
      </w:r>
    </w:p>
    <w:p w14:paraId="103C4537" w14:textId="140971BB" w:rsidR="004A0111" w:rsidRPr="004A0111" w:rsidRDefault="004A0111" w:rsidP="00E57058">
      <w:pPr>
        <w:pStyle w:val="Testo2"/>
        <w:rPr>
          <w:b/>
          <w:i/>
        </w:rPr>
      </w:pPr>
      <w:r w:rsidRPr="004A0111">
        <w:t xml:space="preserve">La parte di lingua </w:t>
      </w:r>
      <w:r>
        <w:t xml:space="preserve">prevede un esame di lingua turca mediante una prova scritta con alcuni esercizi di grammatica e una breve traduzione di un testo dall’italiano al turco e viceversa. A questa prova si aggiunge un colloquio orale nel quale lo studente è invitato a fare una breve presentazione e a rispondere ad alcune domande relative alla vita quotidiana. Il voto finale della prova terrà conto per il 60% dell’esito dello scritto e per il 40% dell’orale. </w:t>
      </w:r>
    </w:p>
    <w:p w14:paraId="092587BE" w14:textId="02318ADE" w:rsidR="00C43608" w:rsidRPr="003529F8" w:rsidRDefault="00C43608" w:rsidP="00C43608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AVVERTENZE E PREREQUISITI</w:t>
      </w:r>
    </w:p>
    <w:p w14:paraId="7FD52729" w14:textId="77777777" w:rsidR="00C43608" w:rsidRPr="003529F8" w:rsidRDefault="00C43608" w:rsidP="00C43608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3529F8">
        <w:rPr>
          <w:rFonts w:ascii="Times New Roman" w:hAnsi="Times New Roman"/>
          <w:i/>
          <w:szCs w:val="18"/>
        </w:rPr>
        <w:t>Orario e luogo di ricevimento</w:t>
      </w:r>
    </w:p>
    <w:p w14:paraId="2F4C575E" w14:textId="63FB332A" w:rsidR="00C43608" w:rsidRPr="003529F8" w:rsidRDefault="00C43608" w:rsidP="00C43608">
      <w:pPr>
        <w:pStyle w:val="Test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 xml:space="preserve">La </w:t>
      </w:r>
      <w:r w:rsidR="00E57058">
        <w:rPr>
          <w:rFonts w:ascii="Times New Roman" w:hAnsi="Times New Roman"/>
          <w:szCs w:val="18"/>
        </w:rPr>
        <w:t>P</w:t>
      </w:r>
      <w:r w:rsidRPr="003529F8">
        <w:rPr>
          <w:rFonts w:ascii="Times New Roman" w:hAnsi="Times New Roman"/>
          <w:szCs w:val="18"/>
        </w:rPr>
        <w:t xml:space="preserve">rof.ssa Ulufer riceve gli studenti come verrà indicato nella bacheca web del docente. </w:t>
      </w:r>
    </w:p>
    <w:sectPr w:rsidR="00C43608" w:rsidRPr="003529F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CD208" w14:textId="77777777" w:rsidR="005F1B1B" w:rsidRDefault="005F1B1B" w:rsidP="005F1B1B">
      <w:pPr>
        <w:spacing w:line="240" w:lineRule="auto"/>
      </w:pPr>
      <w:r>
        <w:separator/>
      </w:r>
    </w:p>
  </w:endnote>
  <w:endnote w:type="continuationSeparator" w:id="0">
    <w:p w14:paraId="6DB9CDE2" w14:textId="77777777" w:rsidR="005F1B1B" w:rsidRDefault="005F1B1B" w:rsidP="005F1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94278" w14:textId="77777777" w:rsidR="005F1B1B" w:rsidRDefault="005F1B1B" w:rsidP="005F1B1B">
      <w:pPr>
        <w:spacing w:line="240" w:lineRule="auto"/>
      </w:pPr>
      <w:r>
        <w:separator/>
      </w:r>
    </w:p>
  </w:footnote>
  <w:footnote w:type="continuationSeparator" w:id="0">
    <w:p w14:paraId="100D795D" w14:textId="77777777" w:rsidR="005F1B1B" w:rsidRDefault="005F1B1B" w:rsidP="005F1B1B">
      <w:pPr>
        <w:spacing w:line="240" w:lineRule="auto"/>
      </w:pPr>
      <w:r>
        <w:continuationSeparator/>
      </w:r>
    </w:p>
  </w:footnote>
  <w:footnote w:id="1">
    <w:p w14:paraId="2CEB5251" w14:textId="25B73C9D" w:rsidR="005F1B1B" w:rsidRDefault="005F1B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00B09A06" w14:textId="6DED9674" w:rsidR="005F1B1B" w:rsidRDefault="005F1B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0C2"/>
    <w:multiLevelType w:val="hybridMultilevel"/>
    <w:tmpl w:val="9A4274EA"/>
    <w:lvl w:ilvl="0" w:tplc="06D8EBAA">
      <w:start w:val="7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74"/>
    <w:rsid w:val="00054F40"/>
    <w:rsid w:val="000618C9"/>
    <w:rsid w:val="000A5F55"/>
    <w:rsid w:val="00170BF2"/>
    <w:rsid w:val="00174A11"/>
    <w:rsid w:val="00187B99"/>
    <w:rsid w:val="00191FD5"/>
    <w:rsid w:val="00193C70"/>
    <w:rsid w:val="002014DD"/>
    <w:rsid w:val="002D5E17"/>
    <w:rsid w:val="0031645E"/>
    <w:rsid w:val="00321005"/>
    <w:rsid w:val="00327908"/>
    <w:rsid w:val="003529F8"/>
    <w:rsid w:val="004A0111"/>
    <w:rsid w:val="004B30EA"/>
    <w:rsid w:val="004C5E75"/>
    <w:rsid w:val="004D1217"/>
    <w:rsid w:val="004D6008"/>
    <w:rsid w:val="00580920"/>
    <w:rsid w:val="005F0164"/>
    <w:rsid w:val="005F1B1B"/>
    <w:rsid w:val="00640794"/>
    <w:rsid w:val="006F1772"/>
    <w:rsid w:val="00762AE1"/>
    <w:rsid w:val="00784848"/>
    <w:rsid w:val="007B5AA8"/>
    <w:rsid w:val="007F1B74"/>
    <w:rsid w:val="008942E7"/>
    <w:rsid w:val="008A1204"/>
    <w:rsid w:val="00900CCA"/>
    <w:rsid w:val="0091115B"/>
    <w:rsid w:val="009172FD"/>
    <w:rsid w:val="00924B77"/>
    <w:rsid w:val="00940DA2"/>
    <w:rsid w:val="009A1913"/>
    <w:rsid w:val="009E055C"/>
    <w:rsid w:val="009F0A48"/>
    <w:rsid w:val="00A122E7"/>
    <w:rsid w:val="00A74F6F"/>
    <w:rsid w:val="00AD7557"/>
    <w:rsid w:val="00B50C5D"/>
    <w:rsid w:val="00B51253"/>
    <w:rsid w:val="00B525CC"/>
    <w:rsid w:val="00BA2EE4"/>
    <w:rsid w:val="00C03F16"/>
    <w:rsid w:val="00C43608"/>
    <w:rsid w:val="00CA248E"/>
    <w:rsid w:val="00CC3E37"/>
    <w:rsid w:val="00D404F2"/>
    <w:rsid w:val="00DF295C"/>
    <w:rsid w:val="00E57058"/>
    <w:rsid w:val="00E607E6"/>
    <w:rsid w:val="00EE1D48"/>
    <w:rsid w:val="00F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4F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43608"/>
  </w:style>
  <w:style w:type="character" w:customStyle="1" w:styleId="Testo2Carattere">
    <w:name w:val="Testo 2 Carattere"/>
    <w:basedOn w:val="Carpredefinitoparagrafo"/>
    <w:link w:val="Testo2"/>
    <w:rsid w:val="00C43608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43608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rsid w:val="00174A1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74A1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74A11"/>
  </w:style>
  <w:style w:type="paragraph" w:styleId="Soggettocommento">
    <w:name w:val="annotation subject"/>
    <w:basedOn w:val="Testocommento"/>
    <w:next w:val="Testocommento"/>
    <w:link w:val="SoggettocommentoCarattere"/>
    <w:rsid w:val="00174A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74A11"/>
    <w:rPr>
      <w:b/>
      <w:bCs/>
    </w:rPr>
  </w:style>
  <w:style w:type="paragraph" w:styleId="Testofumetto">
    <w:name w:val="Balloon Text"/>
    <w:basedOn w:val="Normale"/>
    <w:link w:val="TestofumettoCarattere"/>
    <w:rsid w:val="00174A1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74A11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F1B1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1B1B"/>
  </w:style>
  <w:style w:type="character" w:styleId="Rimandonotaapidipagina">
    <w:name w:val="footnote reference"/>
    <w:basedOn w:val="Carpredefinitoparagrafo"/>
    <w:rsid w:val="005F1B1B"/>
    <w:rPr>
      <w:vertAlign w:val="superscript"/>
    </w:rPr>
  </w:style>
  <w:style w:type="character" w:styleId="Collegamentoipertestuale">
    <w:name w:val="Hyperlink"/>
    <w:basedOn w:val="Carpredefinitoparagrafo"/>
    <w:rsid w:val="005F1B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43608"/>
  </w:style>
  <w:style w:type="character" w:customStyle="1" w:styleId="Testo2Carattere">
    <w:name w:val="Testo 2 Carattere"/>
    <w:basedOn w:val="Carpredefinitoparagrafo"/>
    <w:link w:val="Testo2"/>
    <w:rsid w:val="00C43608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43608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rsid w:val="00174A1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74A1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74A11"/>
  </w:style>
  <w:style w:type="paragraph" w:styleId="Soggettocommento">
    <w:name w:val="annotation subject"/>
    <w:basedOn w:val="Testocommento"/>
    <w:next w:val="Testocommento"/>
    <w:link w:val="SoggettocommentoCarattere"/>
    <w:rsid w:val="00174A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74A11"/>
    <w:rPr>
      <w:b/>
      <w:bCs/>
    </w:rPr>
  </w:style>
  <w:style w:type="paragraph" w:styleId="Testofumetto">
    <w:name w:val="Balloon Text"/>
    <w:basedOn w:val="Normale"/>
    <w:link w:val="TestofumettoCarattere"/>
    <w:rsid w:val="00174A1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74A11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F1B1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1B1B"/>
  </w:style>
  <w:style w:type="character" w:styleId="Rimandonotaapidipagina">
    <w:name w:val="footnote reference"/>
    <w:basedOn w:val="Carpredefinitoparagrafo"/>
    <w:rsid w:val="005F1B1B"/>
    <w:rPr>
      <w:vertAlign w:val="superscript"/>
    </w:rPr>
  </w:style>
  <w:style w:type="character" w:styleId="Collegamentoipertestuale">
    <w:name w:val="Hyperlink"/>
    <w:basedOn w:val="Carpredefinitoparagrafo"/>
    <w:rsid w:val="005F1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del-zanna-giorgio/la-fine-dellimpero-ottomano-9788815244123-18210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ederico-donelli/sovranismo-islamico-erdogan-e-il-ritorno-della-grande-turchia-9788861054219-6778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rik-j-zurcher/porta-doriente-una-storia-della-turchia-dal-settecento-a-oggi-9788868435257-24550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08F9-1DB9-47D8-B469-3E6D57FB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3</Pages>
  <Words>826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2003-03-27T10:42:00Z</cp:lastPrinted>
  <dcterms:created xsi:type="dcterms:W3CDTF">2022-05-20T07:28:00Z</dcterms:created>
  <dcterms:modified xsi:type="dcterms:W3CDTF">2022-07-11T13:36:00Z</dcterms:modified>
</cp:coreProperties>
</file>