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2963E" w14:textId="77777777" w:rsidR="00377089" w:rsidRPr="004231DB" w:rsidRDefault="00377089" w:rsidP="00377089">
      <w:pPr>
        <w:pStyle w:val="Titolo1"/>
        <w:rPr>
          <w:rFonts w:ascii="Times New Roman" w:hAnsi="Times New Roman"/>
        </w:rPr>
      </w:pPr>
      <w:r w:rsidRPr="004231DB">
        <w:rPr>
          <w:rFonts w:ascii="Times New Roman" w:hAnsi="Times New Roman"/>
        </w:rPr>
        <w:t>Storia dell’arte lombarda</w:t>
      </w:r>
    </w:p>
    <w:p w14:paraId="032A6C91" w14:textId="5182A498" w:rsidR="00377089" w:rsidRPr="001A55A3" w:rsidRDefault="00F244DA" w:rsidP="00377089">
      <w:pPr>
        <w:pStyle w:val="Titolo2"/>
        <w:rPr>
          <w:rFonts w:ascii="Times New Roman" w:hAnsi="Times New Roman"/>
        </w:rPr>
      </w:pPr>
      <w:r w:rsidRPr="001A55A3">
        <w:rPr>
          <w:rFonts w:ascii="Times New Roman" w:hAnsi="Times New Roman"/>
        </w:rPr>
        <w:t>Prof.</w:t>
      </w:r>
      <w:r w:rsidR="00377089" w:rsidRPr="001A55A3">
        <w:rPr>
          <w:rFonts w:ascii="Times New Roman" w:hAnsi="Times New Roman"/>
        </w:rPr>
        <w:t xml:space="preserve"> Stefania Buganza</w:t>
      </w:r>
    </w:p>
    <w:p w14:paraId="0D93B851" w14:textId="77777777" w:rsidR="002D5E17" w:rsidRPr="00580F99" w:rsidRDefault="00377089" w:rsidP="00377089">
      <w:pPr>
        <w:spacing w:before="240" w:after="120" w:line="240" w:lineRule="exact"/>
        <w:rPr>
          <w:b/>
          <w:sz w:val="18"/>
          <w:szCs w:val="20"/>
        </w:rPr>
      </w:pPr>
      <w:r w:rsidRPr="00580F99">
        <w:rPr>
          <w:b/>
          <w:i/>
          <w:sz w:val="18"/>
          <w:szCs w:val="20"/>
        </w:rPr>
        <w:t>OBIETTIVO DEL CORSO E RISULTATI DI APPRENDIMENTO ATTESI</w:t>
      </w:r>
    </w:p>
    <w:p w14:paraId="636E1471" w14:textId="77777777" w:rsidR="00756947" w:rsidRPr="004231DB" w:rsidRDefault="00377089" w:rsidP="00360D8B">
      <w:pPr>
        <w:spacing w:line="240" w:lineRule="exact"/>
        <w:rPr>
          <w:szCs w:val="20"/>
        </w:rPr>
      </w:pPr>
      <w:r w:rsidRPr="004231DB">
        <w:rPr>
          <w:szCs w:val="20"/>
        </w:rPr>
        <w:t xml:space="preserve">Il corso si pone l’obiettivo di approfondire una sezione della storia delle arti in Lombardia in età medievale e moderna. </w:t>
      </w:r>
    </w:p>
    <w:p w14:paraId="7712B366" w14:textId="00530DBD" w:rsidR="00377089" w:rsidRPr="000E5093" w:rsidRDefault="00377089" w:rsidP="002F77F9">
      <w:pPr>
        <w:spacing w:line="240" w:lineRule="exact"/>
        <w:rPr>
          <w:color w:val="000000" w:themeColor="text1"/>
          <w:szCs w:val="20"/>
        </w:rPr>
      </w:pPr>
      <w:r w:rsidRPr="000E5093">
        <w:rPr>
          <w:color w:val="000000" w:themeColor="text1"/>
          <w:szCs w:val="20"/>
        </w:rPr>
        <w:t>Nello specifico,</w:t>
      </w:r>
      <w:r w:rsidR="00756947" w:rsidRPr="000E5093">
        <w:rPr>
          <w:color w:val="000000" w:themeColor="text1"/>
          <w:szCs w:val="20"/>
        </w:rPr>
        <w:t xml:space="preserve"> quest’anno</w:t>
      </w:r>
      <w:r w:rsidRPr="000E5093">
        <w:rPr>
          <w:color w:val="000000" w:themeColor="text1"/>
          <w:szCs w:val="20"/>
        </w:rPr>
        <w:t xml:space="preserve"> </w:t>
      </w:r>
      <w:r w:rsidR="00200821" w:rsidRPr="000E5093">
        <w:rPr>
          <w:color w:val="000000" w:themeColor="text1"/>
          <w:szCs w:val="20"/>
        </w:rPr>
        <w:t>sarà affrontata</w:t>
      </w:r>
      <w:r w:rsidR="00CA3AFC" w:rsidRPr="000E5093">
        <w:rPr>
          <w:color w:val="000000" w:themeColor="text1"/>
          <w:szCs w:val="20"/>
        </w:rPr>
        <w:t xml:space="preserve"> </w:t>
      </w:r>
      <w:r w:rsidR="00A2355A" w:rsidRPr="000E5093">
        <w:rPr>
          <w:color w:val="000000" w:themeColor="text1"/>
          <w:szCs w:val="20"/>
        </w:rPr>
        <w:t xml:space="preserve">l’evoluzione </w:t>
      </w:r>
      <w:r w:rsidR="00200821" w:rsidRPr="000E5093">
        <w:rPr>
          <w:color w:val="000000" w:themeColor="text1"/>
          <w:szCs w:val="20"/>
        </w:rPr>
        <w:t>della</w:t>
      </w:r>
      <w:r w:rsidR="00A2355A" w:rsidRPr="000E5093">
        <w:rPr>
          <w:color w:val="000000" w:themeColor="text1"/>
          <w:szCs w:val="20"/>
        </w:rPr>
        <w:t xml:space="preserve"> pitt</w:t>
      </w:r>
      <w:r w:rsidR="00200821" w:rsidRPr="000E5093">
        <w:rPr>
          <w:color w:val="000000" w:themeColor="text1"/>
          <w:szCs w:val="20"/>
        </w:rPr>
        <w:t>ura</w:t>
      </w:r>
      <w:r w:rsidR="00CA3AFC" w:rsidRPr="000E5093">
        <w:rPr>
          <w:color w:val="000000" w:themeColor="text1"/>
          <w:szCs w:val="20"/>
        </w:rPr>
        <w:t xml:space="preserve"> in Alto Lario e Valtellina dal 1480 al 1530 circa</w:t>
      </w:r>
      <w:r w:rsidR="00CF57CB" w:rsidRPr="000E5093">
        <w:rPr>
          <w:color w:val="000000" w:themeColor="text1"/>
          <w:szCs w:val="20"/>
        </w:rPr>
        <w:t xml:space="preserve">, </w:t>
      </w:r>
      <w:r w:rsidR="00A2355A" w:rsidRPr="000E5093">
        <w:rPr>
          <w:color w:val="000000" w:themeColor="text1"/>
          <w:szCs w:val="20"/>
        </w:rPr>
        <w:t xml:space="preserve">periodo </w:t>
      </w:r>
      <w:r w:rsidR="00CF57CB" w:rsidRPr="000E5093">
        <w:rPr>
          <w:color w:val="000000" w:themeColor="text1"/>
          <w:szCs w:val="20"/>
        </w:rPr>
        <w:t xml:space="preserve">durante il quale si diffondono </w:t>
      </w:r>
      <w:r w:rsidR="005829D2" w:rsidRPr="000E5093">
        <w:rPr>
          <w:color w:val="000000" w:themeColor="text1"/>
          <w:szCs w:val="20"/>
        </w:rPr>
        <w:t xml:space="preserve">tra le sponte del Lario e le Alpi le novità esperite nella Milano degli Sforza e dei Francesi. </w:t>
      </w:r>
      <w:r w:rsidR="00DF0D4D" w:rsidRPr="000E5093">
        <w:rPr>
          <w:color w:val="000000" w:themeColor="text1"/>
          <w:szCs w:val="20"/>
        </w:rPr>
        <w:t xml:space="preserve">Se tra gli anni settanta e ottanta del Quattrocento </w:t>
      </w:r>
      <w:r w:rsidR="00A2355A" w:rsidRPr="000E5093">
        <w:rPr>
          <w:color w:val="000000" w:themeColor="text1"/>
          <w:szCs w:val="20"/>
        </w:rPr>
        <w:t>sono soprattutto</w:t>
      </w:r>
      <w:r w:rsidR="00DF0D4D" w:rsidRPr="000E5093">
        <w:rPr>
          <w:color w:val="000000" w:themeColor="text1"/>
          <w:szCs w:val="20"/>
        </w:rPr>
        <w:t xml:space="preserve"> le sperimentazioni dell’Officina ferrarese</w:t>
      </w:r>
      <w:r w:rsidR="00A2355A" w:rsidRPr="000E5093">
        <w:rPr>
          <w:color w:val="000000" w:themeColor="text1"/>
          <w:szCs w:val="20"/>
        </w:rPr>
        <w:t xml:space="preserve"> </w:t>
      </w:r>
      <w:r w:rsidR="00200821" w:rsidRPr="000E5093">
        <w:rPr>
          <w:color w:val="000000" w:themeColor="text1"/>
          <w:szCs w:val="20"/>
        </w:rPr>
        <w:t xml:space="preserve">a colonizzare </w:t>
      </w:r>
      <w:r w:rsidR="00A2355A" w:rsidRPr="000E5093">
        <w:rPr>
          <w:color w:val="000000" w:themeColor="text1"/>
          <w:szCs w:val="20"/>
        </w:rPr>
        <w:t xml:space="preserve">l’area </w:t>
      </w:r>
      <w:proofErr w:type="spellStart"/>
      <w:r w:rsidR="00A2355A" w:rsidRPr="000E5093">
        <w:rPr>
          <w:color w:val="000000" w:themeColor="text1"/>
          <w:szCs w:val="20"/>
        </w:rPr>
        <w:t>altolariana</w:t>
      </w:r>
      <w:proofErr w:type="spellEnd"/>
      <w:r w:rsidR="00A2355A" w:rsidRPr="000E5093">
        <w:rPr>
          <w:color w:val="000000" w:themeColor="text1"/>
          <w:szCs w:val="20"/>
        </w:rPr>
        <w:t xml:space="preserve"> e valtellinese</w:t>
      </w:r>
      <w:r w:rsidR="00DF0D4D" w:rsidRPr="000E5093">
        <w:rPr>
          <w:color w:val="000000" w:themeColor="text1"/>
          <w:szCs w:val="20"/>
        </w:rPr>
        <w:t xml:space="preserve">, grazie alla mediazione di Gottardo Scotti e Andrea De </w:t>
      </w:r>
      <w:proofErr w:type="spellStart"/>
      <w:r w:rsidR="00DF0D4D" w:rsidRPr="000E5093">
        <w:rPr>
          <w:color w:val="000000" w:themeColor="text1"/>
          <w:szCs w:val="20"/>
        </w:rPr>
        <w:t>Passeris</w:t>
      </w:r>
      <w:proofErr w:type="spellEnd"/>
      <w:r w:rsidR="00DF0D4D" w:rsidRPr="000E5093">
        <w:rPr>
          <w:color w:val="000000" w:themeColor="text1"/>
          <w:szCs w:val="20"/>
        </w:rPr>
        <w:t>, allievo del pittore Baldassarre d’Este</w:t>
      </w:r>
      <w:r w:rsidR="00B3348B" w:rsidRPr="000E5093">
        <w:rPr>
          <w:color w:val="000000" w:themeColor="text1"/>
          <w:szCs w:val="20"/>
        </w:rPr>
        <w:t xml:space="preserve">, dagli anni novanta del secolo è la cultura bramantesca ad affermarsi con forza, seguita nel primo quarto del Cinquecento dalle </w:t>
      </w:r>
      <w:r w:rsidR="00200821" w:rsidRPr="000E5093">
        <w:rPr>
          <w:color w:val="000000" w:themeColor="text1"/>
          <w:szCs w:val="20"/>
        </w:rPr>
        <w:t>ricerche</w:t>
      </w:r>
      <w:r w:rsidR="00331818" w:rsidRPr="000E5093">
        <w:rPr>
          <w:color w:val="000000" w:themeColor="text1"/>
          <w:szCs w:val="20"/>
        </w:rPr>
        <w:t xml:space="preserve"> di </w:t>
      </w:r>
      <w:proofErr w:type="spellStart"/>
      <w:r w:rsidR="00331818" w:rsidRPr="000E5093">
        <w:rPr>
          <w:color w:val="000000" w:themeColor="text1"/>
          <w:szCs w:val="20"/>
        </w:rPr>
        <w:t>Bramantino</w:t>
      </w:r>
      <w:proofErr w:type="spellEnd"/>
      <w:r w:rsidR="00331818" w:rsidRPr="000E5093">
        <w:rPr>
          <w:color w:val="000000" w:themeColor="text1"/>
          <w:szCs w:val="20"/>
        </w:rPr>
        <w:t xml:space="preserve">, </w:t>
      </w:r>
      <w:proofErr w:type="spellStart"/>
      <w:r w:rsidR="00331818" w:rsidRPr="000E5093">
        <w:rPr>
          <w:color w:val="000000" w:themeColor="text1"/>
          <w:szCs w:val="20"/>
        </w:rPr>
        <w:t>Zenale</w:t>
      </w:r>
      <w:proofErr w:type="spellEnd"/>
      <w:r w:rsidR="00331818" w:rsidRPr="000E5093">
        <w:rPr>
          <w:color w:val="000000" w:themeColor="text1"/>
          <w:szCs w:val="20"/>
        </w:rPr>
        <w:t xml:space="preserve"> e Luini e dalla pittura rinnovata di Gaudenzio Ferrari e Fermo Stella.</w:t>
      </w:r>
      <w:r w:rsidR="005B5461" w:rsidRPr="000E5093">
        <w:rPr>
          <w:color w:val="000000" w:themeColor="text1"/>
          <w:szCs w:val="20"/>
        </w:rPr>
        <w:t xml:space="preserve"> </w:t>
      </w:r>
      <w:r w:rsidR="00164BFA" w:rsidRPr="000E5093">
        <w:rPr>
          <w:color w:val="000000" w:themeColor="text1"/>
          <w:szCs w:val="20"/>
        </w:rPr>
        <w:t>Si cercher</w:t>
      </w:r>
      <w:r w:rsidR="00D8498F" w:rsidRPr="000E5093">
        <w:rPr>
          <w:color w:val="000000" w:themeColor="text1"/>
          <w:szCs w:val="20"/>
        </w:rPr>
        <w:t>à</w:t>
      </w:r>
      <w:r w:rsidR="00164BFA" w:rsidRPr="000E5093">
        <w:rPr>
          <w:color w:val="000000" w:themeColor="text1"/>
          <w:szCs w:val="20"/>
        </w:rPr>
        <w:t xml:space="preserve"> di enucleare e ricostruire le principali personalità attive in area lariana e valtellinese</w:t>
      </w:r>
      <w:r w:rsidR="00A2355A" w:rsidRPr="000E5093">
        <w:rPr>
          <w:color w:val="000000" w:themeColor="text1"/>
          <w:szCs w:val="20"/>
        </w:rPr>
        <w:t xml:space="preserve"> e di individuare il ruolo giocato dagli ordini religiosi e d</w:t>
      </w:r>
      <w:r w:rsidR="00876B41" w:rsidRPr="000E5093">
        <w:rPr>
          <w:color w:val="000000" w:themeColor="text1"/>
          <w:szCs w:val="20"/>
        </w:rPr>
        <w:t>a</w:t>
      </w:r>
      <w:r w:rsidR="00A2355A" w:rsidRPr="000E5093">
        <w:rPr>
          <w:color w:val="000000" w:themeColor="text1"/>
          <w:szCs w:val="20"/>
        </w:rPr>
        <w:t>i committenti laici</w:t>
      </w:r>
      <w:r w:rsidR="00164BFA" w:rsidRPr="000E5093">
        <w:rPr>
          <w:color w:val="000000" w:themeColor="text1"/>
          <w:szCs w:val="20"/>
        </w:rPr>
        <w:t xml:space="preserve">, dando ampio spazio ai maggiori cantieri della zona, da Santa Maria delle Grazie a Gravedona </w:t>
      </w:r>
      <w:r w:rsidR="001643E3" w:rsidRPr="000E5093">
        <w:rPr>
          <w:color w:val="000000" w:themeColor="text1"/>
          <w:szCs w:val="20"/>
        </w:rPr>
        <w:t>a Sant’Antonio a Morbegno</w:t>
      </w:r>
      <w:r w:rsidR="0003236C" w:rsidRPr="000E5093">
        <w:rPr>
          <w:color w:val="000000" w:themeColor="text1"/>
          <w:szCs w:val="20"/>
        </w:rPr>
        <w:t xml:space="preserve">. </w:t>
      </w:r>
      <w:r w:rsidR="00D8498F" w:rsidRPr="000E5093">
        <w:rPr>
          <w:color w:val="000000" w:themeColor="text1"/>
          <w:szCs w:val="20"/>
        </w:rPr>
        <w:t>L’analisi della produzione pittorica sarà letta in filigrana allo svolgersi delle altre arti</w:t>
      </w:r>
      <w:r w:rsidR="0003236C" w:rsidRPr="000E5093">
        <w:rPr>
          <w:color w:val="000000" w:themeColor="text1"/>
          <w:szCs w:val="20"/>
        </w:rPr>
        <w:t xml:space="preserve">, con particolare attenzione per la scultura lignea. </w:t>
      </w:r>
    </w:p>
    <w:p w14:paraId="23DB877A" w14:textId="1DEC46DE" w:rsidR="005A1CC7" w:rsidRPr="005A1CC7" w:rsidRDefault="005A1CC7" w:rsidP="005A1CC7">
      <w:pPr>
        <w:spacing w:line="240" w:lineRule="exact"/>
        <w:rPr>
          <w:szCs w:val="20"/>
        </w:rPr>
      </w:pPr>
      <w:r w:rsidRPr="005A1CC7">
        <w:rPr>
          <w:szCs w:val="20"/>
        </w:rPr>
        <w:t xml:space="preserve">Al termine del corso, </w:t>
      </w:r>
      <w:r w:rsidR="00B27503">
        <w:rPr>
          <w:szCs w:val="20"/>
        </w:rPr>
        <w:t>lo studente avrà</w:t>
      </w:r>
      <w:r w:rsidRPr="005A1CC7">
        <w:rPr>
          <w:szCs w:val="20"/>
        </w:rPr>
        <w:t xml:space="preserve"> acquisito la conoscenza approfondita di un importante tassello della storia dell’arte </w:t>
      </w:r>
      <w:r w:rsidR="00CA3AFC">
        <w:rPr>
          <w:szCs w:val="20"/>
        </w:rPr>
        <w:t>del Rinascimento</w:t>
      </w:r>
      <w:r w:rsidRPr="005A1CC7">
        <w:rPr>
          <w:szCs w:val="20"/>
        </w:rPr>
        <w:t xml:space="preserve"> </w:t>
      </w:r>
      <w:r w:rsidR="004B0765">
        <w:rPr>
          <w:szCs w:val="20"/>
        </w:rPr>
        <w:t xml:space="preserve">in Nord Italia </w:t>
      </w:r>
      <w:r w:rsidRPr="005A1CC7">
        <w:rPr>
          <w:szCs w:val="20"/>
        </w:rPr>
        <w:t>e</w:t>
      </w:r>
      <w:r w:rsidR="004B0765">
        <w:rPr>
          <w:szCs w:val="20"/>
        </w:rPr>
        <w:t>,</w:t>
      </w:r>
      <w:r w:rsidRPr="005A1CC7">
        <w:rPr>
          <w:szCs w:val="20"/>
        </w:rPr>
        <w:t xml:space="preserve"> nel contempo</w:t>
      </w:r>
      <w:r w:rsidR="004B0765">
        <w:rPr>
          <w:szCs w:val="20"/>
        </w:rPr>
        <w:t>,</w:t>
      </w:r>
      <w:r w:rsidRPr="005A1CC7">
        <w:rPr>
          <w:szCs w:val="20"/>
        </w:rPr>
        <w:t xml:space="preserve"> raffinato lo studio del metodo storico artistico.</w:t>
      </w:r>
    </w:p>
    <w:p w14:paraId="237934D6" w14:textId="77777777" w:rsidR="00377089" w:rsidRPr="00580F99" w:rsidRDefault="00377089" w:rsidP="00377089">
      <w:pPr>
        <w:spacing w:before="240" w:after="120" w:line="240" w:lineRule="exact"/>
        <w:rPr>
          <w:b/>
          <w:sz w:val="18"/>
          <w:szCs w:val="20"/>
        </w:rPr>
      </w:pPr>
      <w:r w:rsidRPr="00580F99">
        <w:rPr>
          <w:b/>
          <w:i/>
          <w:sz w:val="18"/>
          <w:szCs w:val="20"/>
        </w:rPr>
        <w:t>PROGRAMMA DEL CORSO</w:t>
      </w:r>
    </w:p>
    <w:p w14:paraId="7BECB50E" w14:textId="0299FC12" w:rsidR="00377089" w:rsidRPr="004231DB" w:rsidRDefault="00CA3AFC" w:rsidP="00377089">
      <w:pPr>
        <w:rPr>
          <w:szCs w:val="20"/>
        </w:rPr>
      </w:pPr>
      <w:r>
        <w:rPr>
          <w:i/>
          <w:szCs w:val="20"/>
        </w:rPr>
        <w:t>Pittura in Alto Lario e Valtellina</w:t>
      </w:r>
      <w:r w:rsidR="002F77F9" w:rsidRPr="004231DB">
        <w:rPr>
          <w:i/>
          <w:szCs w:val="20"/>
        </w:rPr>
        <w:t xml:space="preserve"> (1</w:t>
      </w:r>
      <w:r>
        <w:rPr>
          <w:i/>
          <w:szCs w:val="20"/>
        </w:rPr>
        <w:t>4</w:t>
      </w:r>
      <w:r w:rsidR="002F77F9" w:rsidRPr="004231DB">
        <w:rPr>
          <w:i/>
          <w:szCs w:val="20"/>
        </w:rPr>
        <w:t>80-1</w:t>
      </w:r>
      <w:r>
        <w:rPr>
          <w:i/>
          <w:szCs w:val="20"/>
        </w:rPr>
        <w:t>530</w:t>
      </w:r>
      <w:r w:rsidR="002F77F9" w:rsidRPr="004231DB">
        <w:rPr>
          <w:i/>
          <w:szCs w:val="20"/>
        </w:rPr>
        <w:t xml:space="preserve"> circa)</w:t>
      </w:r>
      <w:r>
        <w:rPr>
          <w:i/>
          <w:szCs w:val="20"/>
        </w:rPr>
        <w:t xml:space="preserve">: da Gottardo Scotti a Gaudenzio Ferrari </w:t>
      </w:r>
    </w:p>
    <w:p w14:paraId="1A917B18" w14:textId="20C0CBBA" w:rsidR="00B74854" w:rsidRPr="00580F99" w:rsidRDefault="00377089" w:rsidP="004231DB">
      <w:pPr>
        <w:spacing w:before="240" w:after="120" w:line="240" w:lineRule="exact"/>
        <w:rPr>
          <w:b/>
          <w:i/>
          <w:sz w:val="18"/>
          <w:szCs w:val="20"/>
        </w:rPr>
      </w:pPr>
      <w:r w:rsidRPr="00580F99">
        <w:rPr>
          <w:b/>
          <w:i/>
          <w:sz w:val="18"/>
          <w:szCs w:val="20"/>
        </w:rPr>
        <w:t>BIBLIOGRAFIA</w:t>
      </w:r>
      <w:r w:rsidR="00AE1DE2">
        <w:rPr>
          <w:rStyle w:val="Rimandonotaapidipagina"/>
          <w:b/>
          <w:i/>
          <w:sz w:val="18"/>
          <w:szCs w:val="20"/>
        </w:rPr>
        <w:footnoteReference w:id="1"/>
      </w:r>
    </w:p>
    <w:p w14:paraId="43D11C91" w14:textId="7F6681E0" w:rsidR="00377089" w:rsidRPr="00AE1DE2" w:rsidRDefault="00377089" w:rsidP="00B74854">
      <w:pPr>
        <w:pStyle w:val="Testo1"/>
        <w:rPr>
          <w:rFonts w:ascii="Times New Roman" w:hAnsi="Times New Roman"/>
          <w:szCs w:val="18"/>
        </w:rPr>
      </w:pPr>
      <w:r w:rsidRPr="00B74854">
        <w:t xml:space="preserve">La bibliografia </w:t>
      </w:r>
      <w:r w:rsidR="003B643D" w:rsidRPr="00B74854">
        <w:t xml:space="preserve">completa </w:t>
      </w:r>
      <w:r w:rsidRPr="00B74854">
        <w:t>del corso verrà fornita al principio delle lezioni (e contestualmente caricata nella pagina Black</w:t>
      </w:r>
      <w:r w:rsidR="00222E80" w:rsidRPr="00B74854">
        <w:t>B</w:t>
      </w:r>
      <w:r w:rsidRPr="00B74854">
        <w:t xml:space="preserve">oard della Prof.ssa Stefania Buganza), insieme a suggerimenti bibliografici, facoltativi, per approfondire gli argomenti che lo studente ritenesse eventualmente di suo interesse. Una dispensa dei materiali del corso sarà resa </w:t>
      </w:r>
      <w:r w:rsidRPr="00AE1DE2">
        <w:rPr>
          <w:rFonts w:ascii="Times New Roman" w:hAnsi="Times New Roman"/>
          <w:szCs w:val="18"/>
        </w:rPr>
        <w:lastRenderedPageBreak/>
        <w:t>disponibile pre</w:t>
      </w:r>
      <w:r w:rsidR="00A631E7" w:rsidRPr="00AE1DE2">
        <w:rPr>
          <w:rFonts w:ascii="Times New Roman" w:hAnsi="Times New Roman"/>
          <w:szCs w:val="18"/>
        </w:rPr>
        <w:t>sso la Fotocopisteria della UC,</w:t>
      </w:r>
      <w:r w:rsidRPr="00AE1DE2">
        <w:rPr>
          <w:rFonts w:ascii="Times New Roman" w:hAnsi="Times New Roman"/>
          <w:szCs w:val="18"/>
        </w:rPr>
        <w:t xml:space="preserve"> presso la Biblioteca di Storia dell’Arte</w:t>
      </w:r>
      <w:r w:rsidR="00A631E7" w:rsidRPr="00AE1DE2">
        <w:rPr>
          <w:rFonts w:ascii="Times New Roman" w:hAnsi="Times New Roman"/>
          <w:szCs w:val="18"/>
        </w:rPr>
        <w:t xml:space="preserve"> e nella pagina Black</w:t>
      </w:r>
      <w:r w:rsidR="00222E80" w:rsidRPr="00AE1DE2">
        <w:rPr>
          <w:rFonts w:ascii="Times New Roman" w:hAnsi="Times New Roman"/>
          <w:szCs w:val="18"/>
        </w:rPr>
        <w:t>B</w:t>
      </w:r>
      <w:r w:rsidR="00A631E7" w:rsidRPr="00AE1DE2">
        <w:rPr>
          <w:rFonts w:ascii="Times New Roman" w:hAnsi="Times New Roman"/>
          <w:szCs w:val="18"/>
        </w:rPr>
        <w:t>oard della docente</w:t>
      </w:r>
      <w:r w:rsidRPr="00AE1DE2">
        <w:rPr>
          <w:rFonts w:ascii="Times New Roman" w:hAnsi="Times New Roman"/>
          <w:szCs w:val="18"/>
        </w:rPr>
        <w:t xml:space="preserve"> </w:t>
      </w:r>
      <w:r w:rsidR="00A631E7" w:rsidRPr="00AE1DE2">
        <w:rPr>
          <w:rFonts w:ascii="Times New Roman" w:hAnsi="Times New Roman"/>
          <w:szCs w:val="18"/>
        </w:rPr>
        <w:t xml:space="preserve">all’inizio delle lezioni. </w:t>
      </w:r>
    </w:p>
    <w:p w14:paraId="4841C9BB" w14:textId="4AA08D64" w:rsidR="00377089" w:rsidRPr="00AE1DE2" w:rsidRDefault="00377089" w:rsidP="00AE1DE2">
      <w:pPr>
        <w:rPr>
          <w:sz w:val="18"/>
          <w:szCs w:val="18"/>
        </w:rPr>
      </w:pPr>
      <w:r w:rsidRPr="00AE1DE2">
        <w:rPr>
          <w:sz w:val="18"/>
          <w:szCs w:val="18"/>
        </w:rPr>
        <w:t xml:space="preserve">È richiesto allo studente di affrontare, oltre alla bibliografia relativa al corso, il volume di M. Rossi, </w:t>
      </w:r>
      <w:r w:rsidRPr="00AE1DE2">
        <w:rPr>
          <w:i/>
          <w:iCs/>
          <w:sz w:val="18"/>
          <w:szCs w:val="18"/>
        </w:rPr>
        <w:t>Disegno storico dell’arte lombarda</w:t>
      </w:r>
      <w:r w:rsidRPr="00AE1DE2">
        <w:rPr>
          <w:sz w:val="18"/>
          <w:szCs w:val="18"/>
        </w:rPr>
        <w:t>, Vita e Pensiero, Milano, 2005 (ultima edizione), che fornisce un inquadramento generale della storia delle arti in Lombardia e permette di inserire gli argomenti spiegati a lezione entro un contesto più ampio.</w:t>
      </w:r>
      <w:r w:rsidR="00447BBF" w:rsidRPr="00B74854">
        <w:t xml:space="preserve"> </w:t>
      </w:r>
      <w:hyperlink r:id="rId8" w:history="1">
        <w:r w:rsidR="00AE1DE2" w:rsidRPr="00AE1DE2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1EE4E9B8" w14:textId="77777777" w:rsidR="00377089" w:rsidRPr="00580F99" w:rsidRDefault="00377089" w:rsidP="00377089">
      <w:pPr>
        <w:spacing w:before="240" w:after="120"/>
        <w:rPr>
          <w:b/>
          <w:i/>
          <w:sz w:val="18"/>
          <w:szCs w:val="20"/>
        </w:rPr>
      </w:pPr>
      <w:r w:rsidRPr="00580F99">
        <w:rPr>
          <w:b/>
          <w:i/>
          <w:sz w:val="18"/>
          <w:szCs w:val="20"/>
        </w:rPr>
        <w:t>DIDATTICA DEL CORSO</w:t>
      </w:r>
    </w:p>
    <w:p w14:paraId="4EE70911" w14:textId="7F013EE5" w:rsidR="00377089" w:rsidRPr="00B74854" w:rsidRDefault="00377089" w:rsidP="00B74854">
      <w:pPr>
        <w:pStyle w:val="Testo2"/>
      </w:pPr>
      <w:r w:rsidRPr="00B74854">
        <w:t xml:space="preserve">Lezioni in aula con l’ausilio di slides; visite di studio presso musei e monumenti </w:t>
      </w:r>
      <w:r w:rsidR="00DB2254" w:rsidRPr="00B74854">
        <w:t>considerati nelle lezioni del corso</w:t>
      </w:r>
      <w:r w:rsidRPr="00B74854">
        <w:t>; incontri con studiosi specialisti</w:t>
      </w:r>
      <w:r w:rsidR="00222E80" w:rsidRPr="00B74854">
        <w:t>.</w:t>
      </w:r>
    </w:p>
    <w:p w14:paraId="1053A71F" w14:textId="77777777" w:rsidR="00377089" w:rsidRPr="00580F99" w:rsidRDefault="00377089" w:rsidP="00377089">
      <w:pPr>
        <w:spacing w:before="240" w:after="120"/>
        <w:rPr>
          <w:b/>
          <w:i/>
          <w:sz w:val="18"/>
          <w:szCs w:val="20"/>
        </w:rPr>
      </w:pPr>
      <w:r w:rsidRPr="00580F99">
        <w:rPr>
          <w:b/>
          <w:i/>
          <w:sz w:val="18"/>
          <w:szCs w:val="20"/>
        </w:rPr>
        <w:t>METODO E CRITERI DI VALUTAZIONE</w:t>
      </w:r>
    </w:p>
    <w:p w14:paraId="743F10D9" w14:textId="0302F231" w:rsidR="00377089" w:rsidRPr="00B74854" w:rsidRDefault="00377089" w:rsidP="00B74854">
      <w:pPr>
        <w:pStyle w:val="Testo2"/>
      </w:pPr>
      <w:r w:rsidRPr="00B74854">
        <w:t>La valutazione della preparazione avviene tramite un colloquio orale, di congrua durata, volto a comprendere l’avvenuta acquisizione dei contenuti trasmessi a lezione e di quelli appresi tramite la lettura della bibliografia. Gli esami sono effettuati utilizzando le immagini proiettate e commentate in aula, messe a disposizione degli studenti al termine del ciclo di lezioni</w:t>
      </w:r>
      <w:r w:rsidR="00DB2254" w:rsidRPr="00B74854">
        <w:t xml:space="preserve"> e caricate nella pagina Blackboard della docente</w:t>
      </w:r>
      <w:r w:rsidRPr="00B74854">
        <w:t>. Sarà chiesto allo studente di inquadrare opere e cantieri dal punto di vista storico e storico-artistico.</w:t>
      </w:r>
    </w:p>
    <w:p w14:paraId="327644B3" w14:textId="77777777" w:rsidR="00377089" w:rsidRPr="00580F99" w:rsidRDefault="00377089" w:rsidP="00377089">
      <w:pPr>
        <w:spacing w:before="240" w:after="120" w:line="240" w:lineRule="exact"/>
        <w:rPr>
          <w:b/>
          <w:i/>
          <w:sz w:val="18"/>
          <w:szCs w:val="20"/>
        </w:rPr>
      </w:pPr>
      <w:r w:rsidRPr="00580F99">
        <w:rPr>
          <w:b/>
          <w:i/>
          <w:sz w:val="18"/>
          <w:szCs w:val="20"/>
        </w:rPr>
        <w:t>AVVERTENZE E PREREQUISITI</w:t>
      </w:r>
    </w:p>
    <w:p w14:paraId="7E366835" w14:textId="77777777" w:rsidR="00360D8B" w:rsidRPr="004231DB" w:rsidRDefault="00377089" w:rsidP="00B74854">
      <w:pPr>
        <w:pStyle w:val="Testo2"/>
      </w:pPr>
      <w:r w:rsidRPr="004231DB">
        <w:t>Prerequisiti</w:t>
      </w:r>
    </w:p>
    <w:p w14:paraId="0848A9A6" w14:textId="77777777" w:rsidR="00377089" w:rsidRPr="004231DB" w:rsidRDefault="00377089" w:rsidP="00B74854">
      <w:pPr>
        <w:pStyle w:val="Testo2"/>
      </w:pPr>
      <w:r w:rsidRPr="004231DB">
        <w:t xml:space="preserve">Trattandosi di un corso che approfondisce una sezione della storia delle arti in Lombardia, si presuppone almeno una pregressa conoscenza manualistica della storia e della storia delle arti in Italia nel Medioevo e nell’Età Moderna. </w:t>
      </w:r>
    </w:p>
    <w:p w14:paraId="66A10A76" w14:textId="77777777" w:rsidR="00377089" w:rsidRPr="00B74854" w:rsidRDefault="00377089" w:rsidP="00B74854">
      <w:pPr>
        <w:pStyle w:val="Testo2"/>
        <w:spacing w:before="120"/>
        <w:rPr>
          <w:i/>
        </w:rPr>
      </w:pPr>
      <w:r w:rsidRPr="00B74854">
        <w:rPr>
          <w:i/>
        </w:rPr>
        <w:t>Orario e luogo di ricevimento</w:t>
      </w:r>
    </w:p>
    <w:p w14:paraId="31BD7BEC" w14:textId="244B102E" w:rsidR="0088732A" w:rsidRPr="00580F99" w:rsidRDefault="003F0FF7" w:rsidP="00580F99">
      <w:pPr>
        <w:pStyle w:val="Testo2"/>
      </w:pPr>
      <w:r>
        <w:t>La</w:t>
      </w:r>
      <w:r w:rsidR="00377089" w:rsidRPr="004231DB">
        <w:t xml:space="preserve"> Prof. Stefania Buganza comunicherà all’inizio del corso orario e luogo di ricevimento degli studenti.</w:t>
      </w:r>
    </w:p>
    <w:sectPr w:rsidR="0088732A" w:rsidRPr="00580F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1397C" w14:textId="77777777" w:rsidR="00AE1DE2" w:rsidRDefault="00AE1DE2" w:rsidP="00AE1DE2">
      <w:pPr>
        <w:spacing w:line="240" w:lineRule="auto"/>
      </w:pPr>
      <w:r>
        <w:separator/>
      </w:r>
    </w:p>
  </w:endnote>
  <w:endnote w:type="continuationSeparator" w:id="0">
    <w:p w14:paraId="5993B3FA" w14:textId="77777777" w:rsidR="00AE1DE2" w:rsidRDefault="00AE1DE2" w:rsidP="00AE1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53289" w14:textId="77777777" w:rsidR="00AE1DE2" w:rsidRDefault="00AE1DE2" w:rsidP="00AE1DE2">
      <w:pPr>
        <w:spacing w:line="240" w:lineRule="auto"/>
      </w:pPr>
      <w:r>
        <w:separator/>
      </w:r>
    </w:p>
  </w:footnote>
  <w:footnote w:type="continuationSeparator" w:id="0">
    <w:p w14:paraId="4330CE8E" w14:textId="77777777" w:rsidR="00AE1DE2" w:rsidRDefault="00AE1DE2" w:rsidP="00AE1DE2">
      <w:pPr>
        <w:spacing w:line="240" w:lineRule="auto"/>
      </w:pPr>
      <w:r>
        <w:continuationSeparator/>
      </w:r>
    </w:p>
  </w:footnote>
  <w:footnote w:id="1">
    <w:p w14:paraId="3A2991E4" w14:textId="77777777" w:rsidR="00AE1DE2" w:rsidRPr="006E6765" w:rsidRDefault="00AE1DE2" w:rsidP="00AE1DE2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1F5470FE" w14:textId="0A28A925" w:rsidR="00AE1DE2" w:rsidRDefault="00AE1DE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89"/>
    <w:rsid w:val="0003236C"/>
    <w:rsid w:val="000E5093"/>
    <w:rsid w:val="0013194F"/>
    <w:rsid w:val="00161BF0"/>
    <w:rsid w:val="001643E3"/>
    <w:rsid w:val="00164BFA"/>
    <w:rsid w:val="00187B99"/>
    <w:rsid w:val="001A55A3"/>
    <w:rsid w:val="001C1647"/>
    <w:rsid w:val="00200821"/>
    <w:rsid w:val="002014DD"/>
    <w:rsid w:val="00222E80"/>
    <w:rsid w:val="002D5E17"/>
    <w:rsid w:val="002F77F9"/>
    <w:rsid w:val="00331818"/>
    <w:rsid w:val="00360D8B"/>
    <w:rsid w:val="00377089"/>
    <w:rsid w:val="003B643D"/>
    <w:rsid w:val="003C05AB"/>
    <w:rsid w:val="003F0FF7"/>
    <w:rsid w:val="004231DB"/>
    <w:rsid w:val="00447BBF"/>
    <w:rsid w:val="00491727"/>
    <w:rsid w:val="004B0765"/>
    <w:rsid w:val="004D1217"/>
    <w:rsid w:val="004D6008"/>
    <w:rsid w:val="00580F99"/>
    <w:rsid w:val="005829D2"/>
    <w:rsid w:val="005A1CC7"/>
    <w:rsid w:val="005B5461"/>
    <w:rsid w:val="00640794"/>
    <w:rsid w:val="006F1772"/>
    <w:rsid w:val="00756947"/>
    <w:rsid w:val="00833EFE"/>
    <w:rsid w:val="00876B41"/>
    <w:rsid w:val="0088732A"/>
    <w:rsid w:val="008942E7"/>
    <w:rsid w:val="0089790E"/>
    <w:rsid w:val="008A1204"/>
    <w:rsid w:val="00900CCA"/>
    <w:rsid w:val="00924B77"/>
    <w:rsid w:val="009342E7"/>
    <w:rsid w:val="00940DA2"/>
    <w:rsid w:val="009E055C"/>
    <w:rsid w:val="00A2355A"/>
    <w:rsid w:val="00A553AC"/>
    <w:rsid w:val="00A631E7"/>
    <w:rsid w:val="00A74F6F"/>
    <w:rsid w:val="00AD7557"/>
    <w:rsid w:val="00AE1DE2"/>
    <w:rsid w:val="00B27503"/>
    <w:rsid w:val="00B3348B"/>
    <w:rsid w:val="00B50C5D"/>
    <w:rsid w:val="00B51253"/>
    <w:rsid w:val="00B525CC"/>
    <w:rsid w:val="00B74854"/>
    <w:rsid w:val="00C30004"/>
    <w:rsid w:val="00C336E3"/>
    <w:rsid w:val="00CA3AFC"/>
    <w:rsid w:val="00CF57CB"/>
    <w:rsid w:val="00D404F2"/>
    <w:rsid w:val="00D8498F"/>
    <w:rsid w:val="00DB2254"/>
    <w:rsid w:val="00DF0D4D"/>
    <w:rsid w:val="00DF3F1F"/>
    <w:rsid w:val="00E607E6"/>
    <w:rsid w:val="00EC497F"/>
    <w:rsid w:val="00F23AD9"/>
    <w:rsid w:val="00F2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04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8732A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" w:hAnsi="Times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E1DE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1DE2"/>
  </w:style>
  <w:style w:type="character" w:styleId="Rimandonotaapidipagina">
    <w:name w:val="footnote reference"/>
    <w:basedOn w:val="Carpredefinitoparagrafo"/>
    <w:semiHidden/>
    <w:unhideWhenUsed/>
    <w:rsid w:val="00AE1DE2"/>
    <w:rPr>
      <w:vertAlign w:val="superscript"/>
    </w:rPr>
  </w:style>
  <w:style w:type="character" w:styleId="Collegamentoipertestuale">
    <w:name w:val="Hyperlink"/>
    <w:basedOn w:val="Carpredefinitoparagrafo"/>
    <w:rsid w:val="00AE1D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8732A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" w:hAnsi="Times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E1DE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1DE2"/>
  </w:style>
  <w:style w:type="character" w:styleId="Rimandonotaapidipagina">
    <w:name w:val="footnote reference"/>
    <w:basedOn w:val="Carpredefinitoparagrafo"/>
    <w:semiHidden/>
    <w:unhideWhenUsed/>
    <w:rsid w:val="00AE1DE2"/>
    <w:rPr>
      <w:vertAlign w:val="superscript"/>
    </w:rPr>
  </w:style>
  <w:style w:type="character" w:styleId="Collegamentoipertestuale">
    <w:name w:val="Hyperlink"/>
    <w:basedOn w:val="Carpredefinitoparagrafo"/>
    <w:rsid w:val="00AE1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co-rossi/disegno-storico-dellarte-lombarda-9788834312124-14043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ECA0-2CB5-4A46-8665-070BC26D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556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2022-05-17T07:26:00Z</dcterms:created>
  <dcterms:modified xsi:type="dcterms:W3CDTF">2022-07-21T13:55:00Z</dcterms:modified>
</cp:coreProperties>
</file>