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124D3" w14:textId="7B51F9ED" w:rsidR="002D5E17" w:rsidRDefault="00B11209" w:rsidP="002D5E17">
      <w:pPr>
        <w:pStyle w:val="Titolo1"/>
      </w:pPr>
      <w:r>
        <w:t>Laboratorio di Storia e progettazione dei sistemi espositivi</w:t>
      </w:r>
    </w:p>
    <w:p w14:paraId="12EE0332" w14:textId="56CFFEBC" w:rsidR="00B11209" w:rsidRDefault="00B11209" w:rsidP="00B11209">
      <w:pPr>
        <w:pStyle w:val="Titolo2"/>
      </w:pPr>
      <w:r>
        <w:t>Prof. Alessandra Squizzato</w:t>
      </w:r>
    </w:p>
    <w:p w14:paraId="5036DDDA" w14:textId="77777777" w:rsidR="00B11209" w:rsidRPr="006D7171" w:rsidRDefault="00B11209" w:rsidP="00B11209">
      <w:pPr>
        <w:spacing w:before="240" w:after="120"/>
        <w:rPr>
          <w:b/>
          <w:sz w:val="18"/>
        </w:rPr>
      </w:pPr>
      <w:r w:rsidRPr="006D7171">
        <w:rPr>
          <w:b/>
          <w:i/>
          <w:sz w:val="18"/>
        </w:rPr>
        <w:t>OBIETTIVO DEL CORSO</w:t>
      </w:r>
      <w:r>
        <w:rPr>
          <w:b/>
          <w:i/>
          <w:sz w:val="18"/>
        </w:rPr>
        <w:t xml:space="preserve"> E </w:t>
      </w:r>
      <w:r w:rsidRPr="006D7171">
        <w:rPr>
          <w:b/>
          <w:i/>
          <w:sz w:val="18"/>
        </w:rPr>
        <w:t>RISULTATI DI APPRENDIMENTO ATTESI</w:t>
      </w:r>
    </w:p>
    <w:p w14:paraId="60DCC2CE" w14:textId="77777777" w:rsidR="00B11209" w:rsidRDefault="00B11209" w:rsidP="00B11209">
      <w:pPr>
        <w:pStyle w:val="Testo2"/>
        <w:ind w:firstLine="0"/>
        <w:rPr>
          <w:rFonts w:ascii="Times New Roman" w:hAnsi="Times New Roman"/>
          <w:sz w:val="20"/>
        </w:rPr>
      </w:pPr>
      <w:r w:rsidRPr="00E36B8F">
        <w:rPr>
          <w:rFonts w:ascii="Times New Roman" w:hAnsi="Times New Roman"/>
          <w:sz w:val="20"/>
        </w:rPr>
        <w:t>Il laboratorio, che consta di 15h complessive, è indirizzato alla conoscenza di alcune</w:t>
      </w:r>
      <w:r>
        <w:rPr>
          <w:rFonts w:ascii="Times New Roman" w:hAnsi="Times New Roman"/>
          <w:sz w:val="20"/>
        </w:rPr>
        <w:t xml:space="preserve"> coordinate storiche </w:t>
      </w:r>
      <w:r w:rsidRPr="00E36B8F">
        <w:rPr>
          <w:rFonts w:ascii="Times New Roman" w:hAnsi="Times New Roman"/>
          <w:sz w:val="20"/>
        </w:rPr>
        <w:t>dello spazio espositivo</w:t>
      </w:r>
      <w:r>
        <w:rPr>
          <w:rFonts w:ascii="Times New Roman" w:hAnsi="Times New Roman"/>
          <w:sz w:val="20"/>
        </w:rPr>
        <w:t xml:space="preserve"> e insieme ad</w:t>
      </w:r>
      <w:r w:rsidRPr="00E36B8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alcune </w:t>
      </w:r>
      <w:r w:rsidRPr="00E36B8F">
        <w:rPr>
          <w:rFonts w:ascii="Times New Roman" w:hAnsi="Times New Roman"/>
          <w:sz w:val="20"/>
        </w:rPr>
        <w:t xml:space="preserve">dinamiche </w:t>
      </w:r>
      <w:r>
        <w:rPr>
          <w:rFonts w:ascii="Times New Roman" w:hAnsi="Times New Roman"/>
          <w:sz w:val="20"/>
        </w:rPr>
        <w:t>fondamentali della sua progettazione, sia in relazione all’allestimento museale sia a quello di mostre ed eventi temporanei.</w:t>
      </w:r>
    </w:p>
    <w:p w14:paraId="412B62E3" w14:textId="77777777" w:rsidR="00B11209" w:rsidRPr="00FA4ADB" w:rsidRDefault="00B11209" w:rsidP="00B11209">
      <w:pPr>
        <w:rPr>
          <w:szCs w:val="20"/>
        </w:rPr>
      </w:pPr>
      <w:r w:rsidRPr="00FA4ADB">
        <w:rPr>
          <w:szCs w:val="20"/>
        </w:rPr>
        <w:t>Al termine dell’insegnamento, lo studente:</w:t>
      </w:r>
    </w:p>
    <w:p w14:paraId="387D6DE4" w14:textId="77777777" w:rsidR="00B11209" w:rsidRPr="00FA4ADB" w:rsidRDefault="00B11209" w:rsidP="00B11209">
      <w:pPr>
        <w:ind w:left="284" w:hanging="284"/>
        <w:rPr>
          <w:szCs w:val="20"/>
        </w:rPr>
      </w:pPr>
      <w:r w:rsidRPr="00FA4ADB">
        <w:rPr>
          <w:szCs w:val="20"/>
        </w:rPr>
        <w:t>–</w:t>
      </w:r>
      <w:r w:rsidRPr="00FA4ADB">
        <w:rPr>
          <w:szCs w:val="20"/>
        </w:rPr>
        <w:tab/>
        <w:t xml:space="preserve">Saprà collocare nella storia i fenomeni espositivi individuando i linguaggi </w:t>
      </w:r>
      <w:r>
        <w:rPr>
          <w:szCs w:val="20"/>
        </w:rPr>
        <w:t>via via sperimentati</w:t>
      </w:r>
      <w:r w:rsidRPr="00FA4ADB">
        <w:rPr>
          <w:szCs w:val="20"/>
        </w:rPr>
        <w:t xml:space="preserve"> e gli elementi culturali, economici e sociali che sono in relazione ai fenomeni stessi.</w:t>
      </w:r>
    </w:p>
    <w:p w14:paraId="3EED8BFC" w14:textId="60F7EED0" w:rsidR="00B11209" w:rsidRPr="00FA4ADB" w:rsidRDefault="00B11209" w:rsidP="00B11209">
      <w:pPr>
        <w:pStyle w:val="Paragrafoelenco"/>
        <w:numPr>
          <w:ilvl w:val="0"/>
          <w:numId w:val="1"/>
        </w:num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FA4ADB">
        <w:rPr>
          <w:rFonts w:ascii="Times New Roman" w:hAnsi="Times New Roman" w:cs="Times New Roman"/>
          <w:sz w:val="20"/>
          <w:szCs w:val="20"/>
        </w:rPr>
        <w:t>ossiederà alcuni strumenti fondamentali della progettualit</w:t>
      </w:r>
      <w:r>
        <w:rPr>
          <w:rFonts w:ascii="Times New Roman" w:hAnsi="Times New Roman" w:cs="Times New Roman"/>
          <w:sz w:val="20"/>
          <w:szCs w:val="20"/>
        </w:rPr>
        <w:t>à</w:t>
      </w:r>
      <w:r w:rsidRPr="00FA4ADB">
        <w:rPr>
          <w:rFonts w:ascii="Times New Roman" w:hAnsi="Times New Roman" w:cs="Times New Roman"/>
          <w:sz w:val="20"/>
          <w:szCs w:val="20"/>
        </w:rPr>
        <w:t xml:space="preserve"> museologica e museografica, essendo in grado di descrivere, analizzare e comprendere</w:t>
      </w:r>
      <w:r>
        <w:rPr>
          <w:rFonts w:ascii="Times New Roman" w:hAnsi="Times New Roman" w:cs="Times New Roman"/>
          <w:sz w:val="20"/>
          <w:szCs w:val="20"/>
        </w:rPr>
        <w:t xml:space="preserve"> in maniera critica il linguaggio espositivo e le sue attuazioni</w:t>
      </w:r>
    </w:p>
    <w:p w14:paraId="466AFFB9" w14:textId="77777777" w:rsidR="00B11209" w:rsidRPr="00B11209" w:rsidRDefault="00B11209" w:rsidP="00B11209">
      <w:pPr>
        <w:spacing w:before="240" w:after="120" w:line="240" w:lineRule="exact"/>
        <w:rPr>
          <w:b/>
          <w:sz w:val="18"/>
          <w:szCs w:val="18"/>
        </w:rPr>
      </w:pPr>
      <w:r w:rsidRPr="00B11209">
        <w:rPr>
          <w:b/>
          <w:i/>
          <w:sz w:val="18"/>
          <w:szCs w:val="18"/>
        </w:rPr>
        <w:t>PROGRAMMA DEL CORSO</w:t>
      </w:r>
    </w:p>
    <w:p w14:paraId="386CC40F" w14:textId="77777777" w:rsidR="00B11209" w:rsidRDefault="00B11209" w:rsidP="00B11209">
      <w:pPr>
        <w:spacing w:before="240" w:after="120"/>
        <w:contextualSpacing/>
        <w:rPr>
          <w:bCs/>
          <w:color w:val="000000" w:themeColor="text1"/>
          <w:szCs w:val="20"/>
        </w:rPr>
      </w:pPr>
      <w:r w:rsidRPr="00373232">
        <w:rPr>
          <w:bCs/>
          <w:color w:val="000000" w:themeColor="text1"/>
          <w:szCs w:val="20"/>
        </w:rPr>
        <w:t>L’</w:t>
      </w:r>
      <w:r>
        <w:rPr>
          <w:bCs/>
          <w:color w:val="000000" w:themeColor="text1"/>
          <w:szCs w:val="20"/>
        </w:rPr>
        <w:t>a</w:t>
      </w:r>
      <w:r w:rsidRPr="00373232">
        <w:rPr>
          <w:bCs/>
          <w:color w:val="000000" w:themeColor="text1"/>
          <w:szCs w:val="20"/>
        </w:rPr>
        <w:t>llestimento di un museo realizza il rapporto tra opera e spazio e</w:t>
      </w:r>
      <w:r>
        <w:rPr>
          <w:bCs/>
          <w:color w:val="000000" w:themeColor="text1"/>
          <w:szCs w:val="20"/>
        </w:rPr>
        <w:t xml:space="preserve"> rappresenta una forma di comunicazione indirizzata al visitatore, la cui grammatica non è verbale ma visiva, fatta di luce, colore, volumi e materia.</w:t>
      </w:r>
      <w:r w:rsidRPr="00373232">
        <w:rPr>
          <w:bCs/>
          <w:color w:val="000000" w:themeColor="text1"/>
          <w:szCs w:val="20"/>
        </w:rPr>
        <w:t xml:space="preserve"> </w:t>
      </w:r>
      <w:r>
        <w:rPr>
          <w:bCs/>
          <w:color w:val="000000" w:themeColor="text1"/>
          <w:szCs w:val="20"/>
        </w:rPr>
        <w:t xml:space="preserve">Esso ha assunto un’importanza crescente nella vita dei musei e delle istituzioni espositive ed è oggetto di riflessioni critiche e di un sapere tecnico sempre più specialistico da parte dei professionisti del settore, quali il curatore e il progettista. </w:t>
      </w:r>
    </w:p>
    <w:p w14:paraId="3FAA4545" w14:textId="77777777" w:rsidR="00B11209" w:rsidRPr="00373232" w:rsidRDefault="00B11209" w:rsidP="00B11209">
      <w:pPr>
        <w:spacing w:before="240" w:after="120"/>
        <w:contextualSpacing/>
        <w:rPr>
          <w:bCs/>
          <w:color w:val="000000" w:themeColor="text1"/>
          <w:szCs w:val="20"/>
        </w:rPr>
      </w:pPr>
      <w:r w:rsidRPr="00373232">
        <w:rPr>
          <w:bCs/>
          <w:color w:val="000000" w:themeColor="text1"/>
          <w:szCs w:val="20"/>
        </w:rPr>
        <w:t xml:space="preserve">Il </w:t>
      </w:r>
      <w:r>
        <w:rPr>
          <w:bCs/>
          <w:color w:val="000000" w:themeColor="text1"/>
          <w:szCs w:val="20"/>
        </w:rPr>
        <w:t>corso intende introdurre a questo complesso orizzonte di competenze,</w:t>
      </w:r>
      <w:r w:rsidRPr="00373232">
        <w:rPr>
          <w:bCs/>
          <w:color w:val="000000" w:themeColor="text1"/>
          <w:szCs w:val="20"/>
        </w:rPr>
        <w:t xml:space="preserve"> articola</w:t>
      </w:r>
      <w:r>
        <w:rPr>
          <w:bCs/>
          <w:color w:val="000000" w:themeColor="text1"/>
          <w:szCs w:val="20"/>
        </w:rPr>
        <w:t>ndosi</w:t>
      </w:r>
      <w:r w:rsidRPr="00373232">
        <w:rPr>
          <w:bCs/>
          <w:color w:val="000000" w:themeColor="text1"/>
          <w:szCs w:val="20"/>
        </w:rPr>
        <w:t xml:space="preserve"> in due sezioni. Una prima di carattere storico-teorico ove saranno analizzati: la nascita e lo sviluppo del linguaggio espositivo; il concept museale, la selezione dei reperti, i criteri di ordinamento espositivo, l’itinerario di visita; la funzione dell’allestimento; le filosofie espositive e la comunicazione non verbale. Una seconda parte si svolgerà direttamente sul campo </w:t>
      </w:r>
      <w:r>
        <w:rPr>
          <w:bCs/>
          <w:color w:val="000000" w:themeColor="text1"/>
          <w:szCs w:val="20"/>
        </w:rPr>
        <w:t>attraverso la visione e l’analisi critica di casi specifici.</w:t>
      </w:r>
    </w:p>
    <w:p w14:paraId="5029FB3E" w14:textId="6B673BC4" w:rsidR="00B11209" w:rsidRPr="00321827" w:rsidRDefault="00B11209" w:rsidP="00B11209">
      <w:pPr>
        <w:keepNext/>
        <w:spacing w:before="240" w:after="120" w:line="240" w:lineRule="auto"/>
        <w:rPr>
          <w:b/>
          <w:i/>
          <w:sz w:val="18"/>
          <w:szCs w:val="18"/>
        </w:rPr>
      </w:pPr>
      <w:r w:rsidRPr="00321827">
        <w:rPr>
          <w:b/>
          <w:i/>
          <w:sz w:val="18"/>
          <w:szCs w:val="18"/>
        </w:rPr>
        <w:lastRenderedPageBreak/>
        <w:t>BIBLIOGRAFIA</w:t>
      </w:r>
      <w:r w:rsidR="004C1B3D">
        <w:rPr>
          <w:rStyle w:val="Rimandonotaapidipagina"/>
          <w:b/>
          <w:i/>
          <w:sz w:val="18"/>
          <w:szCs w:val="18"/>
        </w:rPr>
        <w:footnoteReference w:id="1"/>
      </w:r>
      <w:r w:rsidRPr="00321827">
        <w:rPr>
          <w:b/>
          <w:i/>
          <w:sz w:val="18"/>
          <w:szCs w:val="18"/>
        </w:rPr>
        <w:t xml:space="preserve"> </w:t>
      </w:r>
    </w:p>
    <w:p w14:paraId="7D1B6ED0" w14:textId="77777777" w:rsidR="00B11209" w:rsidRPr="005E7070" w:rsidRDefault="00B11209" w:rsidP="00B11209">
      <w:pPr>
        <w:pStyle w:val="Testo1"/>
        <w:spacing w:before="0"/>
        <w:rPr>
          <w:iCs/>
        </w:rPr>
      </w:pPr>
      <w:r w:rsidRPr="00674D33">
        <w:rPr>
          <w:iCs/>
          <w:smallCaps/>
        </w:rPr>
        <w:t xml:space="preserve">F. Haskell, </w:t>
      </w:r>
      <w:r w:rsidRPr="00674D33">
        <w:t>Ephemeral museum. La nascita delle mostre: i dipinti degli antichi maestri e l’origine delle esposizioni d’arte</w:t>
      </w:r>
      <w:r>
        <w:rPr>
          <w:iCs/>
        </w:rPr>
        <w:t>, trad. it. F. Ammiraglio e R. D’Adda, Milano Skira 2016.</w:t>
      </w:r>
    </w:p>
    <w:p w14:paraId="20772AFC" w14:textId="7440E749" w:rsidR="00B11209" w:rsidRPr="004C1B3D" w:rsidRDefault="00B11209" w:rsidP="004C1B3D">
      <w:r w:rsidRPr="004C1B3D">
        <w:rPr>
          <w:iCs/>
          <w:smallCaps/>
          <w:sz w:val="18"/>
          <w:szCs w:val="18"/>
        </w:rPr>
        <w:t>A.Pasetti</w:t>
      </w:r>
      <w:r w:rsidRPr="004C1B3D">
        <w:rPr>
          <w:sz w:val="18"/>
          <w:szCs w:val="18"/>
        </w:rPr>
        <w:t xml:space="preserve">, Luce e spazio nel museo d’arte, </w:t>
      </w:r>
      <w:proofErr w:type="spellStart"/>
      <w:r w:rsidRPr="004C1B3D">
        <w:rPr>
          <w:iCs/>
          <w:sz w:val="18"/>
          <w:szCs w:val="18"/>
        </w:rPr>
        <w:t>Edifir</w:t>
      </w:r>
      <w:proofErr w:type="spellEnd"/>
      <w:r w:rsidRPr="004C1B3D">
        <w:rPr>
          <w:iCs/>
          <w:sz w:val="18"/>
          <w:szCs w:val="18"/>
        </w:rPr>
        <w:t xml:space="preserve"> Firenze 1999.</w:t>
      </w:r>
      <w:r w:rsidR="004C1B3D" w:rsidRPr="004C1B3D">
        <w:rPr>
          <w:i/>
          <w:sz w:val="16"/>
          <w:szCs w:val="16"/>
        </w:rPr>
        <w:t xml:space="preserve"> </w:t>
      </w:r>
      <w:hyperlink r:id="rId9" w:history="1">
        <w:r w:rsidR="004C1B3D" w:rsidRPr="004C1B3D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6B8BE1F" w14:textId="77777777" w:rsidR="00B11209" w:rsidRDefault="00B11209" w:rsidP="00B11209">
      <w:pPr>
        <w:pStyle w:val="Testo1"/>
        <w:spacing w:before="0"/>
        <w:rPr>
          <w:iCs/>
        </w:rPr>
      </w:pPr>
      <w:r w:rsidRPr="004963D3">
        <w:rPr>
          <w:iCs/>
          <w:smallCaps/>
        </w:rPr>
        <w:t>A.Perin</w:t>
      </w:r>
      <w:r>
        <w:rPr>
          <w:iCs/>
        </w:rPr>
        <w:t xml:space="preserve">, </w:t>
      </w:r>
      <w:r w:rsidRPr="004963D3">
        <w:t>Elogio della disarmonia</w:t>
      </w:r>
      <w:r>
        <w:rPr>
          <w:iCs/>
        </w:rPr>
        <w:t xml:space="preserve"> in “Nuova Museologia” 12 giugno 2005, pp. 12-14.</w:t>
      </w:r>
    </w:p>
    <w:p w14:paraId="4862640F" w14:textId="77777777" w:rsidR="00B11209" w:rsidRDefault="00B11209" w:rsidP="00B11209">
      <w:pPr>
        <w:pStyle w:val="Testo1"/>
        <w:spacing w:before="0"/>
        <w:rPr>
          <w:iCs/>
        </w:rPr>
      </w:pPr>
      <w:r w:rsidRPr="00CC0A49">
        <w:t>Andare al museo. Motivazioni comportamenti e impatto cognitivo</w:t>
      </w:r>
      <w:r w:rsidRPr="00CC0A49">
        <w:rPr>
          <w:iCs/>
        </w:rPr>
        <w:t>, a cura di R.G. Mazzolini, Quadreni Trentino Cultura Trento 2002</w:t>
      </w:r>
      <w:r>
        <w:rPr>
          <w:iCs/>
        </w:rPr>
        <w:t>.</w:t>
      </w:r>
    </w:p>
    <w:p w14:paraId="01A56127" w14:textId="77777777" w:rsidR="00B11209" w:rsidRDefault="00B11209" w:rsidP="00B11209">
      <w:pPr>
        <w:pStyle w:val="Testo1"/>
        <w:spacing w:before="0"/>
        <w:rPr>
          <w:iCs/>
        </w:rPr>
      </w:pPr>
      <w:r w:rsidRPr="004963D3">
        <w:t>Per una nuova museologia</w:t>
      </w:r>
      <w:r>
        <w:rPr>
          <w:iCs/>
        </w:rPr>
        <w:t>, a cura di G. Pinna e S. Sutera, Atti del Convegno Internazionale ICOM Italia, Milano 2000.</w:t>
      </w:r>
    </w:p>
    <w:p w14:paraId="408CD681" w14:textId="77777777" w:rsidR="00B11209" w:rsidRPr="00CC0A49" w:rsidRDefault="00B11209" w:rsidP="00B11209">
      <w:pPr>
        <w:pStyle w:val="Testo1"/>
        <w:spacing w:before="0"/>
        <w:rPr>
          <w:iCs/>
        </w:rPr>
      </w:pPr>
      <w:r>
        <w:rPr>
          <w:iCs/>
        </w:rPr>
        <w:t>Altra bibliografia più specifica verrà indicata durante il corso.</w:t>
      </w:r>
    </w:p>
    <w:p w14:paraId="7B3DC3A5" w14:textId="77777777" w:rsidR="00B11209" w:rsidRPr="00321827" w:rsidRDefault="00B11209" w:rsidP="00B11209">
      <w:pPr>
        <w:spacing w:before="240" w:after="120" w:line="220" w:lineRule="exact"/>
        <w:rPr>
          <w:b/>
          <w:i/>
          <w:sz w:val="18"/>
          <w:szCs w:val="18"/>
        </w:rPr>
      </w:pPr>
      <w:r w:rsidRPr="00321827">
        <w:rPr>
          <w:b/>
          <w:i/>
          <w:sz w:val="18"/>
          <w:szCs w:val="18"/>
        </w:rPr>
        <w:t>DIDATTICA DEL CORSO</w:t>
      </w:r>
    </w:p>
    <w:p w14:paraId="0D4DF26B" w14:textId="77777777" w:rsidR="00B11209" w:rsidRPr="00E36B8F" w:rsidRDefault="00B11209" w:rsidP="00B11209">
      <w:pPr>
        <w:pStyle w:val="Testo2"/>
        <w:rPr>
          <w:b/>
          <w:i/>
        </w:rPr>
      </w:pPr>
      <w:r w:rsidRPr="00E36B8F">
        <w:t>Lezioni frontali in aula col supporto di materiali multimediali (lettura testi a video, proiezione di immagini, filmati, navigazione siti); visite didattiche presso istituti</w:t>
      </w:r>
      <w:r>
        <w:t xml:space="preserve"> museali e sedi espositive</w:t>
      </w:r>
      <w:r w:rsidRPr="00E36B8F">
        <w:t>, sia in città che fuori, da realizzarsi con la collaborazione attiva degli studenti; lezioni seminariali con specialisti del settore.</w:t>
      </w:r>
    </w:p>
    <w:p w14:paraId="02599FE3" w14:textId="77777777" w:rsidR="00B11209" w:rsidRPr="00E36B8F" w:rsidRDefault="00B11209" w:rsidP="00B11209">
      <w:pPr>
        <w:pStyle w:val="Testo2"/>
      </w:pPr>
      <w:r w:rsidRPr="00E36B8F">
        <w:t xml:space="preserve">Tutto il materiale didattico (comprese le slides delle lezioni) verrà reso disponibile </w:t>
      </w:r>
      <w:r w:rsidRPr="00E36B8F">
        <w:rPr>
          <w:bCs/>
          <w:iCs/>
        </w:rPr>
        <w:t>sulla piattaforma BlackBoard del corso.</w:t>
      </w:r>
    </w:p>
    <w:p w14:paraId="43578929" w14:textId="77777777" w:rsidR="00B11209" w:rsidRPr="00B11209" w:rsidRDefault="00B11209" w:rsidP="00B11209">
      <w:pPr>
        <w:spacing w:before="240" w:after="120"/>
        <w:rPr>
          <w:b/>
          <w:i/>
          <w:sz w:val="18"/>
          <w:szCs w:val="18"/>
        </w:rPr>
      </w:pPr>
      <w:r w:rsidRPr="00B11209">
        <w:rPr>
          <w:b/>
          <w:i/>
          <w:sz w:val="18"/>
          <w:szCs w:val="18"/>
        </w:rPr>
        <w:t>METODO E CRITERI DI VALUTAZIONE</w:t>
      </w:r>
    </w:p>
    <w:p w14:paraId="1035B0B0" w14:textId="77777777" w:rsidR="00B11209" w:rsidRPr="00B11209" w:rsidRDefault="00B11209" w:rsidP="00B11209">
      <w:pPr>
        <w:pStyle w:val="Testo2"/>
      </w:pPr>
      <w:r w:rsidRPr="00B11209">
        <w:t>Ai frequentanti è richiesta la partecipazione ad almeno il 75% delle lezioni. La valutazione per loro avviene tramite un colloquio orale atto a sondare l’acquisizione dei contenuti trasmessi durante le lezioni e degli ulteriori materiali didattici resi disponibili in BlackBoard.</w:t>
      </w:r>
    </w:p>
    <w:p w14:paraId="76C814DE" w14:textId="77777777" w:rsidR="00B11209" w:rsidRPr="00B11209" w:rsidRDefault="00B11209" w:rsidP="00B11209">
      <w:pPr>
        <w:pStyle w:val="Testo2"/>
      </w:pPr>
      <w:r w:rsidRPr="00B11209">
        <w:t xml:space="preserve">I non-frequentanti dovranno produrre un elaborato scritto su uno dei temi svolti nel programma, concordandone titolo e sviluppo generale col docente. </w:t>
      </w:r>
    </w:p>
    <w:p w14:paraId="74D58D0B" w14:textId="77777777" w:rsidR="00B11209" w:rsidRPr="00B11209" w:rsidRDefault="00B11209" w:rsidP="00B11209">
      <w:pPr>
        <w:spacing w:before="240" w:after="120" w:line="240" w:lineRule="exact"/>
        <w:rPr>
          <w:b/>
          <w:i/>
          <w:sz w:val="18"/>
          <w:szCs w:val="18"/>
        </w:rPr>
      </w:pPr>
      <w:r w:rsidRPr="00B11209">
        <w:rPr>
          <w:b/>
          <w:i/>
          <w:sz w:val="18"/>
          <w:szCs w:val="18"/>
        </w:rPr>
        <w:t>AVVERTENZE E PREREQUISITI</w:t>
      </w:r>
    </w:p>
    <w:p w14:paraId="3F90DDB3" w14:textId="77777777" w:rsidR="00B11209" w:rsidRPr="00B11209" w:rsidRDefault="00B11209" w:rsidP="00B11209">
      <w:pPr>
        <w:pStyle w:val="Testo2"/>
      </w:pPr>
      <w:r w:rsidRPr="00B11209">
        <w:t xml:space="preserve">Non è richiesto alcun prerequisito. Il percorso è pensato in particolare per gli studenti della laurea triennale e per quanti vogliano acquisire competenze iniziali nel campo della museografia.  </w:t>
      </w:r>
    </w:p>
    <w:p w14:paraId="3395FBDD" w14:textId="77777777" w:rsidR="00B11209" w:rsidRPr="00B11209" w:rsidRDefault="00B11209" w:rsidP="00B11209">
      <w:pPr>
        <w:pStyle w:val="Testo2"/>
      </w:pPr>
      <w:r w:rsidRPr="00B11209">
        <w:t xml:space="preserve">La prof. Alessandra Squizzato durante il periodo di svolgimento delle lezioni riceve gli studenti il giovedì dalle ore 16,00 presso il suo studio (edificio Franciscanum, piano terreno); negli altri periodi previo appuntamento concordato via e-mail all’indirizzo </w:t>
      </w:r>
      <w:hyperlink r:id="rId10" w:history="1">
        <w:r w:rsidRPr="00B11209">
          <w:rPr>
            <w:rStyle w:val="Collegamentoipertestuale"/>
            <w:rFonts w:eastAsiaTheme="majorEastAsia"/>
            <w:color w:val="auto"/>
            <w:u w:val="none"/>
          </w:rPr>
          <w:t>alessandra.squizzato@unicatt.it</w:t>
        </w:r>
      </w:hyperlink>
      <w:r w:rsidRPr="00B11209">
        <w:t>; sarà possibile anche concordare un appuntamento in remoto tramite la piattaforma Teams.</w:t>
      </w:r>
    </w:p>
    <w:sectPr w:rsidR="00B11209" w:rsidRPr="00B1120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A8079" w14:textId="77777777" w:rsidR="004C1B3D" w:rsidRDefault="004C1B3D" w:rsidP="004C1B3D">
      <w:pPr>
        <w:spacing w:line="240" w:lineRule="auto"/>
      </w:pPr>
      <w:r>
        <w:separator/>
      </w:r>
    </w:p>
  </w:endnote>
  <w:endnote w:type="continuationSeparator" w:id="0">
    <w:p w14:paraId="414578B3" w14:textId="77777777" w:rsidR="004C1B3D" w:rsidRDefault="004C1B3D" w:rsidP="004C1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F2684" w14:textId="77777777" w:rsidR="004C1B3D" w:rsidRDefault="004C1B3D" w:rsidP="004C1B3D">
      <w:pPr>
        <w:spacing w:line="240" w:lineRule="auto"/>
      </w:pPr>
      <w:r>
        <w:separator/>
      </w:r>
    </w:p>
  </w:footnote>
  <w:footnote w:type="continuationSeparator" w:id="0">
    <w:p w14:paraId="6F1AC616" w14:textId="77777777" w:rsidR="004C1B3D" w:rsidRDefault="004C1B3D" w:rsidP="004C1B3D">
      <w:pPr>
        <w:spacing w:line="240" w:lineRule="auto"/>
      </w:pPr>
      <w:r>
        <w:continuationSeparator/>
      </w:r>
    </w:p>
  </w:footnote>
  <w:footnote w:id="1">
    <w:p w14:paraId="558DC857" w14:textId="77777777" w:rsidR="004C1B3D" w:rsidRDefault="004C1B3D" w:rsidP="004C1B3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726CD0BA" w14:textId="63C9F6F4" w:rsidR="004C1B3D" w:rsidRDefault="004C1B3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20392"/>
    <w:multiLevelType w:val="hybridMultilevel"/>
    <w:tmpl w:val="130E54DC"/>
    <w:lvl w:ilvl="0" w:tplc="6B52996A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D"/>
    <w:rsid w:val="00187B99"/>
    <w:rsid w:val="002014DD"/>
    <w:rsid w:val="002D5E17"/>
    <w:rsid w:val="004C1B3D"/>
    <w:rsid w:val="004D1217"/>
    <w:rsid w:val="004D6008"/>
    <w:rsid w:val="00640794"/>
    <w:rsid w:val="006F1772"/>
    <w:rsid w:val="007977DD"/>
    <w:rsid w:val="008942E7"/>
    <w:rsid w:val="008A1204"/>
    <w:rsid w:val="00900CCA"/>
    <w:rsid w:val="00924B77"/>
    <w:rsid w:val="00940DA2"/>
    <w:rsid w:val="009E055C"/>
    <w:rsid w:val="00A74F6F"/>
    <w:rsid w:val="00AD7557"/>
    <w:rsid w:val="00B11209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CD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11209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11209"/>
    <w:pPr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1120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4C1B3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1B3D"/>
    <w:rPr>
      <w:rFonts w:eastAsia="Calibri"/>
      <w:lang w:eastAsia="en-US"/>
    </w:rPr>
  </w:style>
  <w:style w:type="character" w:styleId="Rimandonotaapidipagina">
    <w:name w:val="footnote reference"/>
    <w:basedOn w:val="Carpredefinitoparagrafo"/>
    <w:rsid w:val="004C1B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11209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11209"/>
    <w:pPr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1120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4C1B3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1B3D"/>
    <w:rPr>
      <w:rFonts w:eastAsia="Calibri"/>
      <w:lang w:eastAsia="en-US"/>
    </w:rPr>
  </w:style>
  <w:style w:type="character" w:styleId="Rimandonotaapidipagina">
    <w:name w:val="footnote reference"/>
    <w:basedOn w:val="Carpredefinitoparagrafo"/>
    <w:rsid w:val="004C1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lessandra.squizzato@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lberto-pasetti/luce-e-spazio-nel-museo-darte-architettura-e-illuminazione-9788879700610-47231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94A67-8EB3-4116-A875-C3737F6A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2</Pages>
  <Words>581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3</cp:revision>
  <cp:lastPrinted>2003-03-27T10:42:00Z</cp:lastPrinted>
  <dcterms:created xsi:type="dcterms:W3CDTF">2022-06-06T06:33:00Z</dcterms:created>
  <dcterms:modified xsi:type="dcterms:W3CDTF">2022-07-20T14:02:00Z</dcterms:modified>
</cp:coreProperties>
</file>