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D782" w14:textId="77777777" w:rsidR="000430B2" w:rsidRDefault="000430B2" w:rsidP="000430B2">
      <w:pPr>
        <w:pStyle w:val="Titolo1"/>
      </w:pPr>
      <w:r>
        <w:t>Teoria, tecnica e didattica degli sport natatori</w:t>
      </w:r>
    </w:p>
    <w:p w14:paraId="549A5757" w14:textId="77777777" w:rsidR="000430B2" w:rsidRDefault="000430B2" w:rsidP="000430B2">
      <w:pPr>
        <w:pStyle w:val="Titolo2"/>
      </w:pPr>
      <w:r>
        <w:t>Prof. Roberto Randetti</w:t>
      </w:r>
    </w:p>
    <w:p w14:paraId="40157887" w14:textId="77777777" w:rsidR="000430B2" w:rsidRDefault="000430B2" w:rsidP="000430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E </w:t>
      </w:r>
      <w:r w:rsidRPr="00D32FF5">
        <w:rPr>
          <w:b/>
          <w:i/>
          <w:sz w:val="18"/>
        </w:rPr>
        <w:t>RISULTATI DI APPRENDIMENTO ATTESI</w:t>
      </w:r>
    </w:p>
    <w:p w14:paraId="12BD974E" w14:textId="77777777" w:rsidR="00372FCE" w:rsidRDefault="00372FCE" w:rsidP="00372FCE">
      <w:pPr>
        <w:spacing w:line="240" w:lineRule="exact"/>
      </w:pPr>
      <w:r>
        <w:t>F</w:t>
      </w:r>
      <w:r w:rsidRPr="002D6F47">
        <w:t>ornire agli Studenti le conoscenze scientifiche, metodologiche e didattiche adeguate per pr</w:t>
      </w:r>
      <w:r>
        <w:t>ogettare,</w:t>
      </w:r>
      <w:r w:rsidRPr="002D6F47">
        <w:t xml:space="preserve"> svolgere </w:t>
      </w:r>
      <w:r>
        <w:t xml:space="preserve">e far svolgere </w:t>
      </w:r>
      <w:r w:rsidRPr="002D6F47">
        <w:t>attivit</w:t>
      </w:r>
      <w:r>
        <w:t>à motoria in ambiente acquatico.</w:t>
      </w:r>
    </w:p>
    <w:p w14:paraId="0E625106" w14:textId="77777777" w:rsidR="00372FCE" w:rsidRPr="002D6F47" w:rsidRDefault="00372FCE" w:rsidP="00372FCE">
      <w:pPr>
        <w:spacing w:line="240" w:lineRule="exact"/>
      </w:pPr>
      <w:r>
        <w:t>Al termine del corso gli studenti conseguiranno:</w:t>
      </w:r>
    </w:p>
    <w:p w14:paraId="6CCB03CE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Conoscenza e capacità di comprensione (knowledge and understanding)</w:t>
      </w:r>
      <w:r w:rsidRPr="00175C44">
        <w:t>:</w:t>
      </w:r>
      <w:r w:rsidRPr="002D6F47">
        <w:t xml:space="preserve"> </w:t>
      </w:r>
      <w:r>
        <w:t>La c</w:t>
      </w:r>
      <w:r w:rsidRPr="002D6F47">
        <w:t>onoscenza culturale di base su</w:t>
      </w:r>
      <w:r>
        <w:t>lla relazione che esiste fra l’u</w:t>
      </w:r>
      <w:r w:rsidRPr="002D6F47">
        <w:t xml:space="preserve">omo e l’acqua, l’ambiente acquatico, il comportamento acquatico e gli schemi motori acquatici di base, i principi fisici </w:t>
      </w:r>
      <w:r>
        <w:t>del</w:t>
      </w:r>
      <w:r w:rsidRPr="002D6F47">
        <w:t xml:space="preserve">l’attività natatoria e </w:t>
      </w:r>
      <w:r>
        <w:t xml:space="preserve">applicazione alle nuotate, </w:t>
      </w:r>
      <w:r w:rsidRPr="002D6F47">
        <w:t>analisi</w:t>
      </w:r>
      <w:r>
        <w:t xml:space="preserve"> tecnica delle varie nuotate, </w:t>
      </w:r>
      <w:r w:rsidRPr="002D6F47">
        <w:t>organizzazione didatt</w:t>
      </w:r>
      <w:r>
        <w:t xml:space="preserve">ica delle attività natatorie, </w:t>
      </w:r>
      <w:r w:rsidRPr="002D6F47">
        <w:t>figura</w:t>
      </w:r>
      <w:r>
        <w:t xml:space="preserve"> e</w:t>
      </w:r>
      <w:r w:rsidRPr="002D6F47">
        <w:t xml:space="preserve"> ruolo dell’istruttore</w:t>
      </w:r>
      <w:r>
        <w:t>;</w:t>
      </w:r>
      <w:r w:rsidRPr="002D6F47">
        <w:t xml:space="preserve"> influenza della comunicazione verbale e non verbale</w:t>
      </w:r>
      <w:r>
        <w:t>.</w:t>
      </w:r>
    </w:p>
    <w:p w14:paraId="435DF19E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Conoscenza e capacità di comprensione applicate (applying knowledge and understanding)</w:t>
      </w:r>
      <w:r w:rsidRPr="00175C44">
        <w:t xml:space="preserve">: </w:t>
      </w:r>
      <w:r>
        <w:t xml:space="preserve">La capacità di </w:t>
      </w:r>
      <w:r w:rsidRPr="002D6F47">
        <w:t>applica</w:t>
      </w:r>
      <w:r>
        <w:t>re</w:t>
      </w:r>
      <w:r w:rsidRPr="002D6F47">
        <w:t xml:space="preserve"> pratica</w:t>
      </w:r>
      <w:r>
        <w:t>mente sia</w:t>
      </w:r>
      <w:r w:rsidRPr="002D6F47">
        <w:t xml:space="preserve"> </w:t>
      </w:r>
      <w:r>
        <w:t xml:space="preserve">come </w:t>
      </w:r>
      <w:r w:rsidRPr="002D6F47">
        <w:t xml:space="preserve">allievo (es.: dimostrazione di acquisizione di schemi motori acquatici di base, capacità di combinazione di movimenti differenti) sia </w:t>
      </w:r>
      <w:r>
        <w:t xml:space="preserve">come </w:t>
      </w:r>
      <w:r w:rsidRPr="002D6F47">
        <w:t>insegnante (es.: capacità di conduzione di un gruppo, impo</w:t>
      </w:r>
      <w:r>
        <w:t>stazione di attività didattica) ciò che si è appreso.</w:t>
      </w:r>
    </w:p>
    <w:p w14:paraId="060B16F0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Autonomia di giudizio (making judgements)</w:t>
      </w:r>
      <w:r w:rsidRPr="00175C44">
        <w:t>:</w:t>
      </w:r>
      <w:r w:rsidRPr="002D6F47">
        <w:t xml:space="preserve"> </w:t>
      </w:r>
      <w:r>
        <w:t xml:space="preserve">La capacità di: effettuare una </w:t>
      </w:r>
      <w:r w:rsidRPr="002D6F47">
        <w:t xml:space="preserve">analisi della situazione iniziale e </w:t>
      </w:r>
      <w:r>
        <w:t xml:space="preserve">di </w:t>
      </w:r>
      <w:r w:rsidRPr="002D6F47">
        <w:t>imposta</w:t>
      </w:r>
      <w:r>
        <w:t>r</w:t>
      </w:r>
      <w:r w:rsidRPr="002D6F47">
        <w:t xml:space="preserve">e </w:t>
      </w:r>
      <w:r>
        <w:t>le</w:t>
      </w:r>
      <w:r w:rsidRPr="002D6F47">
        <w:t xml:space="preserve"> relative azioni didattiche, rileva</w:t>
      </w:r>
      <w:r>
        <w:t>r</w:t>
      </w:r>
      <w:r w:rsidRPr="002D6F47">
        <w:t xml:space="preserve">e </w:t>
      </w:r>
      <w:r>
        <w:t>gli</w:t>
      </w:r>
      <w:r w:rsidRPr="002D6F47">
        <w:t xml:space="preserve"> errori principali e</w:t>
      </w:r>
      <w:r>
        <w:t>d effettuare</w:t>
      </w:r>
      <w:r w:rsidRPr="002D6F47">
        <w:t xml:space="preserve"> loro correzione, rileva</w:t>
      </w:r>
      <w:r>
        <w:t>r</w:t>
      </w:r>
      <w:r w:rsidRPr="002D6F47">
        <w:t xml:space="preserve">e </w:t>
      </w:r>
      <w:r>
        <w:t>le</w:t>
      </w:r>
      <w:r w:rsidRPr="002D6F47">
        <w:t xml:space="preserve"> situazioni non usual</w:t>
      </w:r>
      <w:r>
        <w:t>i e impostare le relative azioni di gestione.</w:t>
      </w:r>
    </w:p>
    <w:p w14:paraId="727BB52C" w14:textId="77777777" w:rsidR="00372FCE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Abilità comunicative (communication skills)</w:t>
      </w:r>
      <w:r w:rsidRPr="00175C44">
        <w:t>:</w:t>
      </w:r>
      <w:r w:rsidRPr="002D6F47">
        <w:rPr>
          <w:b/>
        </w:rPr>
        <w:t xml:space="preserve"> </w:t>
      </w:r>
      <w:r>
        <w:t>La capacità di t</w:t>
      </w:r>
      <w:r w:rsidRPr="002D6F47">
        <w:t>rasfer</w:t>
      </w:r>
      <w:r>
        <w:t>ire</w:t>
      </w:r>
      <w:r w:rsidRPr="002D6F47">
        <w:t xml:space="preserve"> </w:t>
      </w:r>
      <w:r>
        <w:t>le</w:t>
      </w:r>
      <w:r w:rsidRPr="002D6F47">
        <w:t xml:space="preserve"> conoscenze e competenze ai propri allievi, saper comunicare informazioni tecniche sia a sp</w:t>
      </w:r>
      <w:r>
        <w:t>ecialisti che ai propri allievi.</w:t>
      </w:r>
    </w:p>
    <w:p w14:paraId="0EE25DD6" w14:textId="77777777" w:rsidR="000430B2" w:rsidRPr="002D6F47" w:rsidRDefault="00372FCE" w:rsidP="00372FCE">
      <w:pPr>
        <w:spacing w:line="240" w:lineRule="exact"/>
        <w:ind w:left="284" w:hanging="284"/>
        <w:rPr>
          <w:b/>
        </w:rPr>
      </w:pPr>
      <w:r>
        <w:t>–</w:t>
      </w:r>
      <w:r>
        <w:tab/>
      </w:r>
      <w:r w:rsidRPr="00175C44">
        <w:rPr>
          <w:i/>
        </w:rPr>
        <w:t>Capacità di apprendere (learning skills)</w:t>
      </w:r>
      <w:r w:rsidRPr="00175C44">
        <w:t>:</w:t>
      </w:r>
      <w:r w:rsidRPr="002D6F47">
        <w:rPr>
          <w:b/>
        </w:rPr>
        <w:t xml:space="preserve"> </w:t>
      </w:r>
      <w:r w:rsidRPr="00CA4226">
        <w:t>La capacità</w:t>
      </w:r>
      <w:r>
        <w:t xml:space="preserve"> di</w:t>
      </w:r>
      <w:r w:rsidRPr="00CA4226">
        <w:t xml:space="preserve"> </w:t>
      </w:r>
      <w:r w:rsidRPr="002D6F47">
        <w:t>applica</w:t>
      </w:r>
      <w:r>
        <w:t>r</w:t>
      </w:r>
      <w:r w:rsidRPr="002D6F47">
        <w:t>e orizzontal</w:t>
      </w:r>
      <w:r>
        <w:t>ment</w:t>
      </w:r>
      <w:r w:rsidRPr="002D6F47">
        <w:t>e conoscenze e competenze, dimostra</w:t>
      </w:r>
      <w:r>
        <w:t>ndo</w:t>
      </w:r>
      <w:r w:rsidRPr="002D6F47">
        <w:t xml:space="preserve"> di aver appreso nozioni da un tes</w:t>
      </w:r>
      <w:r>
        <w:t>to a scelta fra quelli proposti</w:t>
      </w:r>
      <w:r w:rsidR="000430B2">
        <w:t>.</w:t>
      </w:r>
    </w:p>
    <w:p w14:paraId="1D36902B" w14:textId="77777777" w:rsidR="000430B2" w:rsidRDefault="000430B2" w:rsidP="000430B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4588A7" w14:textId="77777777" w:rsidR="00372FCE" w:rsidRPr="002D6F47" w:rsidRDefault="00372FCE" w:rsidP="00372FCE">
      <w:pPr>
        <w:spacing w:line="240" w:lineRule="exact"/>
      </w:pPr>
      <w:r w:rsidRPr="002D6F47">
        <w:t>L’uomo e l’acqua</w:t>
      </w:r>
      <w:r>
        <w:t>.</w:t>
      </w:r>
    </w:p>
    <w:p w14:paraId="73984FFF" w14:textId="77777777" w:rsidR="00372FCE" w:rsidRPr="002D6F47" w:rsidRDefault="00372FCE" w:rsidP="00372FCE">
      <w:pPr>
        <w:spacing w:line="240" w:lineRule="exact"/>
      </w:pPr>
      <w:r w:rsidRPr="002D6F47">
        <w:t>Evoluzione del comportamento acquatico</w:t>
      </w:r>
      <w:r>
        <w:t>.</w:t>
      </w:r>
    </w:p>
    <w:p w14:paraId="3541E7F8" w14:textId="77777777" w:rsidR="00372FCE" w:rsidRPr="002D6F47" w:rsidRDefault="00372FCE" w:rsidP="00372FCE">
      <w:pPr>
        <w:spacing w:line="240" w:lineRule="exact"/>
      </w:pPr>
      <w:r w:rsidRPr="002D6F47">
        <w:t>Schemi motori terrestri ed acquatici</w:t>
      </w:r>
      <w:r>
        <w:t>.</w:t>
      </w:r>
    </w:p>
    <w:p w14:paraId="3C6CD229" w14:textId="77777777" w:rsidR="00372FCE" w:rsidRPr="002D6F47" w:rsidRDefault="00372FCE" w:rsidP="00372FCE">
      <w:pPr>
        <w:spacing w:line="240" w:lineRule="exact"/>
      </w:pPr>
      <w:r w:rsidRPr="002D6F47">
        <w:t>Le capacità senso-percettive: gli analizzatori</w:t>
      </w:r>
      <w:r>
        <w:t>.</w:t>
      </w:r>
    </w:p>
    <w:p w14:paraId="35C74A28" w14:textId="77777777" w:rsidR="00372FCE" w:rsidRPr="002D6F47" w:rsidRDefault="00372FCE" w:rsidP="00372FCE">
      <w:pPr>
        <w:spacing w:line="240" w:lineRule="exact"/>
      </w:pPr>
      <w:r w:rsidRPr="002D6F47">
        <w:t>Ambientamento ed acquaticità: caratteristiche ed obiettivi</w:t>
      </w:r>
      <w:r>
        <w:t>.</w:t>
      </w:r>
    </w:p>
    <w:p w14:paraId="3974C383" w14:textId="77777777" w:rsidR="00372FCE" w:rsidRPr="002D6F47" w:rsidRDefault="00372FCE" w:rsidP="00372FCE">
      <w:pPr>
        <w:spacing w:line="240" w:lineRule="exact"/>
      </w:pPr>
      <w:r w:rsidRPr="002D6F47">
        <w:lastRenderedPageBreak/>
        <w:t xml:space="preserve">Principi </w:t>
      </w:r>
      <w:r>
        <w:t>e a</w:t>
      </w:r>
      <w:r w:rsidRPr="002D6F47">
        <w:t>nalisi tecnica delle nuotate</w:t>
      </w:r>
      <w:r>
        <w:t>.</w:t>
      </w:r>
    </w:p>
    <w:p w14:paraId="4F7D5068" w14:textId="77777777" w:rsidR="00372FCE" w:rsidRPr="002D6F47" w:rsidRDefault="00372FCE" w:rsidP="00372FCE">
      <w:pPr>
        <w:spacing w:line="240" w:lineRule="exact"/>
      </w:pPr>
      <w:r w:rsidRPr="002D6F47">
        <w:t>Organizzazione didattica dell’attività natatoria</w:t>
      </w:r>
      <w:r>
        <w:t>.</w:t>
      </w:r>
    </w:p>
    <w:p w14:paraId="15827B21" w14:textId="77777777" w:rsidR="00372FCE" w:rsidRPr="002D6F47" w:rsidRDefault="00372FCE" w:rsidP="00372FCE">
      <w:pPr>
        <w:spacing w:line="240" w:lineRule="exact"/>
      </w:pPr>
      <w:r w:rsidRPr="002D6F47">
        <w:t>Figura e comportamento dell’istruttore</w:t>
      </w:r>
      <w:r>
        <w:t>.</w:t>
      </w:r>
    </w:p>
    <w:p w14:paraId="49BA5031" w14:textId="77777777" w:rsidR="00372FCE" w:rsidRPr="002D6F47" w:rsidRDefault="00372FCE" w:rsidP="00372FCE">
      <w:pPr>
        <w:spacing w:line="240" w:lineRule="exact"/>
      </w:pPr>
      <w:r w:rsidRPr="002D6F47">
        <w:t>Comunicazione verbale e non verbale</w:t>
      </w:r>
      <w:r>
        <w:t>.</w:t>
      </w:r>
    </w:p>
    <w:p w14:paraId="0BA35247" w14:textId="77777777" w:rsidR="00372FCE" w:rsidRPr="002D6F47" w:rsidRDefault="00372FCE" w:rsidP="00372FCE">
      <w:pPr>
        <w:spacing w:line="240" w:lineRule="exact"/>
      </w:pPr>
      <w:r w:rsidRPr="002D6F47">
        <w:t>Attività pratic</w:t>
      </w:r>
      <w:r>
        <w:t>a riferita ai contenuti teorici.</w:t>
      </w:r>
    </w:p>
    <w:p w14:paraId="1398258B" w14:textId="77777777" w:rsidR="00372FCE" w:rsidRPr="002D6F47" w:rsidRDefault="00372FCE" w:rsidP="00372FCE">
      <w:pPr>
        <w:spacing w:line="240" w:lineRule="exact"/>
      </w:pPr>
      <w:r w:rsidRPr="002D6F47">
        <w:t>Ese</w:t>
      </w:r>
      <w:r>
        <w:t>rcitazioni tecnico-coordinative.</w:t>
      </w:r>
    </w:p>
    <w:p w14:paraId="4EE4FE5E" w14:textId="77777777" w:rsidR="00372FCE" w:rsidRPr="002D6F47" w:rsidRDefault="00372FCE" w:rsidP="00372FCE">
      <w:pPr>
        <w:spacing w:line="240" w:lineRule="exact"/>
      </w:pPr>
      <w:r w:rsidRPr="002D6F47">
        <w:t>Progressione didattica degli stili natatori</w:t>
      </w:r>
      <w:r>
        <w:t>.</w:t>
      </w:r>
    </w:p>
    <w:p w14:paraId="41FF30D1" w14:textId="77777777" w:rsidR="00372FCE" w:rsidRPr="002D6F47" w:rsidRDefault="00372FCE" w:rsidP="00372FCE">
      <w:pPr>
        <w:spacing w:line="240" w:lineRule="exact"/>
      </w:pPr>
      <w:r w:rsidRPr="002D6F47">
        <w:t xml:space="preserve">Impostazione didattica, </w:t>
      </w:r>
      <w:r>
        <w:t xml:space="preserve">perfezionamento e </w:t>
      </w:r>
      <w:r w:rsidRPr="002D6F47">
        <w:t>sensibilizzazione dei quattro stili</w:t>
      </w:r>
      <w:r w:rsidRPr="00A01FED">
        <w:t xml:space="preserve"> </w:t>
      </w:r>
      <w:r>
        <w:t xml:space="preserve">e </w:t>
      </w:r>
      <w:r w:rsidRPr="002D6F47">
        <w:t>di partenze e virate</w:t>
      </w:r>
      <w:r>
        <w:t>.</w:t>
      </w:r>
    </w:p>
    <w:p w14:paraId="7600A581" w14:textId="36429EE0" w:rsidR="000430B2" w:rsidRPr="00A91B4D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D48A4">
        <w:rPr>
          <w:rStyle w:val="Rimandonotaapidipagina"/>
          <w:b/>
          <w:i/>
          <w:sz w:val="18"/>
        </w:rPr>
        <w:footnoteReference w:id="1"/>
      </w:r>
    </w:p>
    <w:p w14:paraId="11DA2F11" w14:textId="3FD64A87" w:rsidR="000430B2" w:rsidRPr="00CD48A4" w:rsidRDefault="000430B2" w:rsidP="00CD48A4">
      <w:r w:rsidRPr="00CD48A4">
        <w:rPr>
          <w:smallCaps/>
          <w:spacing w:val="-5"/>
          <w:sz w:val="18"/>
          <w:szCs w:val="18"/>
        </w:rPr>
        <w:t>Garozzo-Randetti,</w:t>
      </w:r>
      <w:r w:rsidRPr="00CD48A4">
        <w:rPr>
          <w:i/>
          <w:spacing w:val="-5"/>
          <w:sz w:val="18"/>
          <w:szCs w:val="18"/>
        </w:rPr>
        <w:t xml:space="preserve"> Lo Sviluppo della Competenza Acquatica,</w:t>
      </w:r>
      <w:r w:rsidRPr="00CD48A4">
        <w:rPr>
          <w:spacing w:val="-5"/>
          <w:sz w:val="18"/>
          <w:szCs w:val="18"/>
        </w:rPr>
        <w:t xml:space="preserve"> Vita e Pensiero, 2015</w:t>
      </w:r>
      <w:r w:rsidRPr="00175C44">
        <w:rPr>
          <w:spacing w:val="-5"/>
        </w:rPr>
        <w:t>.</w:t>
      </w:r>
      <w:r w:rsidR="0053495A">
        <w:rPr>
          <w:spacing w:val="-5"/>
        </w:rPr>
        <w:t xml:space="preserve"> </w:t>
      </w:r>
      <w:hyperlink r:id="rId13" w:history="1">
        <w:r w:rsidR="00CD48A4" w:rsidRPr="00CD48A4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A4C538C" w14:textId="77777777" w:rsidR="000430B2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D2E20C9" w14:textId="77777777" w:rsidR="000430B2" w:rsidRDefault="000430B2" w:rsidP="000430B2">
      <w:pPr>
        <w:pStyle w:val="Testo2"/>
      </w:pPr>
      <w:r>
        <w:t>L</w:t>
      </w:r>
      <w:r w:rsidRPr="003106EC">
        <w:t xml:space="preserve">ezioni in aula, lavori pratici guidati, progetti o lavori sul campo, </w:t>
      </w:r>
      <w:r>
        <w:t>attività pratica in piscina.</w:t>
      </w:r>
    </w:p>
    <w:p w14:paraId="4DACB3D5" w14:textId="77777777" w:rsidR="000430B2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57BD309" w14:textId="77777777" w:rsidR="00372FCE" w:rsidRPr="00175C44" w:rsidRDefault="00372FCE" w:rsidP="005D34F6">
      <w:pPr>
        <w:pStyle w:val="Testo2"/>
        <w:ind w:firstLine="0"/>
      </w:pPr>
      <w:r>
        <w:t>1</w:t>
      </w:r>
      <w:r>
        <w:tab/>
      </w:r>
      <w:r w:rsidRPr="00175C44">
        <w:t>Parte pratica</w:t>
      </w:r>
    </w:p>
    <w:p w14:paraId="2A5BE640" w14:textId="77777777" w:rsidR="00372FCE" w:rsidRPr="002D6F47" w:rsidRDefault="00372FCE" w:rsidP="00372FCE">
      <w:pPr>
        <w:pStyle w:val="Testo2"/>
      </w:pPr>
      <w:r>
        <w:t>Prima prova pratica: m. 100 misti (criterio di valutazione: corretta esecuzione biomeccanica del tuffo di partenza, dei vari stili e relative virate).</w:t>
      </w:r>
    </w:p>
    <w:p w14:paraId="229CE0F8" w14:textId="77777777" w:rsidR="00372FCE" w:rsidRPr="002D6F47" w:rsidRDefault="00372FCE" w:rsidP="005D34F6">
      <w:pPr>
        <w:pStyle w:val="Testo2"/>
        <w:tabs>
          <w:tab w:val="clear" w:pos="284"/>
        </w:tabs>
        <w:ind w:left="567" w:hanging="283"/>
      </w:pPr>
      <w:r>
        <w:t>–</w:t>
      </w:r>
      <w:r>
        <w:tab/>
        <w:t>Seconda prova pratica:</w:t>
      </w:r>
    </w:p>
    <w:p w14:paraId="776F5B03" w14:textId="77777777" w:rsidR="00372FCE" w:rsidRPr="002D6F47" w:rsidRDefault="00372FCE" w:rsidP="005D34F6">
      <w:pPr>
        <w:pStyle w:val="Testo2"/>
        <w:tabs>
          <w:tab w:val="clear" w:pos="284"/>
        </w:tabs>
        <w:ind w:left="567" w:hanging="283"/>
      </w:pPr>
      <w:r>
        <w:t>*</w:t>
      </w:r>
      <w:r>
        <w:tab/>
        <w:t>m. 100 Stile Libero (criterio di valutazione secondo il tempo impiegato a completare la prova).</w:t>
      </w:r>
    </w:p>
    <w:p w14:paraId="060388E4" w14:textId="77777777" w:rsidR="00372FCE" w:rsidRPr="002D6F47" w:rsidRDefault="00372FCE" w:rsidP="005D34F6">
      <w:pPr>
        <w:pStyle w:val="Testo2"/>
        <w:tabs>
          <w:tab w:val="clear" w:pos="284"/>
        </w:tabs>
        <w:ind w:left="567" w:hanging="283"/>
      </w:pPr>
      <w:r>
        <w:t>*</w:t>
      </w:r>
      <w:r>
        <w:tab/>
      </w:r>
      <w:r w:rsidRPr="002D6F47">
        <w:t>m. 12,5 in immersion</w:t>
      </w:r>
      <w:r>
        <w:t>e (criterio di valutazione: verifica della completa immerssione del corpo, raggiungimento della distanza).</w:t>
      </w:r>
    </w:p>
    <w:p w14:paraId="50A73D9D" w14:textId="77777777" w:rsidR="00372FCE" w:rsidRPr="002D6F47" w:rsidRDefault="00372FCE" w:rsidP="005D34F6">
      <w:pPr>
        <w:pStyle w:val="Testo2"/>
        <w:tabs>
          <w:tab w:val="clear" w:pos="284"/>
        </w:tabs>
        <w:ind w:left="567" w:hanging="283"/>
      </w:pPr>
      <w:r>
        <w:t>*</w:t>
      </w:r>
      <w:r>
        <w:tab/>
      </w:r>
      <w:r w:rsidRPr="002D6F47">
        <w:t>Sostentamento</w:t>
      </w:r>
      <w:r>
        <w:t xml:space="preserve"> (criterio di valutazione: corretta esecuzione biomeccanica).</w:t>
      </w:r>
    </w:p>
    <w:p w14:paraId="3AF37F03" w14:textId="77777777" w:rsidR="00372FCE" w:rsidRPr="002D6F47" w:rsidRDefault="00372FCE" w:rsidP="005D34F6">
      <w:pPr>
        <w:pStyle w:val="Testo2"/>
        <w:tabs>
          <w:tab w:val="clear" w:pos="284"/>
        </w:tabs>
        <w:ind w:left="567" w:hanging="283"/>
      </w:pPr>
      <w:r>
        <w:t>*</w:t>
      </w:r>
      <w:r>
        <w:tab/>
      </w:r>
      <w:r w:rsidRPr="002D6F47">
        <w:t>Esercizi didattici</w:t>
      </w:r>
      <w:r>
        <w:t xml:space="preserve"> (criterio di valutazione: verifica della capacità di interpretare la richiesta e di applicazione pratica efficace ed efficiente).</w:t>
      </w:r>
    </w:p>
    <w:p w14:paraId="2A5C5ACD" w14:textId="77777777" w:rsidR="00372FCE" w:rsidRDefault="00372FCE" w:rsidP="005D34F6">
      <w:pPr>
        <w:pStyle w:val="Testo2"/>
        <w:ind w:left="567" w:hanging="283"/>
      </w:pPr>
      <w:r>
        <w:t>*</w:t>
      </w:r>
      <w:r>
        <w:tab/>
      </w:r>
      <w:r w:rsidRPr="002D6F47">
        <w:t>Virata</w:t>
      </w:r>
      <w:r>
        <w:t xml:space="preserve"> (criterio di valutazione: corretta esecuzione biomeccanica).</w:t>
      </w:r>
    </w:p>
    <w:p w14:paraId="3414339B" w14:textId="77777777" w:rsidR="00372FCE" w:rsidRPr="002D6F47" w:rsidRDefault="00372FCE" w:rsidP="005D34F6">
      <w:pPr>
        <w:pStyle w:val="Testo2"/>
        <w:ind w:firstLine="0"/>
      </w:pPr>
      <w:r>
        <w:t>2</w:t>
      </w:r>
      <w:r>
        <w:tab/>
      </w:r>
      <w:r w:rsidRPr="00175C44">
        <w:t>Parte teorica</w:t>
      </w:r>
    </w:p>
    <w:p w14:paraId="060C7F94" w14:textId="77777777" w:rsidR="00372FCE" w:rsidRPr="002D6F47" w:rsidRDefault="00372FCE" w:rsidP="00372FCE">
      <w:pPr>
        <w:pStyle w:val="Testo2"/>
      </w:pPr>
      <w:r>
        <w:t>Prova scritta:</w:t>
      </w:r>
      <w:r w:rsidRPr="002D6F47">
        <w:t xml:space="preserve"> Questionario scritto di</w:t>
      </w:r>
      <w:r>
        <w:t xml:space="preserve"> 30 domande a risposta multipla (criteri di valutazione: verifica della conoscenza degli argomenti teorici sia tratti dal libro di testo sia acquisiti durante le lezioni).</w:t>
      </w:r>
    </w:p>
    <w:p w14:paraId="28870212" w14:textId="77777777" w:rsidR="00372FCE" w:rsidRDefault="00372FCE" w:rsidP="00372FCE">
      <w:pPr>
        <w:pStyle w:val="Testo2"/>
      </w:pPr>
      <w:r>
        <w:t xml:space="preserve">Esame orale (criteri di valutazione: </w:t>
      </w:r>
      <w:r w:rsidRPr="00701549">
        <w:t xml:space="preserve">chiarezza espositiva, conoscenza della materia, riflessione critica, capacità di collegare </w:t>
      </w:r>
      <w:r>
        <w:t>le parti teoriche a potenziali scenari di insegnamento).</w:t>
      </w:r>
    </w:p>
    <w:p w14:paraId="5E6733F2" w14:textId="77777777" w:rsidR="00372FCE" w:rsidRPr="00372FCE" w:rsidRDefault="00372FCE" w:rsidP="00372FCE">
      <w:pPr>
        <w:pStyle w:val="Testo2"/>
        <w:rPr>
          <w:rFonts w:ascii="Times New Roman" w:hAnsi="Times New Roman"/>
          <w:i/>
        </w:rPr>
      </w:pPr>
      <w:r w:rsidRPr="00372FCE">
        <w:rPr>
          <w:rFonts w:ascii="Times New Roman" w:hAnsi="Times New Roman"/>
          <w:bCs/>
          <w:i/>
        </w:rPr>
        <w:lastRenderedPageBreak/>
        <w:t>“L’insegnamento, oltre alle ore teoriche, prevede ore di attività didattica pratica (Corsi distinti e laboratori) con frequenza obbligatoria per almeno il 70% delle ore”.</w:t>
      </w:r>
    </w:p>
    <w:p w14:paraId="3840A8BA" w14:textId="77777777" w:rsidR="000430B2" w:rsidRDefault="000430B2" w:rsidP="0004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395AAEF" w14:textId="77777777" w:rsidR="000430B2" w:rsidRDefault="000430B2" w:rsidP="000430B2">
      <w:pPr>
        <w:pStyle w:val="Testo2"/>
      </w:pPr>
      <w:r>
        <w:t>L’attività di laboratorio prevede lo svolgimento pratico in piscina. Tutti gli studenti dovranno svolgere tali attività. Non sono richiesti prerequisiti.</w:t>
      </w:r>
    </w:p>
    <w:p w14:paraId="3FCB519D" w14:textId="77777777" w:rsidR="000430B2" w:rsidRPr="00372FCE" w:rsidRDefault="00372FCE" w:rsidP="00372FCE">
      <w:pPr>
        <w:pStyle w:val="Testo2"/>
        <w:spacing w:before="120"/>
        <w:rPr>
          <w:i/>
        </w:rPr>
      </w:pPr>
      <w:r w:rsidRPr="00372FCE">
        <w:rPr>
          <w:i/>
        </w:rPr>
        <w:t>Orario e luogo di ricevimento</w:t>
      </w:r>
    </w:p>
    <w:p w14:paraId="7606D61D" w14:textId="77777777" w:rsidR="000430B2" w:rsidRDefault="000430B2" w:rsidP="000430B2">
      <w:pPr>
        <w:pStyle w:val="Testo2"/>
      </w:pPr>
      <w:r>
        <w:t>Il Prof. Roberto Randetti riceverà gli studenti prima e dopo le lezioni pratiche in piscina o concordando un appuntamento.</w:t>
      </w:r>
    </w:p>
    <w:sectPr w:rsidR="000430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036FA" w14:textId="77777777" w:rsidR="00D26098" w:rsidRDefault="00D26098" w:rsidP="00D26098">
      <w:pPr>
        <w:spacing w:line="240" w:lineRule="auto"/>
      </w:pPr>
      <w:r>
        <w:separator/>
      </w:r>
    </w:p>
  </w:endnote>
  <w:endnote w:type="continuationSeparator" w:id="0">
    <w:p w14:paraId="396455B1" w14:textId="77777777" w:rsidR="00D26098" w:rsidRDefault="00D26098" w:rsidP="00D26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10DD1" w14:textId="77777777" w:rsidR="00D26098" w:rsidRDefault="00D26098" w:rsidP="00D26098">
      <w:pPr>
        <w:spacing w:line="240" w:lineRule="auto"/>
      </w:pPr>
      <w:r>
        <w:separator/>
      </w:r>
    </w:p>
  </w:footnote>
  <w:footnote w:type="continuationSeparator" w:id="0">
    <w:p w14:paraId="0F90B75C" w14:textId="77777777" w:rsidR="00D26098" w:rsidRDefault="00D26098" w:rsidP="00D26098">
      <w:pPr>
        <w:spacing w:line="240" w:lineRule="auto"/>
      </w:pPr>
      <w:r>
        <w:continuationSeparator/>
      </w:r>
    </w:p>
  </w:footnote>
  <w:footnote w:id="1">
    <w:p w14:paraId="34D5C42D" w14:textId="41D38F34" w:rsidR="00CD48A4" w:rsidRDefault="00CD48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2BD8"/>
    <w:multiLevelType w:val="hybridMultilevel"/>
    <w:tmpl w:val="34F06A3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79A17FA"/>
    <w:multiLevelType w:val="hybridMultilevel"/>
    <w:tmpl w:val="FA68229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2"/>
    <w:rsid w:val="000430B2"/>
    <w:rsid w:val="00071357"/>
    <w:rsid w:val="00082B96"/>
    <w:rsid w:val="000E71DC"/>
    <w:rsid w:val="001657E0"/>
    <w:rsid w:val="00187B99"/>
    <w:rsid w:val="002014DD"/>
    <w:rsid w:val="002D5E17"/>
    <w:rsid w:val="00372FCE"/>
    <w:rsid w:val="0044413D"/>
    <w:rsid w:val="004D1217"/>
    <w:rsid w:val="004D6008"/>
    <w:rsid w:val="0053495A"/>
    <w:rsid w:val="005D34F6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92327"/>
    <w:rsid w:val="00AD7557"/>
    <w:rsid w:val="00B50C5D"/>
    <w:rsid w:val="00B51253"/>
    <w:rsid w:val="00B525CC"/>
    <w:rsid w:val="00CD48A4"/>
    <w:rsid w:val="00D26098"/>
    <w:rsid w:val="00D404F2"/>
    <w:rsid w:val="00E53B4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291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430B2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0B2"/>
    <w:rPr>
      <w:rFonts w:ascii="Times" w:hAnsi="Times"/>
    </w:rPr>
  </w:style>
  <w:style w:type="paragraph" w:styleId="Pidipagina">
    <w:name w:val="footer"/>
    <w:basedOn w:val="Normale"/>
    <w:link w:val="PidipaginaCarattere"/>
    <w:rsid w:val="00D2609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26098"/>
    <w:rPr>
      <w:szCs w:val="24"/>
    </w:rPr>
  </w:style>
  <w:style w:type="paragraph" w:styleId="Testofumetto">
    <w:name w:val="Balloon Text"/>
    <w:basedOn w:val="Normale"/>
    <w:link w:val="TestofumettoCarattere"/>
    <w:rsid w:val="00444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4413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349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495A"/>
  </w:style>
  <w:style w:type="character" w:styleId="Rimandonotaapidipagina">
    <w:name w:val="footnote reference"/>
    <w:basedOn w:val="Carpredefinitoparagrafo"/>
    <w:rsid w:val="0053495A"/>
    <w:rPr>
      <w:vertAlign w:val="superscript"/>
    </w:rPr>
  </w:style>
  <w:style w:type="character" w:styleId="Collegamentoipertestuale">
    <w:name w:val="Hyperlink"/>
    <w:basedOn w:val="Carpredefinitoparagrafo"/>
    <w:rsid w:val="005349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430B2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0B2"/>
    <w:rPr>
      <w:rFonts w:ascii="Times" w:hAnsi="Times"/>
    </w:rPr>
  </w:style>
  <w:style w:type="paragraph" w:styleId="Pidipagina">
    <w:name w:val="footer"/>
    <w:basedOn w:val="Normale"/>
    <w:link w:val="PidipaginaCarattere"/>
    <w:rsid w:val="00D2609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26098"/>
    <w:rPr>
      <w:szCs w:val="24"/>
    </w:rPr>
  </w:style>
  <w:style w:type="paragraph" w:styleId="Testofumetto">
    <w:name w:val="Balloon Text"/>
    <w:basedOn w:val="Normale"/>
    <w:link w:val="TestofumettoCarattere"/>
    <w:rsid w:val="00444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4413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349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495A"/>
  </w:style>
  <w:style w:type="character" w:styleId="Rimandonotaapidipagina">
    <w:name w:val="footnote reference"/>
    <w:basedOn w:val="Carpredefinitoparagrafo"/>
    <w:rsid w:val="0053495A"/>
    <w:rPr>
      <w:vertAlign w:val="superscript"/>
    </w:rPr>
  </w:style>
  <w:style w:type="character" w:styleId="Collegamentoipertestuale">
    <w:name w:val="Hyperlink"/>
    <w:basedOn w:val="Carpredefinitoparagrafo"/>
    <w:rsid w:val="00534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librerie.unicatt.it/scheda-libro/roberto-randetti-claudio-garozzo/lo-sviluppo-della-competenza-acquatica-9788834324905-222274.html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9F192933E8EB48A45BD6E44D3FAC17" ma:contentTypeVersion="13" ma:contentTypeDescription="Creare un nuovo documento." ma:contentTypeScope="" ma:versionID="2c6fecc27336da01c4266037cab8ff25">
  <xsd:schema xmlns:xsd="http://www.w3.org/2001/XMLSchema" xmlns:xs="http://www.w3.org/2001/XMLSchema" xmlns:p="http://schemas.microsoft.com/office/2006/metadata/properties" xmlns:ns3="75566526-1992-4c84-99db-d71becb5865d" xmlns:ns4="e5116368-2fcb-4759-bcb4-f00aebd6098c" targetNamespace="http://schemas.microsoft.com/office/2006/metadata/properties" ma:root="true" ma:fieldsID="c70c9790fe4bda64fa4a2eca3de3e018" ns3:_="" ns4:_="">
    <xsd:import namespace="75566526-1992-4c84-99db-d71becb5865d"/>
    <xsd:import namespace="e5116368-2fcb-4759-bcb4-f00aebd609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66526-1992-4c84-99db-d71becb58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16368-2fcb-4759-bcb4-f00aebd60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5AD8-9A5C-4CA0-A6E4-AF251B086E1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e5116368-2fcb-4759-bcb4-f00aebd6098c"/>
    <ds:schemaRef ds:uri="75566526-1992-4c84-99db-d71becb586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01DDEC-CE5B-4C1D-AF16-9B85663EA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DBA9E-8485-44ED-B8F1-DAEEAD4E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66526-1992-4c84-99db-d71becb5865d"/>
    <ds:schemaRef ds:uri="e5116368-2fcb-4759-bcb4-f00aebd60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A074C-FAA0-4967-896C-9AD74FFD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Locci Amedeo</cp:lastModifiedBy>
  <cp:revision>4</cp:revision>
  <cp:lastPrinted>2019-04-29T14:24:00Z</cp:lastPrinted>
  <dcterms:created xsi:type="dcterms:W3CDTF">2021-04-22T09:58:00Z</dcterms:created>
  <dcterms:modified xsi:type="dcterms:W3CDTF">2022-09-01T07:01:00Z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0x010100159F192933E8EB48A45BD6E44D3FAC17</vt:lpwstr>
  </property>
</Properties>
</file>