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48FB" w14:textId="77777777" w:rsidR="002211A9" w:rsidRPr="00625AB7" w:rsidRDefault="00FE1D17" w:rsidP="00625AB7">
      <w:pPr>
        <w:pStyle w:val="Titolo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25AB7">
        <w:rPr>
          <w:rFonts w:ascii="Times New Roman" w:hAnsi="Times New Roman" w:cs="Times New Roman"/>
          <w:b/>
          <w:bCs/>
          <w:color w:val="auto"/>
          <w:sz w:val="20"/>
          <w:szCs w:val="20"/>
        </w:rPr>
        <w:t>Neurologia e controllo motorio nelle malattie neurologiche</w:t>
      </w:r>
    </w:p>
    <w:p w14:paraId="41ACCB01" w14:textId="77777777" w:rsidR="00FE1D17" w:rsidRPr="00AC7BE2" w:rsidRDefault="00C97961" w:rsidP="00AC7BE2">
      <w:pPr>
        <w:pStyle w:val="Titolo2"/>
        <w:keepNext w:val="0"/>
        <w:keepLines w:val="0"/>
        <w:numPr>
          <w:ilvl w:val="1"/>
          <w:numId w:val="0"/>
        </w:numPr>
        <w:spacing w:before="0" w:line="240" w:lineRule="exact"/>
        <w:jc w:val="both"/>
        <w:rPr>
          <w:rFonts w:ascii="Times" w:eastAsia="Times New Roman" w:hAnsi="Times" w:cs="Times"/>
          <w:smallCaps/>
          <w:noProof/>
          <w:color w:val="auto"/>
          <w:sz w:val="18"/>
          <w:szCs w:val="20"/>
          <w:lang w:eastAsia="it-IT"/>
        </w:rPr>
      </w:pPr>
      <w:r w:rsidRPr="00AC7BE2">
        <w:rPr>
          <w:rFonts w:ascii="Times" w:eastAsia="Times New Roman" w:hAnsi="Times" w:cs="Times"/>
          <w:smallCaps/>
          <w:noProof/>
          <w:color w:val="auto"/>
          <w:sz w:val="18"/>
          <w:szCs w:val="20"/>
          <w:lang w:eastAsia="it-IT"/>
        </w:rPr>
        <w:t>Prof.</w:t>
      </w:r>
      <w:r w:rsidR="00FE1D17" w:rsidRPr="00AC7BE2">
        <w:rPr>
          <w:rFonts w:ascii="Times" w:eastAsia="Times New Roman" w:hAnsi="Times" w:cs="Times"/>
          <w:smallCaps/>
          <w:noProof/>
          <w:color w:val="auto"/>
          <w:sz w:val="18"/>
          <w:szCs w:val="20"/>
          <w:lang w:eastAsia="it-IT"/>
        </w:rPr>
        <w:t xml:space="preserve"> Alberto Albanese</w:t>
      </w:r>
    </w:p>
    <w:p w14:paraId="1CF4CF17" w14:textId="77777777" w:rsidR="00AC7BE2" w:rsidRPr="00AC7BE2" w:rsidRDefault="00AC7BE2" w:rsidP="00AC7BE2">
      <w:pPr>
        <w:pStyle w:val="Titolo2"/>
        <w:spacing w:before="240" w:after="120"/>
        <w:rPr>
          <w:rFonts w:ascii="Times" w:eastAsia="Times New Roman" w:hAnsi="Times" w:cs="Times"/>
          <w:b/>
          <w:i/>
          <w:color w:val="auto"/>
          <w:sz w:val="18"/>
          <w:szCs w:val="24"/>
          <w:lang w:eastAsia="it-IT"/>
        </w:rPr>
      </w:pPr>
      <w:r w:rsidRPr="00AC7BE2">
        <w:rPr>
          <w:rFonts w:ascii="Times" w:eastAsia="Times New Roman" w:hAnsi="Times" w:cs="Times"/>
          <w:b/>
          <w:i/>
          <w:color w:val="auto"/>
          <w:sz w:val="18"/>
          <w:szCs w:val="24"/>
          <w:lang w:eastAsia="it-IT"/>
        </w:rPr>
        <w:t>OBIETTIVO DEL CORSO E RISULTATI DI APPRENDIMENTO ATTESI</w:t>
      </w:r>
    </w:p>
    <w:p w14:paraId="60E5D99E" w14:textId="77777777" w:rsidR="00625AB7" w:rsidRPr="00625AB7" w:rsidRDefault="00625AB7" w:rsidP="00625AB7">
      <w:pPr>
        <w:pStyle w:val="Titolo2"/>
        <w:spacing w:before="0" w:line="240" w:lineRule="exac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25AB7">
        <w:rPr>
          <w:rFonts w:ascii="Times New Roman" w:hAnsi="Times New Roman" w:cs="Times New Roman"/>
          <w:i/>
          <w:iCs/>
          <w:color w:val="auto"/>
          <w:sz w:val="20"/>
          <w:szCs w:val="20"/>
        </w:rPr>
        <w:t>Conoscenze e comprensione</w:t>
      </w:r>
    </w:p>
    <w:p w14:paraId="6CDA6DC5" w14:textId="77777777" w:rsidR="00625AB7" w:rsidRPr="00625AB7" w:rsidRDefault="00625AB7" w:rsidP="00625AB7">
      <w:p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Al termine dell’insegnamento lo studente sarà in grado di:</w:t>
      </w:r>
    </w:p>
    <w:p w14:paraId="12B20393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Conoscere i meccanismi fondamentali che generano i movimenti normali e quelli anormali</w:t>
      </w:r>
    </w:p>
    <w:p w14:paraId="523FCC2F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Conoscere le funzioni sensorimotorie del sistema nervoso</w:t>
      </w:r>
    </w:p>
    <w:p w14:paraId="7489003C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Riconoscere le principali sindromi neurologiche</w:t>
      </w:r>
    </w:p>
    <w:p w14:paraId="46DB03D8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Conoscere le caratteristiche cliniche e i deficit motori delle diverse malattie del sistema nervoso centrale e periferico, raggruppandole per categorie omogenee</w:t>
      </w:r>
    </w:p>
    <w:p w14:paraId="5B2F4DA8" w14:textId="77777777" w:rsidR="00625AB7" w:rsidRPr="00625AB7" w:rsidRDefault="00625AB7" w:rsidP="00625AB7">
      <w:pPr>
        <w:pStyle w:val="Titolo2"/>
        <w:spacing w:before="0" w:line="240" w:lineRule="exac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25AB7">
        <w:rPr>
          <w:rFonts w:ascii="Times New Roman" w:hAnsi="Times New Roman" w:cs="Times New Roman"/>
          <w:i/>
          <w:iCs/>
          <w:color w:val="auto"/>
          <w:sz w:val="20"/>
          <w:szCs w:val="20"/>
        </w:rPr>
        <w:t>Capacità di applicare conoscenze e comprensione</w:t>
      </w:r>
    </w:p>
    <w:p w14:paraId="40C31E37" w14:textId="77777777" w:rsidR="00625AB7" w:rsidRPr="00625AB7" w:rsidRDefault="00625AB7" w:rsidP="00625AB7">
      <w:p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Al termine del corso lo studente sarà in grado di:</w:t>
      </w:r>
    </w:p>
    <w:p w14:paraId="186B0B4F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Integrare le conoscenze acquisite al contesto dell’attività fisica adattata</w:t>
      </w:r>
    </w:p>
    <w:p w14:paraId="5D9D9BAE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Applicare le più aggiornate conoscenze sulla neurologia clinica alla pianificazione e verifica di programmi individuali di attività fisica adattata</w:t>
      </w:r>
    </w:p>
    <w:p w14:paraId="026A5515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Differenziare le indicazioni e l’utilità dell’attività fisica adattata da quelle della fisioterapia, con riferimento alle malattie neurologiche</w:t>
      </w:r>
    </w:p>
    <w:p w14:paraId="71C23254" w14:textId="39BC7CE5" w:rsidR="00AC7BE2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Rispondere alle richieste dei pazienti e dei loro familiari riguardanti le malattie neurologiche e l’attività fisica adattata</w:t>
      </w:r>
    </w:p>
    <w:p w14:paraId="4211BCF9" w14:textId="77777777" w:rsidR="00AC7BE2" w:rsidRPr="00AC7BE2" w:rsidRDefault="00AC7BE2" w:rsidP="00AC7BE2">
      <w:pPr>
        <w:spacing w:before="240" w:after="120"/>
        <w:rPr>
          <w:rFonts w:ascii="Times" w:eastAsiaTheme="majorEastAsia" w:hAnsi="Times" w:cs="Times"/>
          <w:b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PROGRAMMA DEL CORSO</w:t>
      </w:r>
    </w:p>
    <w:p w14:paraId="43C02623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 xml:space="preserve">Movimento e sistema motorio. Struttura generale del sistema motorio – Movimento volontario – Tipologia dei movimenti. </w:t>
      </w:r>
    </w:p>
    <w:p w14:paraId="3D83F4A4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Integrazione sensori-motoria. Organi e funzioni di senso – Difetti del campo visivo – aree di integrazione sensori-motoria – Equilibrio e postura.</w:t>
      </w:r>
    </w:p>
    <w:p w14:paraId="0A4D0EF3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Sistema nervoso autonomo. Regolazione cardiovascolare – Termoregolazione – Regolazione della pupilla – Regolazione gastrointestinale – Valutazione autonomica – Sincopi.</w:t>
      </w:r>
    </w:p>
    <w:p w14:paraId="49432BCF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 movimento, sintomi e sindromi. Movimento volontario: perdita o alterazione – Paralisi centrale e periferica – Spasticità e rigidità – Atassia.</w:t>
      </w:r>
    </w:p>
    <w:p w14:paraId="30F4927F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 movimento, sintomi e sindromi. Movimenti involontari – Disturbi dei gangli della base e del cervelletto.</w:t>
      </w:r>
    </w:p>
    <w:p w14:paraId="31A4D400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Sindromi e malattie neurologiche. Transitorie e permanenti – Sindromi topografiche.</w:t>
      </w:r>
    </w:p>
    <w:p w14:paraId="1B65D0E1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lastRenderedPageBreak/>
        <w:t>Sindromi e malattie neurologiche. Epilessie.</w:t>
      </w:r>
    </w:p>
    <w:p w14:paraId="2C0B0927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Sindromi e malattie neurologiche. Sindromi dolorose e algie craniche.</w:t>
      </w:r>
    </w:p>
    <w:p w14:paraId="3E6AE69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neurologiche. Tipologie e classificazione – Malattie cerebrovascolari.</w:t>
      </w:r>
    </w:p>
    <w:p w14:paraId="261D55B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degenerative. Malattia di Parkinson e sindromi parkinsoniane.</w:t>
      </w:r>
    </w:p>
    <w:p w14:paraId="4E6E6163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degenerative. Demenze.</w:t>
      </w:r>
    </w:p>
    <w:p w14:paraId="7B9B023B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degenerative. Malattie dei motoneuroni – Atassie.</w:t>
      </w:r>
    </w:p>
    <w:p w14:paraId="04B18786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infiammatorie. Sclerosi multipla – Rachicentesi.</w:t>
      </w:r>
    </w:p>
    <w:p w14:paraId="29A8DD5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neuromuscolari. Miopatie – Neuropatie.</w:t>
      </w:r>
    </w:p>
    <w:p w14:paraId="4E40659D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neuromuscolari. Miastenia – Sindrome di Guillain-Barré.</w:t>
      </w:r>
    </w:p>
    <w:p w14:paraId="1787206A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 sonno. Parasonnie – Movimenti periodici nel sonno – Sindrome da apnee ostruttive – Disturbi dello stato di coscienza.</w:t>
      </w:r>
    </w:p>
    <w:p w14:paraId="35F336F5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della coscienza. Disturbi dello stato di coscienza – Coma.</w:t>
      </w:r>
    </w:p>
    <w:p w14:paraId="4E90348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neoplastiche. Tumori del sistema nervoso.</w:t>
      </w:r>
    </w:p>
    <w:p w14:paraId="0D3C5C51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traumatiche. Traumi cranici e somatici.</w:t>
      </w:r>
    </w:p>
    <w:p w14:paraId="685E60AA" w14:textId="5FAE3C28" w:rsidR="00AC7BE2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" w:hAnsi="Times" w:cs="Times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Urgenze neurologiche e cronicità. Le urgenze neurologiche: come riconoscerle e gestirle – La cronicità e il paziente in esiti</w:t>
      </w:r>
      <w:r w:rsidR="006672E3" w:rsidRPr="00625AB7">
        <w:rPr>
          <w:rFonts w:ascii="Times" w:hAnsi="Times" w:cs="Times"/>
          <w:sz w:val="20"/>
          <w:szCs w:val="20"/>
        </w:rPr>
        <w:t>.</w:t>
      </w:r>
    </w:p>
    <w:p w14:paraId="07AF564B" w14:textId="77777777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BIBLIOGRAFIA</w:t>
      </w:r>
    </w:p>
    <w:p w14:paraId="70FE244E" w14:textId="77777777" w:rsidR="00625AB7" w:rsidRPr="00625AB7" w:rsidRDefault="00625AB7" w:rsidP="00625AB7">
      <w:pPr>
        <w:spacing w:before="0" w:line="240" w:lineRule="exact"/>
        <w:rPr>
          <w:rFonts w:ascii="Times New Roman" w:hAnsi="Times New Roman" w:cs="Times New Roman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A. PADOVANI-B. BORRONI-M.S. COTELLI, Neurologia per le professioni sanitarie, Piccin Nuova Libraria, 2017.</w:t>
      </w:r>
    </w:p>
    <w:p w14:paraId="24FC8862" w14:textId="60C3BF71" w:rsidR="00CB189D" w:rsidRPr="00625AB7" w:rsidRDefault="00625AB7" w:rsidP="00625AB7">
      <w:pPr>
        <w:spacing w:before="0" w:line="240" w:lineRule="exact"/>
        <w:jc w:val="both"/>
        <w:rPr>
          <w:rFonts w:ascii="Times" w:hAnsi="Times" w:cs="Times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A. FEDERICO-C. ANGELINI-P. FRANZA, Neurologia e assistenza infermieristica. Manuale per le professioni sanitarie, Edises, 2015</w:t>
      </w:r>
      <w:r w:rsidR="00CB189D" w:rsidRPr="00625AB7">
        <w:rPr>
          <w:rFonts w:ascii="Times" w:hAnsi="Times" w:cs="Times"/>
          <w:sz w:val="18"/>
          <w:szCs w:val="18"/>
        </w:rPr>
        <w:t>.</w:t>
      </w:r>
    </w:p>
    <w:p w14:paraId="0708D379" w14:textId="77777777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DIDATTICA DEL CORSO</w:t>
      </w:r>
    </w:p>
    <w:p w14:paraId="78A58173" w14:textId="19E4D140" w:rsidR="00CB189D" w:rsidRPr="00625AB7" w:rsidRDefault="00625AB7" w:rsidP="00AC7BE2">
      <w:pPr>
        <w:ind w:firstLine="284"/>
        <w:jc w:val="both"/>
        <w:rPr>
          <w:rFonts w:ascii="Times" w:hAnsi="Times" w:cs="Times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Lezioni asincrone sugli argomenti trattati e lezioni sincrone interattive con discussione e verifica degli argomenti affrontati in modo asincrono</w:t>
      </w:r>
      <w:r w:rsidR="00CB189D" w:rsidRPr="00625AB7">
        <w:rPr>
          <w:rFonts w:ascii="Times" w:hAnsi="Times" w:cs="Times"/>
          <w:sz w:val="18"/>
          <w:szCs w:val="18"/>
        </w:rPr>
        <w:t>.</w:t>
      </w:r>
    </w:p>
    <w:p w14:paraId="00641756" w14:textId="77777777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METODO E CRITERI DI VALUTAZIONE</w:t>
      </w:r>
    </w:p>
    <w:p w14:paraId="72C4F97A" w14:textId="77777777" w:rsidR="00625AB7" w:rsidRPr="00625AB7" w:rsidRDefault="00625AB7" w:rsidP="00625AB7">
      <w:pPr>
        <w:jc w:val="both"/>
        <w:rPr>
          <w:rFonts w:ascii="Times New Roman" w:hAnsi="Times New Roman" w:cs="Times New Roman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L’esame consiste in una prova orale obbligatoria, con colloquio individuale o in piccoli gruppi (massimo tre studenti). Lo studente dovrà dimostrare di conoscere i concetti generali della neurologia e le caratteristiche principali delle malattie neurologiche. Mediante il colloquio orale si valuterà la capacità di sapersi orientare tra le diverse sindromi e malattie illustrate durante le lezioni, con particolare attenzione alle caratteristiche che accomunano e differenziano le diverse forme cliniche.</w:t>
      </w:r>
    </w:p>
    <w:p w14:paraId="1B183F3A" w14:textId="09A3B030" w:rsidR="00CB189D" w:rsidRPr="00625AB7" w:rsidRDefault="00625AB7" w:rsidP="00625AB7">
      <w:pPr>
        <w:ind w:firstLine="284"/>
        <w:jc w:val="both"/>
        <w:rPr>
          <w:rFonts w:ascii="Times" w:hAnsi="Times" w:cs="Times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 xml:space="preserve">Ai fini della valutazione concorreranno la pertinenza delle risposte, l’uso appropriato della terminologia specifica, la strutturazione argomentata e coerente del discorso, la capacità di </w:t>
      </w:r>
      <w:r w:rsidRPr="00625AB7">
        <w:rPr>
          <w:rFonts w:ascii="Times New Roman" w:hAnsi="Times New Roman" w:cs="Times New Roman"/>
          <w:sz w:val="18"/>
          <w:szCs w:val="18"/>
        </w:rPr>
        <w:lastRenderedPageBreak/>
        <w:t>individuare nessi concettuali e questioni aperte, il coerente approfondimento dei diversi argomenti</w:t>
      </w:r>
      <w:r w:rsidR="00CB189D" w:rsidRPr="00625AB7">
        <w:rPr>
          <w:rFonts w:ascii="Times" w:hAnsi="Times" w:cs="Times"/>
          <w:sz w:val="18"/>
          <w:szCs w:val="18"/>
        </w:rPr>
        <w:t>.</w:t>
      </w:r>
    </w:p>
    <w:p w14:paraId="0C3E6452" w14:textId="77777777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AVVERTENZE E PREREQUISITI</w:t>
      </w:r>
    </w:p>
    <w:p w14:paraId="7B801A59" w14:textId="77777777" w:rsidR="00625AB7" w:rsidRPr="00625AB7" w:rsidRDefault="00625AB7" w:rsidP="00625AB7">
      <w:pPr>
        <w:jc w:val="both"/>
        <w:rPr>
          <w:rFonts w:ascii="Times New Roman" w:hAnsi="Times New Roman" w:cs="Times New Roman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Lo studente dovrà disporre di adeguate conoscenze di neuroanatomia e di neurofisiologia per realizzare una proficua frequenza del corso e per il relativo esame. Non sono disponibili testi di neurologia specificamente dedicati alle scienze motorie: i testi consigliati consentono di integrare e fissare quanto esposto a lezione e si riferiscono in generale alle professioni sanitarie. Pertanto, si consiglia vivamente la frequenza delle lezioni. Il docente fornirà il testo delle diapositive presentate a lezione, che tuttavia non rappresentano un materiale sufficiente per il superamento dell’esame.</w:t>
      </w:r>
    </w:p>
    <w:p w14:paraId="36264F33" w14:textId="77777777" w:rsidR="00FE1D17" w:rsidRPr="00AC7BE2" w:rsidRDefault="00667E91" w:rsidP="00AC7BE2">
      <w:pPr>
        <w:pStyle w:val="Titolo1"/>
        <w:ind w:firstLine="284"/>
        <w:jc w:val="both"/>
        <w:rPr>
          <w:rFonts w:ascii="Times" w:hAnsi="Times" w:cs="Times"/>
          <w:i/>
          <w:color w:val="auto"/>
          <w:sz w:val="18"/>
          <w:szCs w:val="18"/>
        </w:rPr>
      </w:pPr>
      <w:r w:rsidRPr="00AC7BE2">
        <w:rPr>
          <w:rFonts w:ascii="Times" w:hAnsi="Times" w:cs="Times"/>
          <w:i/>
          <w:color w:val="auto"/>
          <w:sz w:val="18"/>
          <w:szCs w:val="18"/>
        </w:rPr>
        <w:t>Orario e luogo di ricevimento degli studenti</w:t>
      </w:r>
    </w:p>
    <w:p w14:paraId="76B919B0" w14:textId="77777777" w:rsidR="00842AA8" w:rsidRPr="00AC7BE2" w:rsidRDefault="00E81349" w:rsidP="001C1A63">
      <w:pPr>
        <w:spacing w:before="0"/>
        <w:ind w:firstLine="284"/>
        <w:jc w:val="both"/>
        <w:rPr>
          <w:rFonts w:ascii="Times" w:hAnsi="Times" w:cs="Times"/>
          <w:sz w:val="18"/>
          <w:szCs w:val="18"/>
        </w:rPr>
      </w:pPr>
      <w:r w:rsidRPr="00AC7BE2">
        <w:rPr>
          <w:rFonts w:ascii="Times" w:hAnsi="Times" w:cs="Times"/>
          <w:sz w:val="18"/>
          <w:szCs w:val="18"/>
        </w:rPr>
        <w:t>Su richiesta, a</w:t>
      </w:r>
      <w:r w:rsidR="00842AA8" w:rsidRPr="00AC7BE2">
        <w:rPr>
          <w:rFonts w:ascii="Times" w:hAnsi="Times" w:cs="Times"/>
          <w:sz w:val="18"/>
          <w:szCs w:val="18"/>
        </w:rPr>
        <w:t>l termine delle lezioni.</w:t>
      </w:r>
    </w:p>
    <w:sectPr w:rsidR="00842AA8" w:rsidRPr="00AC7BE2" w:rsidSect="00C97961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3F50"/>
    <w:multiLevelType w:val="hybridMultilevel"/>
    <w:tmpl w:val="49F6E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5B6E"/>
    <w:multiLevelType w:val="hybridMultilevel"/>
    <w:tmpl w:val="C8A8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43C6"/>
    <w:multiLevelType w:val="hybridMultilevel"/>
    <w:tmpl w:val="6A525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257101">
    <w:abstractNumId w:val="1"/>
  </w:num>
  <w:num w:numId="2" w16cid:durableId="977343883">
    <w:abstractNumId w:val="2"/>
  </w:num>
  <w:num w:numId="3" w16cid:durableId="93566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21"/>
    <w:rsid w:val="001C1A63"/>
    <w:rsid w:val="002175C6"/>
    <w:rsid w:val="002211A9"/>
    <w:rsid w:val="003C4821"/>
    <w:rsid w:val="00547C38"/>
    <w:rsid w:val="00625AB7"/>
    <w:rsid w:val="006635D1"/>
    <w:rsid w:val="006672E3"/>
    <w:rsid w:val="00667E91"/>
    <w:rsid w:val="00842AA8"/>
    <w:rsid w:val="00944880"/>
    <w:rsid w:val="00AC7BE2"/>
    <w:rsid w:val="00C85BAA"/>
    <w:rsid w:val="00C97961"/>
    <w:rsid w:val="00CB189D"/>
    <w:rsid w:val="00CB6E25"/>
    <w:rsid w:val="00D94B1E"/>
    <w:rsid w:val="00E81349"/>
    <w:rsid w:val="00F85C7C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0061"/>
  <w15:chartTrackingRefBased/>
  <w15:docId w15:val="{52EE236E-44CE-4425-ADE8-EB64389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E91"/>
    <w:pPr>
      <w:spacing w:before="120"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7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E1D1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E1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D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D17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7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67E9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85C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Albanese</dc:creator>
  <cp:keywords/>
  <dc:description/>
  <cp:lastModifiedBy>Grassi Monica Barbara</cp:lastModifiedBy>
  <cp:revision>5</cp:revision>
  <dcterms:created xsi:type="dcterms:W3CDTF">2020-09-03T13:51:00Z</dcterms:created>
  <dcterms:modified xsi:type="dcterms:W3CDTF">2022-06-27T15:25:00Z</dcterms:modified>
</cp:coreProperties>
</file>