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183" w:rsidRDefault="009B5183" w:rsidP="009B5183">
      <w:pPr>
        <w:pStyle w:val="Titolo1"/>
      </w:pPr>
      <w:r>
        <w:t>Attività motoria nelle malattie cardiovascolari e respiratorie</w:t>
      </w:r>
    </w:p>
    <w:p w:rsidR="009B5183" w:rsidRDefault="009B5183" w:rsidP="009B5183">
      <w:pPr>
        <w:pStyle w:val="Titolo2"/>
      </w:pPr>
      <w:r>
        <w:t>Prof. Massimiliano Bianco</w:t>
      </w:r>
    </w:p>
    <w:p w:rsidR="002D5E17" w:rsidRDefault="009B5183" w:rsidP="009B5183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:rsidR="005F1B49" w:rsidRDefault="005F1B49" w:rsidP="005F1B49">
      <w:pPr>
        <w:spacing w:line="240" w:lineRule="exact"/>
      </w:pPr>
      <w:r w:rsidRPr="0080010E">
        <w:t xml:space="preserve">L’insegnamento si propone di fornire agli studenti le nozioni </w:t>
      </w:r>
      <w:r w:rsidRPr="00C35FD3">
        <w:t>essenziali di fisiopatologia delle più comuni malattie dell’apparato cardiovascolare e respiratorio nelle diverse fasce di età, evidenziando il ruolo delle diverse attività motorie nel modificarne</w:t>
      </w:r>
      <w:r>
        <w:t xml:space="preserve"> il decorso clinico.</w:t>
      </w:r>
    </w:p>
    <w:p w:rsidR="005F1B49" w:rsidRDefault="005F1B49" w:rsidP="005F1B49">
      <w:pPr>
        <w:spacing w:line="240" w:lineRule="exact"/>
        <w:rPr>
          <w:b/>
          <w:sz w:val="18"/>
        </w:rPr>
      </w:pPr>
      <w:r>
        <w:t xml:space="preserve">Al termine dell’insegnamento, il laureato magistrale, in base alle acquisite conoscenze di fisiologia e la fisiopatologia, sarà in grado di poter intervenire nella storia naturale delle più </w:t>
      </w:r>
      <w:r w:rsidRPr="00C35FD3">
        <w:t>comuni malattie dell’apparato cardiovascolare e respiratorio</w:t>
      </w:r>
      <w:r>
        <w:t xml:space="preserve"> attraverso la somministrazione dell’attività motoria. In particolare, incrementerà il proprio livello di competenza nei seguenti argomenti:</w:t>
      </w:r>
    </w:p>
    <w:p w:rsidR="005F1B49" w:rsidRPr="008D4187" w:rsidRDefault="005F1B49" w:rsidP="005F1B49">
      <w:pPr>
        <w:spacing w:line="240" w:lineRule="exact"/>
      </w:pPr>
      <w:r>
        <w:t>–</w:t>
      </w:r>
      <w:r>
        <w:tab/>
        <w:t>F</w:t>
      </w:r>
      <w:r w:rsidRPr="008D4187">
        <w:t>isiologia e fisiopatologia d</w:t>
      </w:r>
      <w:r>
        <w:t>ell’esercizio fisico e sportivo.</w:t>
      </w:r>
    </w:p>
    <w:p w:rsidR="005F1B49" w:rsidRPr="008D4187" w:rsidRDefault="005F1B49" w:rsidP="005F1B49">
      <w:pPr>
        <w:spacing w:line="240" w:lineRule="exact"/>
        <w:ind w:left="284" w:hanging="284"/>
      </w:pPr>
      <w:r>
        <w:t>–</w:t>
      </w:r>
      <w:r>
        <w:tab/>
      </w:r>
      <w:r w:rsidRPr="008D4187">
        <w:t>Aterosclerosi</w:t>
      </w:r>
      <w:r>
        <w:t xml:space="preserve">: </w:t>
      </w:r>
      <w:r w:rsidRPr="008D4187">
        <w:t>definizione, epidemiologia, fisiopatologia, fattori di rischio, fattori protettivi, quadri clinici correlat</w:t>
      </w:r>
      <w:r>
        <w:t>i, ruolo dell’attività motoria.</w:t>
      </w:r>
    </w:p>
    <w:p w:rsidR="005F1B49" w:rsidRPr="008D4187" w:rsidRDefault="005F1B49" w:rsidP="005F1B49">
      <w:pPr>
        <w:spacing w:line="240" w:lineRule="exact"/>
        <w:ind w:left="284" w:hanging="284"/>
      </w:pPr>
      <w:r>
        <w:t>–</w:t>
      </w:r>
      <w:r>
        <w:tab/>
        <w:t xml:space="preserve">Cardiopatia ischemica: </w:t>
      </w:r>
      <w:r w:rsidRPr="008D4187">
        <w:t>definizione, epidemiologia, fisiopatologia, fattori di rischio, fattori protettivi, cenni di diagnosi, quadro clinico di angina, infarto e scompenso cardiac</w:t>
      </w:r>
      <w:r>
        <w:t>o, ruolo dell’attività motoria.</w:t>
      </w:r>
    </w:p>
    <w:p w:rsidR="005F1B49" w:rsidRPr="008D4187" w:rsidRDefault="005F1B49" w:rsidP="005F1B49">
      <w:pPr>
        <w:spacing w:line="240" w:lineRule="exact"/>
        <w:ind w:left="284" w:hanging="284"/>
      </w:pPr>
      <w:r>
        <w:t>–</w:t>
      </w:r>
      <w:r>
        <w:tab/>
      </w:r>
      <w:r w:rsidRPr="008D4187">
        <w:t>Ipertensione arteriosa</w:t>
      </w:r>
      <w:r>
        <w:t xml:space="preserve">: </w:t>
      </w:r>
      <w:r w:rsidRPr="008D4187">
        <w:t>definizione, epidemiologia, fisiopatologia, fattori di rischio, cause di ipertensione secondaria, fattori protettivi, diagnosi, quadro clinico, prognosi, cenni di terapi</w:t>
      </w:r>
      <w:r>
        <w:t>a, ruolo dell’attività motoria.</w:t>
      </w:r>
    </w:p>
    <w:p w:rsidR="005F1B49" w:rsidRPr="008D4187" w:rsidRDefault="005F1B49" w:rsidP="005F1B49">
      <w:pPr>
        <w:spacing w:line="240" w:lineRule="exact"/>
        <w:ind w:left="284" w:hanging="284"/>
      </w:pPr>
      <w:r>
        <w:t>–</w:t>
      </w:r>
      <w:r>
        <w:tab/>
      </w:r>
      <w:r w:rsidRPr="008D4187">
        <w:t>Diabete mellito e sindrome metabolica</w:t>
      </w:r>
      <w:r>
        <w:t xml:space="preserve">: </w:t>
      </w:r>
      <w:r w:rsidRPr="008D4187">
        <w:t>definizione, epidemiologia, fisiopatologia, fattori di rischio, fattori protettivi, diagnosi, quadri clinici, prognosi, cenni di terapi</w:t>
      </w:r>
      <w:r>
        <w:t>a, ruolo dell’attività motoria.</w:t>
      </w:r>
    </w:p>
    <w:p w:rsidR="005F1B49" w:rsidRPr="008D4187" w:rsidRDefault="005F1B49" w:rsidP="005F1B49">
      <w:pPr>
        <w:spacing w:line="240" w:lineRule="exact"/>
        <w:ind w:left="284" w:hanging="284"/>
      </w:pPr>
      <w:r>
        <w:t>–</w:t>
      </w:r>
      <w:r>
        <w:tab/>
      </w:r>
      <w:r w:rsidRPr="008D4187">
        <w:t>Cardiomiopatie</w:t>
      </w:r>
      <w:r>
        <w:t xml:space="preserve">: </w:t>
      </w:r>
      <w:r w:rsidRPr="008D4187">
        <w:t>definizione di cardiomiopatia ipertrofica, cardiomiopatia dilatativa, cardiomiopatia aritmogena e miocardite, epidemiologia, fisiopatologia, eziologia, quadri clinici, prognosi, loro ruolo nel determinismo della</w:t>
      </w:r>
      <w:r>
        <w:t xml:space="preserve"> morte improvvisa da sport.</w:t>
      </w:r>
    </w:p>
    <w:p w:rsidR="005F1B49" w:rsidRPr="008D4187" w:rsidRDefault="005F1B49" w:rsidP="005F1B49">
      <w:pPr>
        <w:spacing w:line="240" w:lineRule="exact"/>
        <w:ind w:left="284" w:hanging="284"/>
      </w:pPr>
      <w:r>
        <w:t>–</w:t>
      </w:r>
      <w:r>
        <w:tab/>
        <w:t xml:space="preserve">Cardiopatie congenite: </w:t>
      </w:r>
      <w:r w:rsidRPr="008D4187">
        <w:t xml:space="preserve">richiami di anatomia e fisiologia cardiovascolare; descrizione delle più comuni cardiopatie congenite dell’adulto in </w:t>
      </w:r>
      <w:r>
        <w:t>relazione all’attività motoria.</w:t>
      </w:r>
    </w:p>
    <w:p w:rsidR="005F1B49" w:rsidRPr="008D4187" w:rsidRDefault="005F1B49" w:rsidP="005F1B49">
      <w:pPr>
        <w:spacing w:line="240" w:lineRule="exact"/>
        <w:ind w:left="284" w:hanging="284"/>
      </w:pPr>
      <w:r>
        <w:t>–</w:t>
      </w:r>
      <w:r>
        <w:tab/>
      </w:r>
      <w:r w:rsidRPr="008D4187">
        <w:t>Aritmie</w:t>
      </w:r>
      <w:r>
        <w:t xml:space="preserve">: </w:t>
      </w:r>
      <w:r w:rsidRPr="008D4187">
        <w:t>fisiologia e cenni di fisiopatologia dell’attività elettrica cardiaca, cenni di elettrocardiografia, quadri clinici, distinzione tachi/bradi-aritmie, distinzione aritmie atriali/ventricolari, pre</w:t>
      </w:r>
      <w:r>
        <w:t>-e</w:t>
      </w:r>
      <w:r w:rsidRPr="008D4187">
        <w:t>ccitazione ventricolar</w:t>
      </w:r>
      <w:r>
        <w:t>e, ruolo dell’attività motoria.</w:t>
      </w:r>
    </w:p>
    <w:p w:rsidR="005F1B49" w:rsidRPr="008D4187" w:rsidRDefault="005F1B49" w:rsidP="005F1B49">
      <w:pPr>
        <w:spacing w:line="240" w:lineRule="exact"/>
      </w:pPr>
      <w:r>
        <w:t>–</w:t>
      </w:r>
      <w:r>
        <w:tab/>
      </w:r>
      <w:r w:rsidRPr="008D4187">
        <w:t>Elementi di fisiologia e fisiopatol</w:t>
      </w:r>
      <w:r>
        <w:t>ogia dell’apparato respiratorio.</w:t>
      </w:r>
    </w:p>
    <w:p w:rsidR="005F1B49" w:rsidRPr="008D4187" w:rsidRDefault="005F1B49" w:rsidP="005F1B49">
      <w:pPr>
        <w:spacing w:line="240" w:lineRule="exact"/>
        <w:ind w:left="284" w:hanging="284"/>
      </w:pPr>
      <w:r>
        <w:lastRenderedPageBreak/>
        <w:t>–</w:t>
      </w:r>
      <w:r>
        <w:tab/>
      </w:r>
      <w:r w:rsidRPr="008D4187">
        <w:t>Asma bronchiale</w:t>
      </w:r>
      <w:r>
        <w:t xml:space="preserve">: </w:t>
      </w:r>
      <w:r w:rsidRPr="008D4187">
        <w:t>definizione, epidemiologia, fisiopatologia, eziologia, cenni di diagnosi, quadro clinico, cenni di terapia, ruol</w:t>
      </w:r>
      <w:r>
        <w:t>o dell’attività motoria.</w:t>
      </w:r>
    </w:p>
    <w:p w:rsidR="005F1B49" w:rsidRDefault="005F1B49" w:rsidP="005F1B49">
      <w:pPr>
        <w:spacing w:line="240" w:lineRule="exact"/>
        <w:ind w:left="284" w:hanging="284"/>
      </w:pPr>
      <w:r>
        <w:t>–</w:t>
      </w:r>
      <w:r>
        <w:tab/>
      </w:r>
      <w:r w:rsidRPr="008D4187">
        <w:t>Broncopneumopatia cronica ostruttiva</w:t>
      </w:r>
      <w:r>
        <w:t xml:space="preserve">: </w:t>
      </w:r>
      <w:r w:rsidRPr="008D4187">
        <w:t>definizione, epidemiologia, fisiopatologia, fattori di rischio, cenni di diagnosi, quadri clinici, progno</w:t>
      </w:r>
      <w:r>
        <w:t>si, ruolo dell’attività motoria</w:t>
      </w:r>
      <w:r w:rsidRPr="008D4187">
        <w:t>.</w:t>
      </w:r>
    </w:p>
    <w:p w:rsidR="009B5183" w:rsidRDefault="009B5183" w:rsidP="00973E3C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DC5690">
        <w:rPr>
          <w:rStyle w:val="Rimandonotaapidipagina"/>
          <w:b/>
          <w:i/>
          <w:sz w:val="18"/>
        </w:rPr>
        <w:footnoteReference w:id="1"/>
      </w:r>
    </w:p>
    <w:p w:rsidR="009B5183" w:rsidRPr="009B5183" w:rsidRDefault="009B5183" w:rsidP="00973E3C">
      <w:pPr>
        <w:pStyle w:val="Testo1"/>
        <w:spacing w:before="0"/>
      </w:pPr>
      <w:r w:rsidRPr="00973E3C">
        <w:rPr>
          <w:smallCaps/>
          <w:sz w:val="16"/>
        </w:rPr>
        <w:t>Zeppilli</w:t>
      </w:r>
      <w:r w:rsidR="00113F4B">
        <w:rPr>
          <w:smallCaps/>
          <w:sz w:val="16"/>
        </w:rPr>
        <w:t xml:space="preserve"> P</w:t>
      </w:r>
      <w:r w:rsidRPr="009B5183">
        <w:t xml:space="preserve">, </w:t>
      </w:r>
      <w:r w:rsidRPr="009B5183">
        <w:rPr>
          <w:i/>
        </w:rPr>
        <w:t>Cardiologia dello Sport</w:t>
      </w:r>
      <w:r w:rsidRPr="009B5183">
        <w:t>, CESI, Roma, 2014, 5ª ed.</w:t>
      </w:r>
    </w:p>
    <w:p w:rsidR="00113F4B" w:rsidRPr="009B5183" w:rsidRDefault="00113F4B" w:rsidP="00973E3C">
      <w:pPr>
        <w:pStyle w:val="Testo1"/>
        <w:spacing w:before="0"/>
      </w:pPr>
      <w:r w:rsidRPr="00113F4B">
        <w:rPr>
          <w:smallCaps/>
          <w:sz w:val="16"/>
        </w:rPr>
        <w:t>Zeppilli P, Palmieri V, Bianco M, Gervasi S, Santoriello V</w:t>
      </w:r>
      <w:r>
        <w:t xml:space="preserve">. </w:t>
      </w:r>
      <w:r w:rsidRPr="00113F4B">
        <w:rPr>
          <w:i/>
        </w:rPr>
        <w:t>Manuale di Medicina dello Sport con elementi di traumatologia e pronto soccorso”</w:t>
      </w:r>
      <w:r w:rsidRPr="00113F4B">
        <w:t xml:space="preserve"> CESI, Roma, 2020</w:t>
      </w:r>
      <w:r w:rsidR="007F49BC">
        <w:t>,</w:t>
      </w:r>
      <w:r w:rsidRPr="00113F4B">
        <w:t xml:space="preserve"> 4</w:t>
      </w:r>
      <w:r w:rsidRPr="009B5183">
        <w:t>ª</w:t>
      </w:r>
      <w:r w:rsidRPr="00113F4B">
        <w:rPr>
          <w:vertAlign w:val="superscript"/>
        </w:rPr>
        <w:t xml:space="preserve"> </w:t>
      </w:r>
      <w:r w:rsidRPr="00113F4B">
        <w:t>ed.</w:t>
      </w:r>
      <w:r w:rsidR="00DC5690">
        <w:t xml:space="preserve"> </w:t>
      </w:r>
      <w:hyperlink r:id="rId7" w:history="1">
        <w:r w:rsidR="00DC5690" w:rsidRPr="00DC5690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9B5183" w:rsidRDefault="009B5183" w:rsidP="00973E3C">
      <w:pPr>
        <w:pStyle w:val="Testo1"/>
        <w:spacing w:before="0"/>
      </w:pPr>
      <w:r w:rsidRPr="00973E3C">
        <w:rPr>
          <w:smallCaps/>
          <w:sz w:val="16"/>
        </w:rPr>
        <w:t>C. Rugarli</w:t>
      </w:r>
      <w:r w:rsidRPr="00A57E44">
        <w:rPr>
          <w:i/>
        </w:rPr>
        <w:t>, Medicina Interna sistematica</w:t>
      </w:r>
      <w:r w:rsidRPr="009B5183">
        <w:t>, Edra Masson Italia, 2015.</w:t>
      </w:r>
    </w:p>
    <w:p w:rsidR="00113F4B" w:rsidRPr="00113F4B" w:rsidRDefault="00113F4B" w:rsidP="00973E3C">
      <w:pPr>
        <w:pStyle w:val="Testo1"/>
        <w:spacing w:before="0"/>
        <w:rPr>
          <w:lang w:val="en-US"/>
        </w:rPr>
      </w:pPr>
      <w:r w:rsidRPr="007F49BC">
        <w:rPr>
          <w:smallCaps/>
          <w:sz w:val="16"/>
          <w:lang w:val="en-US"/>
        </w:rPr>
        <w:t>Acsm</w:t>
      </w:r>
      <w:r w:rsidR="007F49BC">
        <w:rPr>
          <w:smallCaps/>
          <w:sz w:val="16"/>
          <w:lang w:val="en-US"/>
        </w:rPr>
        <w:t>,</w:t>
      </w:r>
      <w:r w:rsidRPr="00113F4B">
        <w:rPr>
          <w:lang w:val="en-US"/>
        </w:rPr>
        <w:t xml:space="preserve"> </w:t>
      </w:r>
      <w:r w:rsidRPr="007F49BC">
        <w:rPr>
          <w:i/>
          <w:lang w:val="en-US"/>
        </w:rPr>
        <w:t>Guidelines for Exercise Testing and Prescription</w:t>
      </w:r>
      <w:r w:rsidR="007F49BC">
        <w:rPr>
          <w:lang w:val="en-US"/>
        </w:rPr>
        <w:t xml:space="preserve">. </w:t>
      </w:r>
      <w:r w:rsidR="007F49BC" w:rsidRPr="007F49BC">
        <w:rPr>
          <w:lang w:val="en-US"/>
        </w:rPr>
        <w:t>Lippincott Williams &amp; Wilkins</w:t>
      </w:r>
      <w:r w:rsidR="007F49BC">
        <w:rPr>
          <w:lang w:val="en-US"/>
        </w:rPr>
        <w:t>, 2021, 11</w:t>
      </w:r>
      <w:r w:rsidR="007F49BC" w:rsidRPr="007F49BC">
        <w:rPr>
          <w:lang w:val="en-US"/>
        </w:rPr>
        <w:t>ª</w:t>
      </w:r>
      <w:r w:rsidR="007F49BC">
        <w:rPr>
          <w:lang w:val="en-US"/>
        </w:rPr>
        <w:t xml:space="preserve"> ed.</w:t>
      </w:r>
    </w:p>
    <w:p w:rsidR="009B5183" w:rsidRDefault="009B5183" w:rsidP="009B5183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:rsidR="009B5183" w:rsidRPr="009B5183" w:rsidRDefault="009B5183" w:rsidP="009B5183">
      <w:pPr>
        <w:pStyle w:val="Testo2"/>
      </w:pPr>
      <w:r w:rsidRPr="009B5183">
        <w:t>Lezioni in aula, tirocinio pratico</w:t>
      </w:r>
      <w:r>
        <w:t>.</w:t>
      </w:r>
    </w:p>
    <w:p w:rsidR="009B5183" w:rsidRDefault="009B5183" w:rsidP="009B5183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:rsidR="009B5183" w:rsidRPr="009B5183" w:rsidRDefault="005F1B49" w:rsidP="009B5183">
      <w:pPr>
        <w:pStyle w:val="Testo2"/>
      </w:pPr>
      <w:r>
        <w:t xml:space="preserve">La valutazione avverrà mediante esame </w:t>
      </w:r>
      <w:r w:rsidRPr="004E2353">
        <w:t>oral</w:t>
      </w:r>
      <w:r>
        <w:t>e. Lo studente dovrà dimostrare di conoscere concetti chiave di fisiologia e fisiopatologia degli argomenti trattati durante il corso e di sapersi orientare tra i temi e le questioni di fondo discussi durante le lezioni, con particolare riferimento al ruolo dell’attività motoria</w:t>
      </w:r>
      <w:r w:rsidR="009B5183" w:rsidRPr="009B5183">
        <w:t>.</w:t>
      </w:r>
    </w:p>
    <w:p w:rsidR="009B5183" w:rsidRDefault="009B5183" w:rsidP="009B5183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:rsidR="00973E3C" w:rsidRDefault="00973E3C" w:rsidP="00973E3C">
      <w:pPr>
        <w:pStyle w:val="Testo2"/>
      </w:pPr>
      <w:r w:rsidRPr="009B5183">
        <w:t>Lo studente dovrà possedere conoscenze di base di anatomia, fisiologia, fisiologia dell’esercizio e biochimica in particolare, ma non esclusivamente, dell’apparato cardiovascolare e respiratorio.</w:t>
      </w:r>
    </w:p>
    <w:p w:rsidR="00CE004A" w:rsidRDefault="00CE004A" w:rsidP="00CE004A">
      <w:pPr>
        <w:spacing w:before="120"/>
        <w:ind w:firstLine="284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Nel caso in cui la situazione sanitaria relativa alla pandemia di Covid-19 non dovesse consentire la didattica in presenza, sarà garantita l’erogazione a distanza dell’insegnamento con modalità che verranno comunicate in tempo utile agli studenti.</w:t>
      </w:r>
    </w:p>
    <w:p w:rsidR="009B5183" w:rsidRPr="009B5183" w:rsidRDefault="009B5183" w:rsidP="009B5183">
      <w:pPr>
        <w:pStyle w:val="Testo2"/>
        <w:spacing w:before="120"/>
        <w:rPr>
          <w:i/>
        </w:rPr>
      </w:pPr>
      <w:r w:rsidRPr="009B5183">
        <w:rPr>
          <w:i/>
        </w:rPr>
        <w:t>Orario e luogo di ricevimento</w:t>
      </w:r>
    </w:p>
    <w:p w:rsidR="009B5183" w:rsidRPr="009B5183" w:rsidRDefault="00E84C22" w:rsidP="009B5183">
      <w:pPr>
        <w:pStyle w:val="Testo2"/>
      </w:pPr>
      <w:r>
        <w:t>Il Professor Massimiliano Bianco riceve</w:t>
      </w:r>
      <w:r w:rsidR="009B5183" w:rsidRPr="009B5183">
        <w:t xml:space="preserve"> </w:t>
      </w:r>
      <w:r w:rsidR="00915484">
        <w:t xml:space="preserve">gli studenti </w:t>
      </w:r>
      <w:bookmarkStart w:id="0" w:name="_GoBack"/>
      <w:bookmarkEnd w:id="0"/>
      <w:r w:rsidR="009B5183" w:rsidRPr="009B5183">
        <w:t>dopo la lezione del mattino nell’Aula designata.</w:t>
      </w:r>
    </w:p>
    <w:sectPr w:rsidR="009B5183" w:rsidRPr="009B5183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1A42" w:rsidRDefault="00361A42" w:rsidP="00587C91">
      <w:pPr>
        <w:spacing w:line="240" w:lineRule="auto"/>
      </w:pPr>
      <w:r>
        <w:separator/>
      </w:r>
    </w:p>
  </w:endnote>
  <w:endnote w:type="continuationSeparator" w:id="0">
    <w:p w:rsidR="00361A42" w:rsidRDefault="00361A42" w:rsidP="00587C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1A42" w:rsidRDefault="00361A42" w:rsidP="00587C91">
      <w:pPr>
        <w:spacing w:line="240" w:lineRule="auto"/>
      </w:pPr>
      <w:r>
        <w:separator/>
      </w:r>
    </w:p>
  </w:footnote>
  <w:footnote w:type="continuationSeparator" w:id="0">
    <w:p w:rsidR="00361A42" w:rsidRDefault="00361A42" w:rsidP="00587C91">
      <w:pPr>
        <w:spacing w:line="240" w:lineRule="auto"/>
      </w:pPr>
      <w:r>
        <w:continuationSeparator/>
      </w:r>
    </w:p>
  </w:footnote>
  <w:footnote w:id="1">
    <w:p w:rsidR="00DC5690" w:rsidRDefault="00DC5690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4C2"/>
    <w:rsid w:val="00113F4B"/>
    <w:rsid w:val="00187B99"/>
    <w:rsid w:val="002014DD"/>
    <w:rsid w:val="002D5E17"/>
    <w:rsid w:val="002E44C2"/>
    <w:rsid w:val="00361A42"/>
    <w:rsid w:val="004D1217"/>
    <w:rsid w:val="004D6008"/>
    <w:rsid w:val="00587C91"/>
    <w:rsid w:val="005F1B49"/>
    <w:rsid w:val="00640794"/>
    <w:rsid w:val="006F1772"/>
    <w:rsid w:val="007F49BC"/>
    <w:rsid w:val="008942E7"/>
    <w:rsid w:val="008A1204"/>
    <w:rsid w:val="00900CCA"/>
    <w:rsid w:val="00915484"/>
    <w:rsid w:val="00924B77"/>
    <w:rsid w:val="00940DA2"/>
    <w:rsid w:val="00973E3C"/>
    <w:rsid w:val="009B5183"/>
    <w:rsid w:val="009E055C"/>
    <w:rsid w:val="00A57E44"/>
    <w:rsid w:val="00A74F6F"/>
    <w:rsid w:val="00AD7557"/>
    <w:rsid w:val="00B50C5D"/>
    <w:rsid w:val="00B51253"/>
    <w:rsid w:val="00B525CC"/>
    <w:rsid w:val="00CE004A"/>
    <w:rsid w:val="00D360B8"/>
    <w:rsid w:val="00D404F2"/>
    <w:rsid w:val="00D54CD3"/>
    <w:rsid w:val="00DC5690"/>
    <w:rsid w:val="00E607E6"/>
    <w:rsid w:val="00E84C22"/>
    <w:rsid w:val="00FB7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341209"/>
  <w15:docId w15:val="{6D829A2E-42AF-42E6-8314-89646F385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Testonotaapidipagina">
    <w:name w:val="footnote text"/>
    <w:basedOn w:val="Normale"/>
    <w:link w:val="TestonotaapidipaginaCarattere"/>
    <w:rsid w:val="00587C91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587C91"/>
  </w:style>
  <w:style w:type="character" w:styleId="Rimandonotaapidipagina">
    <w:name w:val="footnote reference"/>
    <w:basedOn w:val="Carpredefinitoparagrafo"/>
    <w:rsid w:val="00587C91"/>
    <w:rPr>
      <w:vertAlign w:val="superscript"/>
    </w:rPr>
  </w:style>
  <w:style w:type="character" w:styleId="Collegamentoipertestuale">
    <w:name w:val="Hyperlink"/>
    <w:basedOn w:val="Carpredefinitoparagrafo"/>
    <w:rsid w:val="00587C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905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ibrerie.unicatt.it/scheda-libro/zeppilli-paolo/manuale-di-medicina-dello-sport-con-elementi-di-traumatologia-e-pronto-soccorso-9788889590669-685075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FCA1A4-3E35-496F-96D9-1FAAE988D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2</TotalTime>
  <Pages>2</Pages>
  <Words>656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Grassi Monica Barbara</cp:lastModifiedBy>
  <cp:revision>6</cp:revision>
  <cp:lastPrinted>2003-03-27T10:42:00Z</cp:lastPrinted>
  <dcterms:created xsi:type="dcterms:W3CDTF">2021-05-26T06:14:00Z</dcterms:created>
  <dcterms:modified xsi:type="dcterms:W3CDTF">2021-09-10T09:37:00Z</dcterms:modified>
</cp:coreProperties>
</file>