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AFBD6" w14:textId="4A30F302" w:rsidR="000D58FF" w:rsidRPr="009813A5" w:rsidRDefault="000D58FF" w:rsidP="000D58FF">
      <w:pPr>
        <w:pStyle w:val="Titolo1"/>
        <w:ind w:left="0" w:firstLine="0"/>
        <w:rPr>
          <w:rFonts w:ascii="Times New Roman" w:hAnsi="Times New Roman"/>
          <w:szCs w:val="18"/>
        </w:rPr>
      </w:pPr>
      <w:r w:rsidRPr="009813A5">
        <w:rPr>
          <w:rFonts w:ascii="Times New Roman" w:hAnsi="Times New Roman"/>
          <w:szCs w:val="18"/>
        </w:rPr>
        <w:t>Stor</w:t>
      </w:r>
      <w:r w:rsidR="00965A5C" w:rsidRPr="009813A5">
        <w:rPr>
          <w:rFonts w:ascii="Times New Roman" w:hAnsi="Times New Roman"/>
          <w:szCs w:val="18"/>
        </w:rPr>
        <w:t>ia della filosofia</w:t>
      </w:r>
      <w:r w:rsidR="000D0968">
        <w:rPr>
          <w:rFonts w:ascii="Times New Roman" w:hAnsi="Times New Roman"/>
          <w:szCs w:val="18"/>
        </w:rPr>
        <w:t xml:space="preserve"> (</w:t>
      </w:r>
      <w:r w:rsidR="00112E6F">
        <w:rPr>
          <w:rFonts w:ascii="Times New Roman" w:hAnsi="Times New Roman"/>
          <w:szCs w:val="18"/>
        </w:rPr>
        <w:t>corso magistrale</w:t>
      </w:r>
      <w:r w:rsidR="000D0968">
        <w:rPr>
          <w:rFonts w:ascii="Times New Roman" w:hAnsi="Times New Roman"/>
          <w:szCs w:val="18"/>
        </w:rPr>
        <w:t>)</w:t>
      </w:r>
    </w:p>
    <w:p w14:paraId="795C1303" w14:textId="77777777" w:rsidR="000D58FF" w:rsidRPr="009813A5" w:rsidRDefault="000D58FF" w:rsidP="000D58FF">
      <w:pPr>
        <w:pStyle w:val="Titolo2"/>
        <w:rPr>
          <w:rFonts w:ascii="Times New Roman" w:hAnsi="Times New Roman"/>
          <w:szCs w:val="18"/>
        </w:rPr>
      </w:pPr>
      <w:r w:rsidRPr="009813A5">
        <w:rPr>
          <w:rFonts w:ascii="Times New Roman" w:hAnsi="Times New Roman"/>
          <w:szCs w:val="18"/>
        </w:rPr>
        <w:t>Prof. Giuseppe D’Anna</w:t>
      </w:r>
    </w:p>
    <w:p w14:paraId="5C5244DC" w14:textId="77777777" w:rsidR="002D5E17" w:rsidRPr="009813A5" w:rsidRDefault="000D58FF" w:rsidP="000D58FF">
      <w:pPr>
        <w:spacing w:before="240" w:after="120" w:line="240" w:lineRule="exact"/>
        <w:rPr>
          <w:b/>
          <w:sz w:val="18"/>
          <w:szCs w:val="18"/>
        </w:rPr>
      </w:pPr>
      <w:r w:rsidRPr="009813A5">
        <w:rPr>
          <w:b/>
          <w:i/>
          <w:sz w:val="18"/>
          <w:szCs w:val="18"/>
        </w:rPr>
        <w:t>OBIETTIVO DEL CORSO E RISULTATI DI APPRENDIMENTO ATTESI</w:t>
      </w:r>
    </w:p>
    <w:p w14:paraId="199BE18A" w14:textId="776E9756" w:rsidR="00F758ED" w:rsidRPr="009813A5" w:rsidRDefault="00F758ED" w:rsidP="00112E6F">
      <w:pPr>
        <w:spacing w:line="240" w:lineRule="exact"/>
        <w:rPr>
          <w:szCs w:val="18"/>
        </w:rPr>
      </w:pPr>
      <w:r w:rsidRPr="009813A5">
        <w:rPr>
          <w:szCs w:val="18"/>
        </w:rPr>
        <w:t xml:space="preserve">Il corso si prefigge di </w:t>
      </w:r>
      <w:r w:rsidR="00B03CA3">
        <w:rPr>
          <w:szCs w:val="18"/>
        </w:rPr>
        <w:t xml:space="preserve">affrontare il tema della “catastrofe” in epoca moderna. Terremoti, pestilenze, alluvioni rappresentano veri e propri rivolgimenti nella vita delle donne e degli uomini che li spingono ad interrogarsi sulla loro finitudine, sulla loro esistenza e sulle cause delle catastrofi stesse. Uno dei simboli di tutte le catastrofi della storia può essere considerato l’evento che il primo novembre del 1755 scosse il mondo europeo: il terremoto di Lisbona. Quest’evento “catastrofico” non solo segnò per l’Europa un’epoca nuova, ma mise in moto una riflessione filosofica che coinvolse i maggiori filosofi dell’epoca. Su questo tragico avvenimento si espressero con particolare profondità Voltaire, Rousseau e Kant, i quali gli dedicarono alcuni scritti. Attraverso gli scritti di questi tre autori, quindi, lo studente rifletterà sulla natura della catastrofe in una prospettiva filosofica, constatando come quel tema, oggi di tragica attualità, abbia sempre costituito uno dei plessi fondamentali della riflessione sul rapporto uomo-natura e sulla natura stessa dell’uomo, del suo destino, della sua responsabilità e della sua finitudine. </w:t>
      </w:r>
    </w:p>
    <w:p w14:paraId="292966F7" w14:textId="23376D7E" w:rsidR="000D58FF" w:rsidRPr="009813A5" w:rsidRDefault="000D58FF" w:rsidP="00112E6F">
      <w:pPr>
        <w:spacing w:line="240" w:lineRule="exact"/>
        <w:rPr>
          <w:szCs w:val="18"/>
        </w:rPr>
      </w:pPr>
      <w:r w:rsidRPr="009813A5">
        <w:rPr>
          <w:szCs w:val="18"/>
        </w:rPr>
        <w:t>In particolare</w:t>
      </w:r>
      <w:r w:rsidR="00E50CDE" w:rsidRPr="009813A5">
        <w:rPr>
          <w:szCs w:val="18"/>
        </w:rPr>
        <w:t>,</w:t>
      </w:r>
      <w:r w:rsidRPr="009813A5">
        <w:rPr>
          <w:szCs w:val="18"/>
        </w:rPr>
        <w:t xml:space="preserve"> gli obiettivi del corso sono i seguenti:</w:t>
      </w:r>
    </w:p>
    <w:p w14:paraId="345FE799" w14:textId="5C3B794B" w:rsidR="000D58FF" w:rsidRPr="009813A5" w:rsidRDefault="000D58FF" w:rsidP="00112E6F">
      <w:pPr>
        <w:pStyle w:val="Paragrafoelenco"/>
        <w:numPr>
          <w:ilvl w:val="0"/>
          <w:numId w:val="1"/>
        </w:numPr>
        <w:spacing w:line="240" w:lineRule="exact"/>
        <w:ind w:left="284" w:hanging="284"/>
        <w:rPr>
          <w:szCs w:val="18"/>
        </w:rPr>
      </w:pPr>
      <w:r w:rsidRPr="009813A5">
        <w:rPr>
          <w:szCs w:val="18"/>
        </w:rPr>
        <w:t>Fornire allo studente un quadro complessivo di natura storico-filosofica e te</w:t>
      </w:r>
      <w:r w:rsidR="004525EC" w:rsidRPr="009813A5">
        <w:rPr>
          <w:szCs w:val="18"/>
        </w:rPr>
        <w:t xml:space="preserve">orica </w:t>
      </w:r>
      <w:r w:rsidR="00B03CA3">
        <w:rPr>
          <w:szCs w:val="18"/>
        </w:rPr>
        <w:t>del concetto di catastrofe in epoca moderna e un quadro introduttivo al pensiero di Voltaire, Rousseau e Kant in relazione al rapporto uomo-natura</w:t>
      </w:r>
      <w:r w:rsidR="004E7652" w:rsidRPr="009813A5">
        <w:rPr>
          <w:szCs w:val="18"/>
        </w:rPr>
        <w:t>.</w:t>
      </w:r>
    </w:p>
    <w:p w14:paraId="5E44B890" w14:textId="488BDE2B" w:rsidR="000D58FF" w:rsidRPr="009813A5" w:rsidRDefault="000D58FF" w:rsidP="00112E6F">
      <w:pPr>
        <w:pStyle w:val="Paragrafoelenco"/>
        <w:numPr>
          <w:ilvl w:val="0"/>
          <w:numId w:val="1"/>
        </w:numPr>
        <w:spacing w:line="240" w:lineRule="exact"/>
        <w:ind w:left="284" w:hanging="284"/>
        <w:rPr>
          <w:szCs w:val="18"/>
        </w:rPr>
      </w:pPr>
      <w:r w:rsidRPr="009813A5">
        <w:rPr>
          <w:szCs w:val="18"/>
        </w:rPr>
        <w:t xml:space="preserve">Svolgere un confronto </w:t>
      </w:r>
      <w:r w:rsidR="004E7652" w:rsidRPr="009813A5">
        <w:rPr>
          <w:szCs w:val="18"/>
        </w:rPr>
        <w:t xml:space="preserve">critico </w:t>
      </w:r>
      <w:r w:rsidR="00B03CA3">
        <w:rPr>
          <w:szCs w:val="18"/>
        </w:rPr>
        <w:t>tra Voltaire, Rousseau e Kant in relazione all’idea di catastrofe e alle loro differenti prospettive derivanti dalle loro diverse posizioni filosofiche</w:t>
      </w:r>
      <w:r w:rsidRPr="009813A5">
        <w:rPr>
          <w:szCs w:val="18"/>
        </w:rPr>
        <w:t xml:space="preserve">. </w:t>
      </w:r>
    </w:p>
    <w:p w14:paraId="0D69604E" w14:textId="38BAD970" w:rsidR="000D58FF" w:rsidRPr="009813A5" w:rsidRDefault="00B03CA3" w:rsidP="00112E6F">
      <w:pPr>
        <w:pStyle w:val="Paragrafoelenco"/>
        <w:numPr>
          <w:ilvl w:val="0"/>
          <w:numId w:val="1"/>
        </w:numPr>
        <w:spacing w:line="240" w:lineRule="exact"/>
        <w:ind w:left="284" w:hanging="284"/>
        <w:rPr>
          <w:szCs w:val="18"/>
        </w:rPr>
      </w:pPr>
      <w:r>
        <w:rPr>
          <w:szCs w:val="18"/>
        </w:rPr>
        <w:t>Problematizzare le idee moderne di catastrofe alla luce degli scenari del presente</w:t>
      </w:r>
      <w:r w:rsidR="000D58FF" w:rsidRPr="009813A5">
        <w:rPr>
          <w:szCs w:val="18"/>
        </w:rPr>
        <w:t xml:space="preserve"> </w:t>
      </w:r>
    </w:p>
    <w:p w14:paraId="1EA04AB5" w14:textId="77777777" w:rsidR="000D58FF" w:rsidRPr="009813A5" w:rsidRDefault="000D58FF" w:rsidP="00112E6F">
      <w:pPr>
        <w:spacing w:before="120" w:line="240" w:lineRule="exact"/>
        <w:ind w:left="284" w:hanging="284"/>
        <w:rPr>
          <w:szCs w:val="18"/>
        </w:rPr>
      </w:pPr>
      <w:r w:rsidRPr="009813A5">
        <w:rPr>
          <w:szCs w:val="18"/>
        </w:rPr>
        <w:t>Al termine del corso lo studente sarà in grado di:</w:t>
      </w:r>
    </w:p>
    <w:p w14:paraId="065EC857" w14:textId="7AECE1DC" w:rsidR="000D58FF" w:rsidRPr="009813A5" w:rsidRDefault="000D58FF" w:rsidP="00112E6F">
      <w:pPr>
        <w:pStyle w:val="Paragrafoelenco"/>
        <w:numPr>
          <w:ilvl w:val="0"/>
          <w:numId w:val="1"/>
        </w:numPr>
        <w:spacing w:line="240" w:lineRule="exact"/>
        <w:ind w:left="284" w:hanging="284"/>
        <w:rPr>
          <w:szCs w:val="18"/>
        </w:rPr>
      </w:pPr>
      <w:r w:rsidRPr="009813A5">
        <w:rPr>
          <w:szCs w:val="18"/>
        </w:rPr>
        <w:t>Conoscere ed apprendere in mo</w:t>
      </w:r>
      <w:r w:rsidR="004E7652" w:rsidRPr="009813A5">
        <w:rPr>
          <w:szCs w:val="18"/>
        </w:rPr>
        <w:t xml:space="preserve">do approfondito </w:t>
      </w:r>
      <w:r w:rsidR="00B03CA3">
        <w:rPr>
          <w:szCs w:val="18"/>
        </w:rPr>
        <w:t>il significato filosofico e culturale del concetto di “catastrofe” in epoca moderna attraverso il pensiero di Voltaire, Rousseau e Kant.</w:t>
      </w:r>
      <w:r w:rsidRPr="009813A5">
        <w:rPr>
          <w:szCs w:val="18"/>
        </w:rPr>
        <w:t xml:space="preserve"> </w:t>
      </w:r>
    </w:p>
    <w:p w14:paraId="7D386920" w14:textId="3882C2B1" w:rsidR="000D58FF" w:rsidRPr="009813A5" w:rsidRDefault="000D58FF" w:rsidP="00112E6F">
      <w:pPr>
        <w:pStyle w:val="Paragrafoelenco"/>
        <w:numPr>
          <w:ilvl w:val="0"/>
          <w:numId w:val="1"/>
        </w:numPr>
        <w:spacing w:line="240" w:lineRule="exact"/>
        <w:ind w:left="284" w:hanging="284"/>
        <w:rPr>
          <w:szCs w:val="18"/>
        </w:rPr>
      </w:pPr>
      <w:r w:rsidRPr="009813A5">
        <w:rPr>
          <w:szCs w:val="18"/>
        </w:rPr>
        <w:t>Conoscere e sviluppare la capacità di applicare il lessico filosofico appreso durante l’analisi d</w:t>
      </w:r>
      <w:r w:rsidR="00B03CA3">
        <w:rPr>
          <w:szCs w:val="18"/>
        </w:rPr>
        <w:t xml:space="preserve">ei testi </w:t>
      </w:r>
      <w:r w:rsidRPr="009813A5">
        <w:rPr>
          <w:szCs w:val="18"/>
        </w:rPr>
        <w:t xml:space="preserve">al contesto storico-filosofico preso in considerazione e applicare la stessa capacità ad altri contesti storico-filosofici. </w:t>
      </w:r>
    </w:p>
    <w:p w14:paraId="7825E150" w14:textId="77777777" w:rsidR="000D58FF" w:rsidRPr="009813A5" w:rsidRDefault="000D58FF" w:rsidP="00112E6F">
      <w:pPr>
        <w:pStyle w:val="Paragrafoelenco"/>
        <w:numPr>
          <w:ilvl w:val="0"/>
          <w:numId w:val="1"/>
        </w:numPr>
        <w:spacing w:line="240" w:lineRule="exact"/>
        <w:ind w:left="284" w:hanging="284"/>
        <w:rPr>
          <w:szCs w:val="18"/>
        </w:rPr>
      </w:pPr>
      <w:r w:rsidRPr="009813A5">
        <w:rPr>
          <w:szCs w:val="18"/>
        </w:rPr>
        <w:t>Saper comunicare e argomentare posizioni filosofiche re</w:t>
      </w:r>
      <w:r w:rsidR="00A15704" w:rsidRPr="009813A5">
        <w:rPr>
          <w:szCs w:val="18"/>
        </w:rPr>
        <w:t xml:space="preserve">lative ai temi trattati, avendo presenti </w:t>
      </w:r>
      <w:r w:rsidRPr="009813A5">
        <w:rPr>
          <w:szCs w:val="18"/>
        </w:rPr>
        <w:t xml:space="preserve">i dispositivi </w:t>
      </w:r>
      <w:r w:rsidR="00A15704" w:rsidRPr="009813A5">
        <w:rPr>
          <w:szCs w:val="18"/>
        </w:rPr>
        <w:t xml:space="preserve">storico-concettuali e gli </w:t>
      </w:r>
      <w:r w:rsidRPr="009813A5">
        <w:rPr>
          <w:szCs w:val="18"/>
        </w:rPr>
        <w:t>strumenti lessicali appresi durante il corso.</w:t>
      </w:r>
    </w:p>
    <w:p w14:paraId="6041C175" w14:textId="0B73DB91" w:rsidR="000D58FF" w:rsidRPr="009813A5" w:rsidRDefault="000D58FF" w:rsidP="000D58FF">
      <w:pPr>
        <w:spacing w:before="240" w:after="120" w:line="240" w:lineRule="exact"/>
        <w:rPr>
          <w:b/>
          <w:sz w:val="18"/>
          <w:szCs w:val="18"/>
        </w:rPr>
      </w:pPr>
      <w:r w:rsidRPr="009813A5">
        <w:rPr>
          <w:b/>
          <w:i/>
          <w:sz w:val="18"/>
          <w:szCs w:val="18"/>
        </w:rPr>
        <w:lastRenderedPageBreak/>
        <w:t>PROGRAMMA DEL CORSO</w:t>
      </w:r>
    </w:p>
    <w:p w14:paraId="55A78809" w14:textId="66FF328D" w:rsidR="003C023F" w:rsidRPr="009813A5" w:rsidRDefault="000D58FF" w:rsidP="00112E6F">
      <w:pPr>
        <w:spacing w:before="120" w:after="120" w:line="240" w:lineRule="exact"/>
        <w:rPr>
          <w:szCs w:val="18"/>
          <w:lang w:eastAsia="en-US"/>
        </w:rPr>
      </w:pPr>
      <w:r w:rsidRPr="009813A5">
        <w:rPr>
          <w:szCs w:val="18"/>
          <w:lang w:eastAsia="en-US"/>
        </w:rPr>
        <w:t>Il corso si concentrerà sull’analisi del pensiero di</w:t>
      </w:r>
      <w:r w:rsidR="00B03CA3">
        <w:rPr>
          <w:szCs w:val="18"/>
          <w:lang w:eastAsia="en-US"/>
        </w:rPr>
        <w:t xml:space="preserve"> Voltaire, Rousseau e Kant focalizzato sulla catastrofe e contestualizzato</w:t>
      </w:r>
      <w:r w:rsidRPr="009813A5">
        <w:rPr>
          <w:szCs w:val="18"/>
          <w:lang w:eastAsia="en-US"/>
        </w:rPr>
        <w:t xml:space="preserve"> rispetto ai pensatori del </w:t>
      </w:r>
      <w:r w:rsidR="00B03CA3">
        <w:rPr>
          <w:szCs w:val="18"/>
          <w:lang w:eastAsia="en-US"/>
        </w:rPr>
        <w:t xml:space="preserve">loro </w:t>
      </w:r>
      <w:r w:rsidRPr="009813A5">
        <w:rPr>
          <w:szCs w:val="18"/>
          <w:lang w:eastAsia="en-US"/>
        </w:rPr>
        <w:t>tempo e alle correnti filosofiche di quel</w:t>
      </w:r>
      <w:r w:rsidR="00A15704" w:rsidRPr="009813A5">
        <w:rPr>
          <w:szCs w:val="18"/>
          <w:lang w:eastAsia="en-US"/>
        </w:rPr>
        <w:t xml:space="preserve"> periodo</w:t>
      </w:r>
      <w:r w:rsidR="00B03CA3">
        <w:rPr>
          <w:szCs w:val="18"/>
          <w:lang w:eastAsia="en-US"/>
        </w:rPr>
        <w:t>.</w:t>
      </w:r>
      <w:r w:rsidR="002138C1" w:rsidRPr="009813A5">
        <w:rPr>
          <w:szCs w:val="18"/>
          <w:lang w:eastAsia="en-US"/>
        </w:rPr>
        <w:t xml:space="preserve"> </w:t>
      </w:r>
      <w:r w:rsidR="00B03CA3">
        <w:rPr>
          <w:szCs w:val="18"/>
          <w:lang w:eastAsia="en-US"/>
        </w:rPr>
        <w:t>T</w:t>
      </w:r>
      <w:r w:rsidR="002138C1" w:rsidRPr="009813A5">
        <w:rPr>
          <w:szCs w:val="18"/>
          <w:lang w:eastAsia="en-US"/>
        </w:rPr>
        <w:t>est</w:t>
      </w:r>
      <w:r w:rsidR="00B03CA3">
        <w:rPr>
          <w:szCs w:val="18"/>
          <w:lang w:eastAsia="en-US"/>
        </w:rPr>
        <w:t>i</w:t>
      </w:r>
      <w:r w:rsidR="002138C1" w:rsidRPr="009813A5">
        <w:rPr>
          <w:szCs w:val="18"/>
          <w:lang w:eastAsia="en-US"/>
        </w:rPr>
        <w:t xml:space="preserve"> oggetto d’analisi sar</w:t>
      </w:r>
      <w:r w:rsidR="00E50CDE" w:rsidRPr="009813A5">
        <w:rPr>
          <w:szCs w:val="18"/>
          <w:lang w:eastAsia="en-US"/>
        </w:rPr>
        <w:t>anno</w:t>
      </w:r>
      <w:r w:rsidR="00154BF3" w:rsidRPr="009813A5">
        <w:rPr>
          <w:szCs w:val="18"/>
          <w:lang w:eastAsia="en-US"/>
        </w:rPr>
        <w:t xml:space="preserve"> </w:t>
      </w:r>
      <w:r w:rsidR="00B03CA3">
        <w:rPr>
          <w:szCs w:val="18"/>
          <w:lang w:eastAsia="en-US"/>
        </w:rPr>
        <w:t xml:space="preserve">i brevi scritti dei tre autori sul terremoto di Lisbona del 1755, vale a dire: Voltaire, </w:t>
      </w:r>
      <w:r w:rsidR="00B03CA3">
        <w:rPr>
          <w:i/>
          <w:iCs/>
          <w:szCs w:val="18"/>
          <w:lang w:eastAsia="en-US"/>
        </w:rPr>
        <w:t>Il poema sul disastro di Lisbona</w:t>
      </w:r>
      <w:r w:rsidR="00B03CA3">
        <w:rPr>
          <w:szCs w:val="18"/>
          <w:lang w:eastAsia="en-US"/>
        </w:rPr>
        <w:t xml:space="preserve">; J.J. Rousseau, </w:t>
      </w:r>
      <w:r w:rsidR="00B03CA3">
        <w:rPr>
          <w:i/>
          <w:iCs/>
          <w:szCs w:val="18"/>
          <w:lang w:eastAsia="en-US"/>
        </w:rPr>
        <w:t>Lettera a Voltaire sul disastro di Lisbona</w:t>
      </w:r>
      <w:r w:rsidR="00B03CA3">
        <w:rPr>
          <w:szCs w:val="18"/>
          <w:lang w:eastAsia="en-US"/>
        </w:rPr>
        <w:t xml:space="preserve">; Kant, </w:t>
      </w:r>
      <w:r w:rsidR="00154BF3" w:rsidRPr="009813A5">
        <w:rPr>
          <w:szCs w:val="18"/>
          <w:lang w:eastAsia="en-US"/>
        </w:rPr>
        <w:t xml:space="preserve"> </w:t>
      </w:r>
      <w:r w:rsidR="00B03CA3">
        <w:rPr>
          <w:i/>
          <w:iCs/>
          <w:szCs w:val="18"/>
          <w:lang w:eastAsia="en-US"/>
        </w:rPr>
        <w:t>Sulle cause dei terremoti in occasione della sciagura che ha colpito l’Europa occidentale verso la fine dell’anno scorso</w:t>
      </w:r>
      <w:r w:rsidR="00B03CA3">
        <w:rPr>
          <w:szCs w:val="18"/>
          <w:lang w:eastAsia="en-US"/>
        </w:rPr>
        <w:t>; Id.</w:t>
      </w:r>
      <w:r w:rsidR="00154BF3" w:rsidRPr="009813A5">
        <w:rPr>
          <w:szCs w:val="18"/>
          <w:lang w:eastAsia="en-US"/>
        </w:rPr>
        <w:t>,</w:t>
      </w:r>
      <w:r w:rsidR="00B03CA3">
        <w:rPr>
          <w:szCs w:val="18"/>
          <w:lang w:eastAsia="en-US"/>
        </w:rPr>
        <w:t xml:space="preserve"> </w:t>
      </w:r>
      <w:r w:rsidR="00B03CA3">
        <w:rPr>
          <w:i/>
          <w:iCs/>
          <w:szCs w:val="18"/>
          <w:lang w:eastAsia="en-US"/>
        </w:rPr>
        <w:t>Storia e descrizione naturale degli straordinari eventi del terremoto che alla fine del 1755 ha scosso gran parte della terra</w:t>
      </w:r>
      <w:r w:rsidR="00B03CA3">
        <w:rPr>
          <w:szCs w:val="18"/>
          <w:lang w:eastAsia="en-US"/>
        </w:rPr>
        <w:t xml:space="preserve">; Id., </w:t>
      </w:r>
      <w:r w:rsidR="00B03CA3">
        <w:rPr>
          <w:i/>
          <w:iCs/>
          <w:szCs w:val="18"/>
          <w:lang w:eastAsia="en-US"/>
        </w:rPr>
        <w:t>Ulteriori considerazioni dei terremoti recentemente accaduti</w:t>
      </w:r>
      <w:r w:rsidR="00B03CA3">
        <w:rPr>
          <w:szCs w:val="18"/>
          <w:lang w:eastAsia="en-US"/>
        </w:rPr>
        <w:t xml:space="preserve">. Attraverso questi brevi testi, sarà possibile evincere quali sono le risposte della filosofia di fronte ad eventi terribili e catastrofici e, inoltre, quali di queste risposte possa risultare ancora attuale per l’epoca presente che pare mostrarsi non meno ricca di catastrofi di quelle passate. </w:t>
      </w:r>
    </w:p>
    <w:p w14:paraId="6ED628F7" w14:textId="34D0C185" w:rsidR="00154BF3" w:rsidRPr="009813A5" w:rsidRDefault="000D58FF" w:rsidP="003C023F">
      <w:pPr>
        <w:spacing w:before="240" w:after="120"/>
        <w:rPr>
          <w:b/>
          <w:iCs/>
          <w:sz w:val="18"/>
          <w:szCs w:val="18"/>
        </w:rPr>
      </w:pPr>
      <w:r w:rsidRPr="009813A5">
        <w:rPr>
          <w:b/>
          <w:iCs/>
          <w:sz w:val="18"/>
          <w:szCs w:val="18"/>
        </w:rPr>
        <w:t>BIBLIOGRAFIA</w:t>
      </w:r>
      <w:r w:rsidR="00EC5078">
        <w:rPr>
          <w:rStyle w:val="Rimandonotaapidipagina"/>
          <w:b/>
          <w:iCs/>
          <w:sz w:val="18"/>
          <w:szCs w:val="18"/>
        </w:rPr>
        <w:footnoteReference w:id="1"/>
      </w:r>
    </w:p>
    <w:p w14:paraId="720BCFD6" w14:textId="1DA736DF" w:rsidR="000D58FF" w:rsidRPr="00EC5078" w:rsidRDefault="00B03CA3" w:rsidP="00EC5078">
      <w:r w:rsidRPr="00EC5078">
        <w:rPr>
          <w:smallCaps/>
          <w:spacing w:val="-5"/>
          <w:sz w:val="18"/>
          <w:szCs w:val="18"/>
        </w:rPr>
        <w:t>Voltaire, Rousseau, Kant</w:t>
      </w:r>
      <w:r w:rsidR="000D58FF" w:rsidRPr="00EC5078">
        <w:rPr>
          <w:smallCaps/>
          <w:spacing w:val="-5"/>
          <w:sz w:val="18"/>
          <w:szCs w:val="18"/>
        </w:rPr>
        <w:t>,</w:t>
      </w:r>
      <w:r w:rsidR="00C82EC5" w:rsidRPr="00EC5078">
        <w:rPr>
          <w:i/>
          <w:spacing w:val="-5"/>
          <w:sz w:val="18"/>
          <w:szCs w:val="18"/>
        </w:rPr>
        <w:t xml:space="preserve"> </w:t>
      </w:r>
      <w:r w:rsidRPr="00EC5078">
        <w:rPr>
          <w:i/>
          <w:spacing w:val="-5"/>
          <w:sz w:val="18"/>
          <w:szCs w:val="18"/>
        </w:rPr>
        <w:t>Filosofie della catastrofe</w:t>
      </w:r>
      <w:r w:rsidR="000D58FF" w:rsidRPr="00EC5078">
        <w:rPr>
          <w:i/>
          <w:spacing w:val="-5"/>
          <w:sz w:val="18"/>
          <w:szCs w:val="18"/>
        </w:rPr>
        <w:t>,</w:t>
      </w:r>
      <w:r w:rsidR="00C82EC5" w:rsidRPr="00EC5078">
        <w:rPr>
          <w:spacing w:val="-5"/>
          <w:sz w:val="18"/>
          <w:szCs w:val="18"/>
        </w:rPr>
        <w:t xml:space="preserve"> </w:t>
      </w:r>
      <w:r w:rsidR="00154BF3" w:rsidRPr="00EC5078">
        <w:rPr>
          <w:spacing w:val="-5"/>
          <w:sz w:val="18"/>
          <w:szCs w:val="18"/>
        </w:rPr>
        <w:t xml:space="preserve">a cura di </w:t>
      </w:r>
      <w:r w:rsidRPr="00EC5078">
        <w:rPr>
          <w:spacing w:val="-5"/>
          <w:sz w:val="18"/>
          <w:szCs w:val="18"/>
        </w:rPr>
        <w:t>A. Tagliapietra</w:t>
      </w:r>
      <w:r w:rsidR="00154BF3" w:rsidRPr="00EC5078">
        <w:rPr>
          <w:spacing w:val="-5"/>
          <w:sz w:val="18"/>
          <w:szCs w:val="18"/>
        </w:rPr>
        <w:t xml:space="preserve">, </w:t>
      </w:r>
      <w:r w:rsidRPr="00EC5078">
        <w:rPr>
          <w:spacing w:val="-5"/>
          <w:sz w:val="18"/>
          <w:szCs w:val="18"/>
        </w:rPr>
        <w:t>Raffaello Cortina,</w:t>
      </w:r>
      <w:r w:rsidR="00E3011C" w:rsidRPr="00EC5078">
        <w:rPr>
          <w:spacing w:val="-5"/>
          <w:sz w:val="18"/>
          <w:szCs w:val="18"/>
        </w:rPr>
        <w:t xml:space="preserve"> </w:t>
      </w:r>
      <w:r w:rsidRPr="00EC5078">
        <w:rPr>
          <w:spacing w:val="-5"/>
          <w:sz w:val="18"/>
          <w:szCs w:val="18"/>
        </w:rPr>
        <w:t>Milano</w:t>
      </w:r>
      <w:r w:rsidR="00E3011C" w:rsidRPr="00EC5078">
        <w:rPr>
          <w:spacing w:val="-5"/>
          <w:sz w:val="18"/>
          <w:szCs w:val="18"/>
        </w:rPr>
        <w:t xml:space="preserve"> </w:t>
      </w:r>
      <w:r w:rsidR="00BC0543" w:rsidRPr="00EC5078">
        <w:rPr>
          <w:spacing w:val="-5"/>
          <w:sz w:val="18"/>
          <w:szCs w:val="18"/>
        </w:rPr>
        <w:t>20</w:t>
      </w:r>
      <w:r w:rsidRPr="00EC5078">
        <w:rPr>
          <w:spacing w:val="-5"/>
          <w:sz w:val="18"/>
          <w:szCs w:val="18"/>
        </w:rPr>
        <w:t>22 (i testi dei tre autori oggentto d’indagine sono contenuti tutti in questo volume).</w:t>
      </w:r>
      <w:r>
        <w:rPr>
          <w:spacing w:val="-5"/>
          <w:szCs w:val="18"/>
        </w:rPr>
        <w:t xml:space="preserve"> </w:t>
      </w:r>
      <w:hyperlink r:id="rId9" w:history="1">
        <w:r w:rsidR="00EC5078" w:rsidRPr="00EC5078">
          <w:rPr>
            <w:rStyle w:val="Collegamentoipertestuale"/>
            <w:i/>
            <w:sz w:val="16"/>
            <w:szCs w:val="16"/>
          </w:rPr>
          <w:t>Acquista da VP</w:t>
        </w:r>
      </w:hyperlink>
      <w:bookmarkStart w:id="0" w:name="_GoBack"/>
      <w:bookmarkEnd w:id="0"/>
    </w:p>
    <w:p w14:paraId="5F17CAB2" w14:textId="77777777" w:rsidR="000D58FF" w:rsidRPr="009813A5" w:rsidRDefault="000D58FF" w:rsidP="000D58FF">
      <w:pPr>
        <w:spacing w:before="240" w:after="120"/>
        <w:rPr>
          <w:b/>
          <w:i/>
          <w:sz w:val="18"/>
          <w:szCs w:val="18"/>
        </w:rPr>
      </w:pPr>
      <w:r w:rsidRPr="009813A5">
        <w:rPr>
          <w:b/>
          <w:i/>
          <w:sz w:val="18"/>
          <w:szCs w:val="18"/>
        </w:rPr>
        <w:t>DIDATTICA DEL CORSO</w:t>
      </w:r>
    </w:p>
    <w:p w14:paraId="2EC7E9A1" w14:textId="61AD3ECD" w:rsidR="00DD530C" w:rsidRPr="00112E6F" w:rsidRDefault="000D58FF" w:rsidP="00112E6F">
      <w:pPr>
        <w:pStyle w:val="Testo2"/>
      </w:pPr>
      <w:r w:rsidRPr="00112E6F">
        <w:t>La didattica sarà svolta mediante lezioni in aula che prevedono la partecipazioni attiva dello studente sia nella discussione che nella possibilità di elaborare tesine da esporre e discutere durante lo svolgimento del corso. Durante il corso, inoltre, in forma più seminariale, la lezione potrà essere svolta alla presenza di specialisti de</w:t>
      </w:r>
      <w:r w:rsidR="00B03CA3" w:rsidRPr="00112E6F">
        <w:t>l tema trattato</w:t>
      </w:r>
      <w:r w:rsidRPr="00112E6F">
        <w:t xml:space="preserve"> con i quali lo studente sarà invitato a interagire.</w:t>
      </w:r>
      <w:r w:rsidR="00DD530C" w:rsidRPr="00112E6F">
        <w:t xml:space="preserve"> Il materiale a disposizione dello studente verrà ottimizzato con l’ausilio della piattaforma Blackboard disponibile sul sito Internet dell’Università (</w:t>
      </w:r>
      <w:hyperlink r:id="rId10" w:history="1">
        <w:r w:rsidR="00E1633C" w:rsidRPr="00112E6F">
          <w:rPr>
            <w:rStyle w:val="Collegamentoipertestuale"/>
            <w:color w:val="auto"/>
            <w:u w:val="none"/>
          </w:rPr>
          <w:t>http://blackboard.unicatt.it)</w:t>
        </w:r>
      </w:hyperlink>
      <w:r w:rsidR="00DD530C" w:rsidRPr="00112E6F">
        <w:t>.</w:t>
      </w:r>
    </w:p>
    <w:p w14:paraId="4D854129" w14:textId="77777777" w:rsidR="000D58FF" w:rsidRPr="009813A5" w:rsidRDefault="000D58FF" w:rsidP="000D58FF">
      <w:pPr>
        <w:spacing w:before="240" w:after="120"/>
        <w:rPr>
          <w:b/>
          <w:i/>
          <w:sz w:val="18"/>
          <w:szCs w:val="18"/>
        </w:rPr>
      </w:pPr>
      <w:r w:rsidRPr="009813A5">
        <w:rPr>
          <w:b/>
          <w:i/>
          <w:sz w:val="18"/>
          <w:szCs w:val="18"/>
        </w:rPr>
        <w:t>METODO E CRITERI DI VALUTAZIONE</w:t>
      </w:r>
    </w:p>
    <w:p w14:paraId="0C21A58D" w14:textId="77777777" w:rsidR="00965A5C" w:rsidRPr="009813A5" w:rsidRDefault="000D58FF" w:rsidP="000D58FF">
      <w:pPr>
        <w:pStyle w:val="Testo2"/>
        <w:rPr>
          <w:rFonts w:ascii="Times New Roman" w:hAnsi="Times New Roman"/>
          <w:szCs w:val="18"/>
        </w:rPr>
      </w:pPr>
      <w:r w:rsidRPr="009813A5">
        <w:rPr>
          <w:rFonts w:ascii="Times New Roman" w:hAnsi="Times New Roman"/>
          <w:szCs w:val="18"/>
        </w:rPr>
        <w:t>L’apprendimento sarà verificato mediante un</w:t>
      </w:r>
      <w:r w:rsidR="00965A5C" w:rsidRPr="009813A5">
        <w:rPr>
          <w:rFonts w:ascii="Times New Roman" w:hAnsi="Times New Roman"/>
          <w:szCs w:val="18"/>
        </w:rPr>
        <w:t xml:space="preserve"> esame orale.</w:t>
      </w:r>
    </w:p>
    <w:p w14:paraId="01D8DC08" w14:textId="77777777" w:rsidR="000D58FF" w:rsidRPr="009813A5" w:rsidRDefault="000D58FF" w:rsidP="000D58FF">
      <w:pPr>
        <w:pStyle w:val="Testo2"/>
        <w:rPr>
          <w:rFonts w:ascii="Times New Roman" w:hAnsi="Times New Roman"/>
          <w:szCs w:val="18"/>
        </w:rPr>
      </w:pPr>
      <w:r w:rsidRPr="009813A5">
        <w:rPr>
          <w:rFonts w:ascii="Times New Roman" w:hAnsi="Times New Roman"/>
          <w:szCs w:val="18"/>
        </w:rPr>
        <w:t>Questo si proporrà di accertare, in merito agli argomenti trattati durante il corso: 1) l’avvenuta scrupolosa lettura integrale dei testi indicati; 2) la capacità di presentarne contenuto e struttura logica con fedeltà e rigore; 3) l’attitudine ad argomentare e a esprimere con chiarezza anche concetti difficili e complessi; 4) l’idoneità a disporre di uno stile e di un lessico congrui e adeguati.</w:t>
      </w:r>
    </w:p>
    <w:p w14:paraId="777DCF28" w14:textId="77777777" w:rsidR="000D58FF" w:rsidRPr="009813A5" w:rsidRDefault="000D58FF" w:rsidP="000D58FF">
      <w:pPr>
        <w:spacing w:before="240" w:after="120" w:line="240" w:lineRule="exact"/>
        <w:rPr>
          <w:b/>
          <w:i/>
          <w:sz w:val="18"/>
          <w:szCs w:val="18"/>
        </w:rPr>
      </w:pPr>
      <w:r w:rsidRPr="009813A5">
        <w:rPr>
          <w:b/>
          <w:i/>
          <w:sz w:val="18"/>
          <w:szCs w:val="18"/>
        </w:rPr>
        <w:lastRenderedPageBreak/>
        <w:t>AVVERTENZE E PREREQUISITI</w:t>
      </w:r>
    </w:p>
    <w:p w14:paraId="308130D7" w14:textId="77777777" w:rsidR="000D58FF" w:rsidRPr="009813A5" w:rsidRDefault="00DD530C" w:rsidP="00DD530C">
      <w:pPr>
        <w:pStyle w:val="Testo2"/>
        <w:rPr>
          <w:rFonts w:ascii="Times New Roman" w:hAnsi="Times New Roman"/>
          <w:szCs w:val="18"/>
        </w:rPr>
      </w:pPr>
      <w:r w:rsidRPr="009813A5">
        <w:rPr>
          <w:rFonts w:ascii="Times New Roman" w:hAnsi="Times New Roman"/>
          <w:szCs w:val="18"/>
        </w:rPr>
        <w:t>Per partecipare al corso è sufficiente la conoscenza di un manuale di Storia della Filosofia.</w:t>
      </w:r>
      <w:r w:rsidR="000D58FF" w:rsidRPr="009813A5">
        <w:rPr>
          <w:rFonts w:ascii="Times New Roman" w:hAnsi="Times New Roman"/>
          <w:szCs w:val="18"/>
        </w:rPr>
        <w:t xml:space="preserve"> Ulteriori indicazioni potranno essere date all’inizio delle lezioni e affisse all’Albo presso il Dipartimento di Filosofia.</w:t>
      </w:r>
    </w:p>
    <w:p w14:paraId="673B6386" w14:textId="77777777" w:rsidR="000D58FF" w:rsidRPr="009813A5" w:rsidRDefault="000D58FF" w:rsidP="000D58FF">
      <w:pPr>
        <w:pStyle w:val="Testo2"/>
        <w:spacing w:before="120"/>
        <w:rPr>
          <w:rFonts w:ascii="Times New Roman" w:hAnsi="Times New Roman"/>
          <w:i/>
          <w:szCs w:val="18"/>
        </w:rPr>
      </w:pPr>
      <w:r w:rsidRPr="009813A5">
        <w:rPr>
          <w:rFonts w:ascii="Times New Roman" w:hAnsi="Times New Roman"/>
          <w:i/>
          <w:szCs w:val="18"/>
        </w:rPr>
        <w:t>Orario e luogo di ricevimento</w:t>
      </w:r>
    </w:p>
    <w:p w14:paraId="6C65E717" w14:textId="77777777" w:rsidR="000D58FF" w:rsidRPr="009813A5" w:rsidRDefault="000D58FF" w:rsidP="000D58FF">
      <w:pPr>
        <w:pStyle w:val="Testo2"/>
        <w:rPr>
          <w:rFonts w:ascii="Times New Roman" w:hAnsi="Times New Roman"/>
          <w:szCs w:val="18"/>
        </w:rPr>
      </w:pPr>
      <w:r w:rsidRPr="009813A5">
        <w:rPr>
          <w:rFonts w:ascii="Times New Roman" w:hAnsi="Times New Roman"/>
          <w:szCs w:val="18"/>
        </w:rPr>
        <w:t>Il docente riceve gli studenti il mercoledì dalle ore 10.00 alle ore 11.30 e il giovedì dalle ore 15.00 alle ore 17.00 presso il Dipartimento di Filosofia (Edificio Gregorianum, III piano, ufficio n. 308).</w:t>
      </w:r>
      <w:r w:rsidR="001334E6" w:rsidRPr="009813A5">
        <w:rPr>
          <w:rFonts w:ascii="Times New Roman" w:hAnsi="Times New Roman"/>
          <w:szCs w:val="18"/>
        </w:rPr>
        <w:t xml:space="preserve"> L’email del docente è: </w:t>
      </w:r>
      <w:hyperlink r:id="rId11" w:history="1">
        <w:r w:rsidR="001334E6" w:rsidRPr="009813A5">
          <w:rPr>
            <w:rStyle w:val="Collegamentoipertestuale"/>
            <w:rFonts w:ascii="Times New Roman" w:hAnsi="Times New Roman"/>
            <w:szCs w:val="18"/>
          </w:rPr>
          <w:t>giuseppe.danna@unicatt.it</w:t>
        </w:r>
      </w:hyperlink>
    </w:p>
    <w:p w14:paraId="0F4AA315" w14:textId="77777777" w:rsidR="001334E6" w:rsidRPr="009813A5" w:rsidRDefault="001334E6" w:rsidP="00112E6F">
      <w:pPr>
        <w:pStyle w:val="Testo2"/>
        <w:spacing w:before="120"/>
        <w:rPr>
          <w:rFonts w:ascii="Times New Roman" w:hAnsi="Times New Roman"/>
          <w:szCs w:val="18"/>
        </w:rPr>
      </w:pPr>
      <w:bookmarkStart w:id="1" w:name="_Hlk39743278"/>
      <w:r w:rsidRPr="009813A5">
        <w:rPr>
          <w:rFonts w:ascii="Times New Roman" w:hAnsi="Times New Roman"/>
          <w:szCs w:val="18"/>
        </w:rPr>
        <w:t>COVID-19</w:t>
      </w:r>
    </w:p>
    <w:p w14:paraId="3D5F1354" w14:textId="77777777" w:rsidR="001334E6" w:rsidRPr="009813A5" w:rsidRDefault="001334E6" w:rsidP="001334E6">
      <w:pPr>
        <w:pStyle w:val="Testo2"/>
        <w:rPr>
          <w:rFonts w:ascii="Times New Roman" w:hAnsi="Times New Roman"/>
          <w:szCs w:val="18"/>
        </w:rPr>
      </w:pPr>
      <w:r w:rsidRPr="009813A5">
        <w:rPr>
          <w:rFonts w:ascii="Times New Roman" w:hAnsi="Times New Roman"/>
          <w:szCs w:val="18"/>
        </w:rPr>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bookmarkEnd w:id="1"/>
    </w:p>
    <w:sectPr w:rsidR="001334E6" w:rsidRPr="009813A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2E25F" w14:textId="77777777" w:rsidR="00EC5078" w:rsidRDefault="00EC5078" w:rsidP="00EC5078">
      <w:pPr>
        <w:spacing w:line="240" w:lineRule="auto"/>
      </w:pPr>
      <w:r>
        <w:separator/>
      </w:r>
    </w:p>
  </w:endnote>
  <w:endnote w:type="continuationSeparator" w:id="0">
    <w:p w14:paraId="29201B6D" w14:textId="77777777" w:rsidR="00EC5078" w:rsidRDefault="00EC5078" w:rsidP="00EC5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E993C" w14:textId="77777777" w:rsidR="00EC5078" w:rsidRDefault="00EC5078" w:rsidP="00EC5078">
      <w:pPr>
        <w:spacing w:line="240" w:lineRule="auto"/>
      </w:pPr>
      <w:r>
        <w:separator/>
      </w:r>
    </w:p>
  </w:footnote>
  <w:footnote w:type="continuationSeparator" w:id="0">
    <w:p w14:paraId="3A284917" w14:textId="77777777" w:rsidR="00EC5078" w:rsidRDefault="00EC5078" w:rsidP="00EC5078">
      <w:pPr>
        <w:spacing w:line="240" w:lineRule="auto"/>
      </w:pPr>
      <w:r>
        <w:continuationSeparator/>
      </w:r>
    </w:p>
  </w:footnote>
  <w:footnote w:id="1">
    <w:p w14:paraId="21BD951B" w14:textId="77777777" w:rsidR="00EC5078" w:rsidRDefault="00EC5078" w:rsidP="00EC5078">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479CEAC6" w14:textId="74AC0714" w:rsidR="00EC5078" w:rsidRDefault="00EC5078">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F30"/>
    <w:multiLevelType w:val="hybridMultilevel"/>
    <w:tmpl w:val="18B07B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6DC4C6F"/>
    <w:multiLevelType w:val="hybridMultilevel"/>
    <w:tmpl w:val="E232377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FF"/>
    <w:rsid w:val="000D0968"/>
    <w:rsid w:val="000D2D8B"/>
    <w:rsid w:val="000D58FF"/>
    <w:rsid w:val="00112E6F"/>
    <w:rsid w:val="001334E6"/>
    <w:rsid w:val="00154BF3"/>
    <w:rsid w:val="00187B99"/>
    <w:rsid w:val="002014DD"/>
    <w:rsid w:val="002138C1"/>
    <w:rsid w:val="002B142B"/>
    <w:rsid w:val="002B625A"/>
    <w:rsid w:val="002D5E17"/>
    <w:rsid w:val="003B6DCE"/>
    <w:rsid w:val="003C023F"/>
    <w:rsid w:val="004142BA"/>
    <w:rsid w:val="004525EC"/>
    <w:rsid w:val="004D1217"/>
    <w:rsid w:val="004D6008"/>
    <w:rsid w:val="004E7652"/>
    <w:rsid w:val="005879A8"/>
    <w:rsid w:val="005F6926"/>
    <w:rsid w:val="00640794"/>
    <w:rsid w:val="006F1772"/>
    <w:rsid w:val="008942E7"/>
    <w:rsid w:val="008A1204"/>
    <w:rsid w:val="008B48ED"/>
    <w:rsid w:val="00900CCA"/>
    <w:rsid w:val="00924B77"/>
    <w:rsid w:val="00940DA2"/>
    <w:rsid w:val="00965A5C"/>
    <w:rsid w:val="00974951"/>
    <w:rsid w:val="009813A5"/>
    <w:rsid w:val="009E055C"/>
    <w:rsid w:val="00A15704"/>
    <w:rsid w:val="00A74F6F"/>
    <w:rsid w:val="00AA0255"/>
    <w:rsid w:val="00AD7557"/>
    <w:rsid w:val="00B03CA3"/>
    <w:rsid w:val="00B50C5D"/>
    <w:rsid w:val="00B51253"/>
    <w:rsid w:val="00B525CC"/>
    <w:rsid w:val="00BC0543"/>
    <w:rsid w:val="00C82EC5"/>
    <w:rsid w:val="00D05852"/>
    <w:rsid w:val="00D404F2"/>
    <w:rsid w:val="00DD530C"/>
    <w:rsid w:val="00E1633C"/>
    <w:rsid w:val="00E3011C"/>
    <w:rsid w:val="00E50CDE"/>
    <w:rsid w:val="00E607E6"/>
    <w:rsid w:val="00EC5078"/>
    <w:rsid w:val="00F758ED"/>
    <w:rsid w:val="00F81C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8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65A5C"/>
    <w:pPr>
      <w:ind w:left="720"/>
      <w:contextualSpacing/>
    </w:pPr>
  </w:style>
  <w:style w:type="character" w:styleId="Collegamentoipertestuale">
    <w:name w:val="Hyperlink"/>
    <w:rsid w:val="00DD530C"/>
    <w:rPr>
      <w:color w:val="0000FF"/>
      <w:u w:val="single"/>
    </w:rPr>
  </w:style>
  <w:style w:type="character" w:styleId="Collegamentovisitato">
    <w:name w:val="FollowedHyperlink"/>
    <w:basedOn w:val="Carpredefinitoparagrafo"/>
    <w:rsid w:val="00DD530C"/>
    <w:rPr>
      <w:color w:val="954F72" w:themeColor="followedHyperlink"/>
      <w:u w:val="single"/>
    </w:rPr>
  </w:style>
  <w:style w:type="paragraph" w:styleId="Testonotaapidipagina">
    <w:name w:val="footnote text"/>
    <w:basedOn w:val="Normale"/>
    <w:link w:val="TestonotaapidipaginaCarattere"/>
    <w:rsid w:val="00EC5078"/>
    <w:pPr>
      <w:spacing w:line="240" w:lineRule="auto"/>
    </w:pPr>
    <w:rPr>
      <w:szCs w:val="20"/>
    </w:rPr>
  </w:style>
  <w:style w:type="character" w:customStyle="1" w:styleId="TestonotaapidipaginaCarattere">
    <w:name w:val="Testo nota a piè di pagina Carattere"/>
    <w:basedOn w:val="Carpredefinitoparagrafo"/>
    <w:link w:val="Testonotaapidipagina"/>
    <w:rsid w:val="00EC5078"/>
  </w:style>
  <w:style w:type="character" w:styleId="Rimandonotaapidipagina">
    <w:name w:val="footnote reference"/>
    <w:basedOn w:val="Carpredefinitoparagrafo"/>
    <w:rsid w:val="00EC50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65A5C"/>
    <w:pPr>
      <w:ind w:left="720"/>
      <w:contextualSpacing/>
    </w:pPr>
  </w:style>
  <w:style w:type="character" w:styleId="Collegamentoipertestuale">
    <w:name w:val="Hyperlink"/>
    <w:rsid w:val="00DD530C"/>
    <w:rPr>
      <w:color w:val="0000FF"/>
      <w:u w:val="single"/>
    </w:rPr>
  </w:style>
  <w:style w:type="character" w:styleId="Collegamentovisitato">
    <w:name w:val="FollowedHyperlink"/>
    <w:basedOn w:val="Carpredefinitoparagrafo"/>
    <w:rsid w:val="00DD530C"/>
    <w:rPr>
      <w:color w:val="954F72" w:themeColor="followedHyperlink"/>
      <w:u w:val="single"/>
    </w:rPr>
  </w:style>
  <w:style w:type="paragraph" w:styleId="Testonotaapidipagina">
    <w:name w:val="footnote text"/>
    <w:basedOn w:val="Normale"/>
    <w:link w:val="TestonotaapidipaginaCarattere"/>
    <w:rsid w:val="00EC5078"/>
    <w:pPr>
      <w:spacing w:line="240" w:lineRule="auto"/>
    </w:pPr>
    <w:rPr>
      <w:szCs w:val="20"/>
    </w:rPr>
  </w:style>
  <w:style w:type="character" w:customStyle="1" w:styleId="TestonotaapidipaginaCarattere">
    <w:name w:val="Testo nota a piè di pagina Carattere"/>
    <w:basedOn w:val="Carpredefinitoparagrafo"/>
    <w:link w:val="Testonotaapidipagina"/>
    <w:rsid w:val="00EC5078"/>
  </w:style>
  <w:style w:type="character" w:styleId="Rimandonotaapidipagina">
    <w:name w:val="footnote reference"/>
    <w:basedOn w:val="Carpredefinitoparagrafo"/>
    <w:rsid w:val="00EC5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useppe.danna@unicatt.it" TargetMode="External"/><Relationship Id="rId5" Type="http://schemas.openxmlformats.org/officeDocument/2006/relationships/settings" Target="settings.xml"/><Relationship Id="rId10" Type="http://schemas.openxmlformats.org/officeDocument/2006/relationships/hyperlink" Target="http://blackboard.unicatt.it)" TargetMode="External"/><Relationship Id="rId4" Type="http://schemas.microsoft.com/office/2007/relationships/stylesWithEffects" Target="stylesWithEffects.xml"/><Relationship Id="rId9" Type="http://schemas.openxmlformats.org/officeDocument/2006/relationships/hyperlink" Target="https://librerie.unicatt.it/scheda-libro/immanuel-kant-voltaire-jean-jacques-rousseau/filosofie-della-catastrofe-9788832854114-7068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CF756-4F8B-46A7-9502-EF1D5EAE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853</Words>
  <Characters>5294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2022-06-13T07:41:00Z</dcterms:created>
  <dcterms:modified xsi:type="dcterms:W3CDTF">2022-07-28T13:43:00Z</dcterms:modified>
</cp:coreProperties>
</file>