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0FBC4" w14:textId="77777777" w:rsidR="000F3A07" w:rsidRPr="00997A2B" w:rsidRDefault="000F3A07" w:rsidP="00D5774A">
      <w:pPr>
        <w:tabs>
          <w:tab w:val="clear" w:pos="284"/>
        </w:tabs>
        <w:spacing w:before="480"/>
        <w:jc w:val="left"/>
        <w:outlineLvl w:val="0"/>
        <w:rPr>
          <w:rFonts w:ascii="Times" w:hAnsi="Times"/>
          <w:b/>
          <w:noProof/>
          <w:szCs w:val="20"/>
        </w:rPr>
      </w:pPr>
      <w:r w:rsidRPr="00997A2B">
        <w:rPr>
          <w:rFonts w:ascii="Times" w:hAnsi="Times"/>
          <w:b/>
          <w:noProof/>
          <w:szCs w:val="20"/>
        </w:rPr>
        <w:t>Bioetica (corso magistrale)</w:t>
      </w:r>
    </w:p>
    <w:p w14:paraId="50175216" w14:textId="77777777" w:rsidR="000F3A07" w:rsidRPr="00280DB7" w:rsidRDefault="000F3A07" w:rsidP="000F3A07">
      <w:pPr>
        <w:tabs>
          <w:tab w:val="clear" w:pos="284"/>
        </w:tabs>
        <w:jc w:val="left"/>
        <w:outlineLvl w:val="1"/>
        <w:rPr>
          <w:rFonts w:ascii="Times" w:hAnsi="Times"/>
          <w:smallCaps/>
          <w:noProof/>
          <w:sz w:val="18"/>
          <w:szCs w:val="20"/>
        </w:rPr>
      </w:pPr>
      <w:r w:rsidRPr="00280DB7">
        <w:rPr>
          <w:rFonts w:ascii="Times" w:hAnsi="Times"/>
          <w:smallCaps/>
          <w:noProof/>
          <w:sz w:val="18"/>
          <w:szCs w:val="20"/>
        </w:rPr>
        <w:t>Prof. Adriano Pessina</w:t>
      </w:r>
    </w:p>
    <w:p w14:paraId="29B50590" w14:textId="77777777" w:rsidR="002D5E17" w:rsidRDefault="000F3A07" w:rsidP="000F3A07">
      <w:pPr>
        <w:spacing w:before="240" w:after="120"/>
        <w:rPr>
          <w:b/>
          <w:i/>
          <w:sz w:val="18"/>
        </w:rPr>
      </w:pPr>
      <w:r>
        <w:rPr>
          <w:b/>
          <w:i/>
          <w:sz w:val="18"/>
        </w:rPr>
        <w:t>OBIETTIVO DEL CORSO E RISULTATI DI APPRENDIMENTO ATTESI</w:t>
      </w:r>
    </w:p>
    <w:p w14:paraId="20A32A8C" w14:textId="3F7059A8" w:rsidR="000F3A07" w:rsidRPr="00997A2B" w:rsidRDefault="000F3A07" w:rsidP="000F3A07">
      <w:pPr>
        <w:rPr>
          <w:rFonts w:eastAsia="MS Mincho"/>
          <w:lang w:eastAsia="en-US"/>
        </w:rPr>
      </w:pPr>
      <w:r w:rsidRPr="00997A2B">
        <w:rPr>
          <w:rFonts w:eastAsia="MS Mincho"/>
          <w:lang w:eastAsia="en-US"/>
        </w:rPr>
        <w:t xml:space="preserve">L’insegnamento si propone di fornire agli studenti una adeguata conoscenza dei principali temi della bioetica, e di formare lo studente a una matura riflessione filosofica che permetta di affrontare tematiche specifiche legate alle profonde trasformazioni dell’esperienza umana introdotte dalle </w:t>
      </w:r>
      <w:r w:rsidR="00093A18">
        <w:rPr>
          <w:rFonts w:eastAsia="MS Mincho"/>
          <w:lang w:eastAsia="en-US"/>
        </w:rPr>
        <w:t>bio</w:t>
      </w:r>
      <w:r w:rsidRPr="00997A2B">
        <w:rPr>
          <w:rFonts w:eastAsia="MS Mincho"/>
          <w:lang w:eastAsia="en-US"/>
        </w:rPr>
        <w:t>tecnologie.</w:t>
      </w:r>
    </w:p>
    <w:p w14:paraId="2EA41068" w14:textId="77777777" w:rsidR="000F3A07" w:rsidRPr="000F3A07" w:rsidRDefault="000F3A07" w:rsidP="000F3A07">
      <w:pPr>
        <w:rPr>
          <w:rFonts w:eastAsia="MS Mincho"/>
          <w:lang w:eastAsia="en-US"/>
        </w:rPr>
      </w:pPr>
      <w:r w:rsidRPr="00997A2B">
        <w:rPr>
          <w:rFonts w:eastAsia="MS Mincho"/>
          <w:lang w:eastAsia="en-US"/>
        </w:rPr>
        <w:t>Al termine dell</w:t>
      </w:r>
      <w:r>
        <w:rPr>
          <w:rFonts w:eastAsia="MS Mincho"/>
          <w:lang w:eastAsia="en-US"/>
        </w:rPr>
        <w:t>’insegnamento, lo studente sarà</w:t>
      </w:r>
      <w:r w:rsidRPr="00997A2B">
        <w:rPr>
          <w:rFonts w:eastAsia="MS Mincho"/>
          <w:lang w:eastAsia="en-US"/>
        </w:rPr>
        <w:t xml:space="preserve"> in grado di conoscere gli elementi fondamentali della bioetica e di comprendere in modo critico le tematiche fondamentali che caratterizzano la disciplina e di affrontare, con autonomia di giudizio, alcuni dei complessi scenari pratici e teorici introdotti dallo sviluppo delle nuove tecnologie. Inoltre, attraverso l’approfondimento e la discussione in aula di alcuni temi specifici, si consolideranno gli strumenti concettuali atti all’analisi delle situazioni e allo svolgimento dell’argomentazione filosofica.</w:t>
      </w:r>
    </w:p>
    <w:p w14:paraId="67162D8F" w14:textId="77777777" w:rsidR="000F3A07" w:rsidRDefault="000F3A07" w:rsidP="000F3A07">
      <w:pPr>
        <w:spacing w:before="240" w:after="120"/>
        <w:rPr>
          <w:b/>
          <w:i/>
          <w:sz w:val="18"/>
        </w:rPr>
      </w:pPr>
      <w:r>
        <w:rPr>
          <w:b/>
          <w:i/>
          <w:sz w:val="18"/>
        </w:rPr>
        <w:t>PROGRAMMA DEL CORSO</w:t>
      </w:r>
    </w:p>
    <w:p w14:paraId="58DEC79A" w14:textId="7BA61009" w:rsidR="000B032C" w:rsidRDefault="000F3A07" w:rsidP="000B032C">
      <w:pPr>
        <w:rPr>
          <w:rFonts w:eastAsia="MS Mincho"/>
          <w:lang w:eastAsia="en-US"/>
        </w:rPr>
      </w:pPr>
      <w:r w:rsidRPr="00997A2B">
        <w:rPr>
          <w:rFonts w:eastAsia="MS Mincho"/>
          <w:lang w:eastAsia="en-US"/>
        </w:rPr>
        <w:t xml:space="preserve">Il corso </w:t>
      </w:r>
      <w:r w:rsidR="00991DB7">
        <w:rPr>
          <w:rFonts w:eastAsia="MS Mincho"/>
          <w:lang w:eastAsia="en-US"/>
        </w:rPr>
        <w:t xml:space="preserve">annuale </w:t>
      </w:r>
      <w:r w:rsidRPr="00997A2B">
        <w:rPr>
          <w:rFonts w:eastAsia="MS Mincho"/>
          <w:lang w:eastAsia="en-US"/>
        </w:rPr>
        <w:t>si articola in una parte istituzionale e in una parte monografica.</w:t>
      </w:r>
      <w:r w:rsidR="00B84074">
        <w:rPr>
          <w:rFonts w:eastAsia="MS Mincho"/>
          <w:lang w:eastAsia="en-US"/>
        </w:rPr>
        <w:t xml:space="preserve"> </w:t>
      </w:r>
      <w:r w:rsidRPr="00997A2B">
        <w:rPr>
          <w:rFonts w:eastAsia="MS Mincho"/>
          <w:lang w:eastAsia="en-US"/>
        </w:rPr>
        <w:t>La parte istituzionale è dedicata alla definizione dello statuto epistemologico della bioetica, all’esame del dibattito sul rapporto tra la nozione di persona e quella di essere</w:t>
      </w:r>
      <w:r w:rsidR="000B032C">
        <w:rPr>
          <w:rFonts w:eastAsia="MS Mincho"/>
          <w:lang w:eastAsia="en-US"/>
        </w:rPr>
        <w:t xml:space="preserve"> </w:t>
      </w:r>
      <w:r w:rsidRPr="00997A2B">
        <w:rPr>
          <w:rFonts w:eastAsia="MS Mincho"/>
          <w:lang w:eastAsia="en-US"/>
        </w:rPr>
        <w:t>umano, ai temi etici e antropologici connessi con la generazione extracorporea, il suicidio assistito, l’eutanasia, la cosiddetta morte cerebrale.</w:t>
      </w:r>
      <w:r w:rsidR="000B032C">
        <w:rPr>
          <w:rFonts w:eastAsia="MS Mincho"/>
          <w:lang w:eastAsia="en-US"/>
        </w:rPr>
        <w:t xml:space="preserve"> </w:t>
      </w:r>
    </w:p>
    <w:p w14:paraId="759C3410" w14:textId="77777777" w:rsidR="000F3A07" w:rsidRPr="000F3A07" w:rsidRDefault="000F3A07" w:rsidP="000B032C">
      <w:pPr>
        <w:rPr>
          <w:rFonts w:eastAsia="MS Mincho"/>
          <w:lang w:eastAsia="en-US"/>
        </w:rPr>
      </w:pPr>
      <w:r w:rsidRPr="00997A2B">
        <w:rPr>
          <w:rFonts w:eastAsia="MS Mincho"/>
          <w:lang w:eastAsia="en-US"/>
        </w:rPr>
        <w:t xml:space="preserve">La parte monografica è dedicata alle problematiche etiche e antropologiche connesse con </w:t>
      </w:r>
      <w:r w:rsidR="00880C18">
        <w:rPr>
          <w:rFonts w:eastAsia="MS Mincho"/>
          <w:lang w:eastAsia="en-US"/>
        </w:rPr>
        <w:t>il</w:t>
      </w:r>
      <w:r w:rsidRPr="00997A2B">
        <w:rPr>
          <w:rFonts w:eastAsia="MS Mincho"/>
          <w:lang w:eastAsia="en-US"/>
        </w:rPr>
        <w:t xml:space="preserve"> progetto di migliorare, perfezionare, trasformare l’uomo stesso in un contesto non più terapeutico. </w:t>
      </w:r>
      <w:r w:rsidR="00731FDC">
        <w:rPr>
          <w:rFonts w:eastAsia="MS Mincho"/>
          <w:lang w:eastAsia="en-US"/>
        </w:rPr>
        <w:t xml:space="preserve">Si prenderanno in esame sia le tematiche connesse con la cosiddetta eugenetica liberale, sia le prospettive che si affacciano nel contesto del </w:t>
      </w:r>
      <w:r w:rsidR="002E790C">
        <w:rPr>
          <w:rFonts w:eastAsia="MS Mincho"/>
          <w:lang w:eastAsia="en-US"/>
        </w:rPr>
        <w:t xml:space="preserve">cosiddetto </w:t>
      </w:r>
      <w:r w:rsidRPr="00997A2B">
        <w:rPr>
          <w:rFonts w:eastAsia="MS Mincho"/>
          <w:i/>
          <w:lang w:eastAsia="en-US"/>
        </w:rPr>
        <w:t>Human Enhancement</w:t>
      </w:r>
      <w:r w:rsidRPr="00997A2B">
        <w:rPr>
          <w:rFonts w:eastAsia="MS Mincho"/>
          <w:lang w:eastAsia="en-US"/>
        </w:rPr>
        <w:t xml:space="preserve">, </w:t>
      </w:r>
      <w:r w:rsidR="009C5CBC">
        <w:rPr>
          <w:rFonts w:eastAsia="MS Mincho"/>
          <w:lang w:eastAsia="en-US"/>
        </w:rPr>
        <w:t xml:space="preserve">con l’intento di ripensare alcuni quadri teorici che riguardano la </w:t>
      </w:r>
      <w:r w:rsidR="003C32C3">
        <w:rPr>
          <w:rFonts w:eastAsia="MS Mincho"/>
          <w:lang w:eastAsia="en-US"/>
        </w:rPr>
        <w:t>ridefinizione</w:t>
      </w:r>
      <w:r w:rsidR="009C5CBC">
        <w:rPr>
          <w:rFonts w:eastAsia="MS Mincho"/>
          <w:lang w:eastAsia="en-US"/>
        </w:rPr>
        <w:t xml:space="preserve"> dell’antropocent</w:t>
      </w:r>
      <w:r w:rsidR="00D5774A">
        <w:rPr>
          <w:rFonts w:eastAsia="MS Mincho"/>
          <w:lang w:eastAsia="en-US"/>
        </w:rPr>
        <w:t>r</w:t>
      </w:r>
      <w:r w:rsidR="003C32C3">
        <w:rPr>
          <w:rFonts w:eastAsia="MS Mincho"/>
          <w:lang w:eastAsia="en-US"/>
        </w:rPr>
        <w:t xml:space="preserve">ismo e la questione dell’io. </w:t>
      </w:r>
    </w:p>
    <w:p w14:paraId="048630D8" w14:textId="5F07ED32" w:rsidR="000F3A07" w:rsidRDefault="000F3A07" w:rsidP="0063592A">
      <w:pPr>
        <w:spacing w:before="240" w:after="120"/>
        <w:rPr>
          <w:b/>
          <w:i/>
          <w:sz w:val="18"/>
        </w:rPr>
      </w:pPr>
      <w:r>
        <w:rPr>
          <w:b/>
          <w:i/>
          <w:sz w:val="18"/>
        </w:rPr>
        <w:t>BIBLIOGRAFIA</w:t>
      </w:r>
      <w:r w:rsidR="00687D01">
        <w:rPr>
          <w:rStyle w:val="Rimandonotaapidipagina"/>
          <w:b/>
          <w:i/>
          <w:sz w:val="18"/>
        </w:rPr>
        <w:footnoteReference w:id="1"/>
      </w:r>
    </w:p>
    <w:p w14:paraId="2B0C78A8" w14:textId="74399407" w:rsidR="00EE0C3B" w:rsidRPr="00687D01" w:rsidRDefault="00EE0C3B" w:rsidP="00687D01">
      <w:r w:rsidRPr="00687D01">
        <w:rPr>
          <w:smallCaps/>
          <w:spacing w:val="-5"/>
          <w:sz w:val="18"/>
          <w:szCs w:val="18"/>
        </w:rPr>
        <w:lastRenderedPageBreak/>
        <w:t>A</w:t>
      </w:r>
      <w:r w:rsidR="00B025DD" w:rsidRPr="00687D01">
        <w:rPr>
          <w:smallCaps/>
          <w:spacing w:val="-5"/>
          <w:sz w:val="18"/>
          <w:szCs w:val="18"/>
        </w:rPr>
        <w:t xml:space="preserve">. </w:t>
      </w:r>
      <w:r w:rsidRPr="00687D01">
        <w:rPr>
          <w:smallCaps/>
          <w:spacing w:val="-5"/>
          <w:sz w:val="18"/>
          <w:szCs w:val="18"/>
        </w:rPr>
        <w:t>Pessina,</w:t>
      </w:r>
      <w:r w:rsidRPr="00687D01">
        <w:rPr>
          <w:i/>
          <w:spacing w:val="-5"/>
          <w:sz w:val="18"/>
          <w:szCs w:val="18"/>
        </w:rPr>
        <w:t xml:space="preserve"> </w:t>
      </w:r>
      <w:r w:rsidRPr="00687D01">
        <w:rPr>
          <w:bCs/>
          <w:i/>
          <w:spacing w:val="-5"/>
          <w:sz w:val="18"/>
          <w:szCs w:val="18"/>
        </w:rPr>
        <w:t>Bioetica L’uomo sperimentale</w:t>
      </w:r>
      <w:r w:rsidRPr="00687D01">
        <w:rPr>
          <w:i/>
          <w:spacing w:val="-5"/>
          <w:sz w:val="18"/>
          <w:szCs w:val="18"/>
        </w:rPr>
        <w:t>,</w:t>
      </w:r>
      <w:r w:rsidRPr="00687D01">
        <w:rPr>
          <w:spacing w:val="-5"/>
          <w:sz w:val="18"/>
          <w:szCs w:val="18"/>
        </w:rPr>
        <w:t xml:space="preserve"> III Edizione, Milano -Torino, Pearson 2020.</w:t>
      </w:r>
      <w:r w:rsidR="0090439C">
        <w:rPr>
          <w:spacing w:val="-5"/>
        </w:rPr>
        <w:t xml:space="preserve"> </w:t>
      </w:r>
      <w:hyperlink r:id="rId8" w:history="1">
        <w:r w:rsidR="00687D01" w:rsidRPr="00687D01">
          <w:rPr>
            <w:rStyle w:val="Collegamentoipertestuale"/>
            <w:i/>
            <w:sz w:val="16"/>
            <w:szCs w:val="16"/>
          </w:rPr>
          <w:t>Acquista da VP</w:t>
        </w:r>
      </w:hyperlink>
    </w:p>
    <w:p w14:paraId="187D82A0" w14:textId="362DB507" w:rsidR="000F3A07" w:rsidRPr="000F3A07" w:rsidRDefault="000F3A07" w:rsidP="00687D01">
      <w:r w:rsidRPr="00687D01">
        <w:rPr>
          <w:smallCaps/>
          <w:sz w:val="18"/>
          <w:szCs w:val="18"/>
        </w:rPr>
        <w:t>A Pessina</w:t>
      </w:r>
      <w:r w:rsidRPr="00687D01">
        <w:rPr>
          <w:sz w:val="18"/>
          <w:szCs w:val="18"/>
        </w:rPr>
        <w:t xml:space="preserve">, </w:t>
      </w:r>
      <w:r w:rsidRPr="00687D01">
        <w:rPr>
          <w:i/>
          <w:sz w:val="18"/>
          <w:szCs w:val="18"/>
        </w:rPr>
        <w:t>L’io insoddisfatto. Tra Prometeo e Dio</w:t>
      </w:r>
      <w:r w:rsidRPr="00687D01">
        <w:rPr>
          <w:sz w:val="18"/>
          <w:szCs w:val="18"/>
        </w:rPr>
        <w:t xml:space="preserve">, Vita e Pensiero, </w:t>
      </w:r>
      <w:r w:rsidR="00817234" w:rsidRPr="00687D01">
        <w:rPr>
          <w:sz w:val="18"/>
          <w:szCs w:val="18"/>
        </w:rPr>
        <w:t xml:space="preserve">Milano </w:t>
      </w:r>
      <w:r w:rsidRPr="00687D01">
        <w:rPr>
          <w:sz w:val="18"/>
          <w:szCs w:val="18"/>
        </w:rPr>
        <w:t>2016.</w:t>
      </w:r>
      <w:r w:rsidRPr="000F3A07">
        <w:t xml:space="preserve"> </w:t>
      </w:r>
      <w:hyperlink r:id="rId9" w:history="1">
        <w:r w:rsidR="00687D01" w:rsidRPr="00687D01">
          <w:rPr>
            <w:rStyle w:val="Collegamentoipertestuale"/>
            <w:i/>
            <w:sz w:val="16"/>
            <w:szCs w:val="16"/>
          </w:rPr>
          <w:t>Acquista da VP</w:t>
        </w:r>
      </w:hyperlink>
    </w:p>
    <w:p w14:paraId="2208F371" w14:textId="224D672D" w:rsidR="002D2362" w:rsidRPr="00687D01" w:rsidRDefault="00D5774A" w:rsidP="00687D01">
      <w:pPr>
        <w:rPr>
          <w:rStyle w:val="Collegamentoipertestuale"/>
          <w:color w:val="auto"/>
          <w:u w:val="none"/>
        </w:rPr>
      </w:pPr>
      <w:r w:rsidRPr="00687D01">
        <w:rPr>
          <w:smallCaps/>
          <w:sz w:val="18"/>
          <w:szCs w:val="18"/>
        </w:rPr>
        <w:t xml:space="preserve">J. Habermas, </w:t>
      </w:r>
      <w:r w:rsidR="002D2362" w:rsidRPr="00687D01">
        <w:rPr>
          <w:i/>
          <w:sz w:val="18"/>
          <w:szCs w:val="18"/>
        </w:rPr>
        <w:t xml:space="preserve">Il futuro della natura umana, </w:t>
      </w:r>
      <w:r w:rsidR="002D2362" w:rsidRPr="00687D01">
        <w:rPr>
          <w:iCs/>
          <w:sz w:val="18"/>
          <w:szCs w:val="18"/>
        </w:rPr>
        <w:t xml:space="preserve">trad.it. </w:t>
      </w:r>
      <w:r w:rsidR="000C13BA" w:rsidRPr="00687D01">
        <w:rPr>
          <w:iCs/>
          <w:sz w:val="18"/>
          <w:szCs w:val="18"/>
        </w:rPr>
        <w:t>Torino, Einaudi 2002</w:t>
      </w:r>
      <w:r w:rsidR="000C13BA">
        <w:rPr>
          <w:iCs/>
        </w:rPr>
        <w:t>.</w:t>
      </w:r>
      <w:r w:rsidR="0090439C">
        <w:rPr>
          <w:iCs/>
        </w:rPr>
        <w:t xml:space="preserve"> </w:t>
      </w:r>
      <w:hyperlink r:id="rId10" w:history="1">
        <w:r w:rsidR="00687D01" w:rsidRPr="00687D01">
          <w:rPr>
            <w:rStyle w:val="Collegamentoipertestuale"/>
            <w:i/>
            <w:sz w:val="16"/>
            <w:szCs w:val="16"/>
          </w:rPr>
          <w:t>Acquista da VP</w:t>
        </w:r>
      </w:hyperlink>
    </w:p>
    <w:p w14:paraId="7B4DD383" w14:textId="66C00E68" w:rsidR="00BD6A99" w:rsidRPr="00687D01" w:rsidRDefault="00BD6A99" w:rsidP="00687D01">
      <w:r w:rsidRPr="00687D01">
        <w:rPr>
          <w:b/>
          <w:bCs/>
          <w:iCs/>
          <w:sz w:val="18"/>
          <w:szCs w:val="18"/>
        </w:rPr>
        <w:t>Avvertenza</w:t>
      </w:r>
      <w:r w:rsidRPr="00687D01">
        <w:rPr>
          <w:iCs/>
          <w:sz w:val="18"/>
          <w:szCs w:val="18"/>
        </w:rPr>
        <w:t xml:space="preserve"> Coloro che nel triennio avessero già sostenuto l’esame di Bioetica </w:t>
      </w:r>
      <w:r w:rsidRPr="00687D01">
        <w:rPr>
          <w:i/>
          <w:sz w:val="18"/>
          <w:szCs w:val="18"/>
        </w:rPr>
        <w:t>potranno</w:t>
      </w:r>
      <w:r w:rsidRPr="00687D01">
        <w:rPr>
          <w:iCs/>
          <w:sz w:val="18"/>
          <w:szCs w:val="18"/>
        </w:rPr>
        <w:t xml:space="preserve"> sostituire il volume </w:t>
      </w:r>
      <w:r w:rsidRPr="00687D01">
        <w:rPr>
          <w:i/>
          <w:sz w:val="18"/>
          <w:szCs w:val="18"/>
        </w:rPr>
        <w:t xml:space="preserve">Bioetica. L’uomo sperimentale </w:t>
      </w:r>
      <w:r w:rsidR="00F16D54" w:rsidRPr="00687D01">
        <w:rPr>
          <w:iCs/>
          <w:sz w:val="18"/>
          <w:szCs w:val="18"/>
        </w:rPr>
        <w:t xml:space="preserve">con il testo A. Pessina (a cura di) </w:t>
      </w:r>
      <w:r w:rsidR="00F16D54" w:rsidRPr="00687D01">
        <w:rPr>
          <w:i/>
          <w:sz w:val="18"/>
          <w:szCs w:val="18"/>
        </w:rPr>
        <w:t>Paradoxa. Etica della condizione umana</w:t>
      </w:r>
      <w:r w:rsidR="00F16D54" w:rsidRPr="00687D01">
        <w:rPr>
          <w:iCs/>
          <w:sz w:val="18"/>
          <w:szCs w:val="18"/>
        </w:rPr>
        <w:t xml:space="preserve">, </w:t>
      </w:r>
      <w:r w:rsidR="00351D69" w:rsidRPr="00687D01">
        <w:rPr>
          <w:iCs/>
          <w:sz w:val="18"/>
          <w:szCs w:val="18"/>
        </w:rPr>
        <w:t>Vita e Pensiero 2010</w:t>
      </w:r>
      <w:r w:rsidR="00C703CE" w:rsidRPr="00687D01">
        <w:rPr>
          <w:iCs/>
          <w:sz w:val="18"/>
          <w:szCs w:val="18"/>
        </w:rPr>
        <w:t xml:space="preserve">, </w:t>
      </w:r>
      <w:r w:rsidR="00C43D86" w:rsidRPr="00687D01">
        <w:rPr>
          <w:iCs/>
          <w:sz w:val="18"/>
          <w:szCs w:val="18"/>
        </w:rPr>
        <w:t>o concordare con il docente un volume alternativo.</w:t>
      </w:r>
      <w:r w:rsidR="00C43D86">
        <w:rPr>
          <w:iCs/>
        </w:rPr>
        <w:t xml:space="preserve"> </w:t>
      </w:r>
      <w:hyperlink r:id="rId11" w:history="1">
        <w:r w:rsidR="00687D01" w:rsidRPr="00687D01">
          <w:rPr>
            <w:rStyle w:val="Collegamentoipertestuale"/>
            <w:i/>
            <w:sz w:val="16"/>
            <w:szCs w:val="16"/>
          </w:rPr>
          <w:t>Acquista da VP</w:t>
        </w:r>
      </w:hyperlink>
      <w:bookmarkStart w:id="0" w:name="_GoBack"/>
      <w:bookmarkEnd w:id="0"/>
    </w:p>
    <w:p w14:paraId="1A5191A6" w14:textId="77777777" w:rsidR="000F3A07" w:rsidRDefault="000F3A07" w:rsidP="000F3A07">
      <w:pPr>
        <w:spacing w:before="240" w:after="120" w:line="220" w:lineRule="exact"/>
        <w:rPr>
          <w:b/>
          <w:i/>
          <w:sz w:val="18"/>
        </w:rPr>
      </w:pPr>
      <w:r>
        <w:rPr>
          <w:b/>
          <w:i/>
          <w:sz w:val="18"/>
        </w:rPr>
        <w:t>DIDATTICA DEL CORSO</w:t>
      </w:r>
    </w:p>
    <w:p w14:paraId="464D45E0" w14:textId="77777777" w:rsidR="00D56918" w:rsidRDefault="000F3A07" w:rsidP="00D56918">
      <w:pPr>
        <w:tabs>
          <w:tab w:val="clear" w:pos="284"/>
        </w:tabs>
        <w:spacing w:line="220" w:lineRule="exact"/>
        <w:rPr>
          <w:rFonts w:ascii="Times" w:hAnsi="Times"/>
          <w:noProof/>
          <w:sz w:val="18"/>
          <w:szCs w:val="20"/>
        </w:rPr>
      </w:pPr>
      <w:r w:rsidRPr="000F3A07">
        <w:t>Lezioni in aula. Analisi e discussioni degli argomenti inerenti al corso.</w:t>
      </w:r>
      <w:r w:rsidR="00D56918">
        <w:t xml:space="preserve"> </w:t>
      </w:r>
      <w:r w:rsidR="00D56918">
        <w:rPr>
          <w:rFonts w:ascii="Times" w:hAnsi="Times"/>
          <w:noProof/>
          <w:sz w:val="18"/>
          <w:szCs w:val="20"/>
        </w:rPr>
        <w:t>Tre ore settimanali.</w:t>
      </w:r>
    </w:p>
    <w:p w14:paraId="1D7E8189" w14:textId="77777777" w:rsidR="000F3A07" w:rsidRDefault="000F3A07" w:rsidP="000F3A07">
      <w:pPr>
        <w:spacing w:before="240" w:after="120" w:line="220" w:lineRule="exact"/>
        <w:rPr>
          <w:b/>
          <w:i/>
          <w:sz w:val="18"/>
        </w:rPr>
      </w:pPr>
      <w:r>
        <w:rPr>
          <w:b/>
          <w:i/>
          <w:sz w:val="18"/>
        </w:rPr>
        <w:t>METODO E CRITERI DI VALUTAZIONE</w:t>
      </w:r>
    </w:p>
    <w:p w14:paraId="193C3279" w14:textId="77777777" w:rsidR="000F3A07" w:rsidRPr="000F3A07" w:rsidRDefault="000F3A07" w:rsidP="000F3A07">
      <w:pPr>
        <w:pStyle w:val="Testo2"/>
      </w:pPr>
      <w:r w:rsidRPr="000F3A07">
        <w:t>L’esame consiste in un colloquio orale. Le studentesse e gli studenti do</w:t>
      </w:r>
      <w:r>
        <w:t xml:space="preserve">vranno dimostrare di conoscere </w:t>
      </w:r>
      <w:r w:rsidRPr="000F3A07">
        <w:t xml:space="preserve">i concetti chiave degli argomenti trattati durante il corso, sapendosi orientare tra i temi e le questioni di fondo discussi durante le lezioni e affrontati dai testi indicati nella bibliografia. Ai fini della valutazione concorreranno la pertinenza delle risposte, l’uso appropriato della terminologia specifica, la capacità espositiva ed argomentativa dello studente, la capacità di individuare nessi concettuali e questioni aperte, la padronanza del lessico filosofico. </w:t>
      </w:r>
    </w:p>
    <w:p w14:paraId="35690D4C" w14:textId="77777777" w:rsidR="00F1462A" w:rsidRDefault="000F3A07" w:rsidP="00280DB7">
      <w:pPr>
        <w:pStyle w:val="Testo2"/>
        <w:spacing w:before="120"/>
      </w:pPr>
      <w:r w:rsidRPr="000F3A07">
        <w:t xml:space="preserve">Valutazioni: </w:t>
      </w:r>
    </w:p>
    <w:p w14:paraId="1A2FDF13" w14:textId="77777777" w:rsidR="00F1462A" w:rsidRPr="0063592A" w:rsidRDefault="000F3A07" w:rsidP="00CC3543">
      <w:pPr>
        <w:pStyle w:val="Testo2"/>
        <w:ind w:left="567" w:hanging="283"/>
      </w:pPr>
      <w:r w:rsidRPr="0063592A">
        <w:t>30 e lode: eccellente, conoscenze solide, eccellenti capacità espressive, completa comprensione di concetti e di argomenti</w:t>
      </w:r>
      <w:r w:rsidR="00F1462A" w:rsidRPr="0063592A">
        <w:t>.</w:t>
      </w:r>
    </w:p>
    <w:p w14:paraId="398D93CD" w14:textId="77777777" w:rsidR="000F3A07" w:rsidRPr="0063592A" w:rsidRDefault="000F3A07" w:rsidP="00CC3543">
      <w:pPr>
        <w:pStyle w:val="Testo2"/>
        <w:ind w:left="567" w:hanging="283"/>
      </w:pPr>
      <w:r w:rsidRPr="0063592A">
        <w:t>30: molto buono, conoscenze complete e adeguate, capacità di espressione corretta e bene articolata.</w:t>
      </w:r>
    </w:p>
    <w:p w14:paraId="076BE649" w14:textId="77777777" w:rsidR="00F1462A" w:rsidRPr="0063592A" w:rsidRDefault="000F3A07" w:rsidP="00CC3543">
      <w:pPr>
        <w:pStyle w:val="Testo2"/>
        <w:ind w:left="567" w:hanging="283"/>
      </w:pPr>
      <w:r w:rsidRPr="0063592A">
        <w:t>27-29: buono, conoscenza soddisfacente, capacità di espre</w:t>
      </w:r>
      <w:r w:rsidR="00F1462A" w:rsidRPr="0063592A">
        <w:t>ssione essenzialmente corretta.</w:t>
      </w:r>
    </w:p>
    <w:p w14:paraId="516E2495" w14:textId="77777777" w:rsidR="00F1462A" w:rsidRPr="0063592A" w:rsidRDefault="000F3A07" w:rsidP="00CC3543">
      <w:pPr>
        <w:pStyle w:val="Testo2"/>
        <w:ind w:left="567" w:hanging="283"/>
      </w:pPr>
      <w:r w:rsidRPr="0063592A">
        <w:t xml:space="preserve">24-26: conoscenza abbastanza buona, ma non </w:t>
      </w:r>
      <w:r w:rsidR="00F1462A" w:rsidRPr="0063592A">
        <w:t>completa e non sempre corretta.</w:t>
      </w:r>
    </w:p>
    <w:p w14:paraId="097E4C76" w14:textId="77777777" w:rsidR="00F1462A" w:rsidRPr="0063592A" w:rsidRDefault="00280DB7" w:rsidP="00CC3543">
      <w:pPr>
        <w:pStyle w:val="Testo2"/>
        <w:ind w:left="567" w:hanging="283"/>
      </w:pPr>
      <w:r w:rsidRPr="0063592A">
        <w:t xml:space="preserve">21-23: </w:t>
      </w:r>
      <w:r w:rsidR="000F3A07" w:rsidRPr="0063592A">
        <w:t>conoscenza generalmente buona ma superficiale. Espr</w:t>
      </w:r>
      <w:r w:rsidR="00F1462A" w:rsidRPr="0063592A">
        <w:t>essione spesso non appropriata.</w:t>
      </w:r>
    </w:p>
    <w:p w14:paraId="4D4806A9" w14:textId="77777777" w:rsidR="00F1462A" w:rsidRPr="0063592A" w:rsidRDefault="00F1462A" w:rsidP="00CC3543">
      <w:pPr>
        <w:pStyle w:val="Testo2"/>
        <w:ind w:left="567" w:hanging="283"/>
      </w:pPr>
      <w:r w:rsidRPr="0063592A">
        <w:t>18-21:</w:t>
      </w:r>
      <w:r w:rsidR="00280DB7" w:rsidRPr="0063592A">
        <w:t xml:space="preserve"> </w:t>
      </w:r>
      <w:r w:rsidR="00D56918">
        <w:t>sufficiente</w:t>
      </w:r>
      <w:r w:rsidR="00D56918" w:rsidRPr="00D56918">
        <w:t xml:space="preserve"> </w:t>
      </w:r>
      <w:r w:rsidR="00D56918">
        <w:t>conoscenza delle tematiche principali.</w:t>
      </w:r>
    </w:p>
    <w:p w14:paraId="5F345949" w14:textId="77777777" w:rsidR="000F3A07" w:rsidRDefault="000F3A07" w:rsidP="000F3A07">
      <w:pPr>
        <w:spacing w:before="240" w:after="120"/>
        <w:rPr>
          <w:b/>
          <w:i/>
          <w:sz w:val="18"/>
        </w:rPr>
      </w:pPr>
      <w:r>
        <w:rPr>
          <w:b/>
          <w:i/>
          <w:sz w:val="18"/>
        </w:rPr>
        <w:t>AVVERTENZE E PREREQUISITI</w:t>
      </w:r>
    </w:p>
    <w:p w14:paraId="765221D4" w14:textId="77777777" w:rsidR="00A52128" w:rsidRDefault="0063592A" w:rsidP="00A52128">
      <w:pPr>
        <w:pStyle w:val="Testo2"/>
      </w:pPr>
      <w:r w:rsidRPr="000F3A07">
        <w:t>L’insegnamento, data la sua peculiarità, non necessita di prerequisiti rispetto ai contenuti specifici, ma presuppone una conoscenza di base della filosofia e richiede interesse e curiosità intellettuale nei confronti delle tematiche etiche sollevate dal contesto tecnologico e una adeguata propensione alla dimensione argomentativa.</w:t>
      </w:r>
    </w:p>
    <w:p w14:paraId="462DBE93" w14:textId="77777777" w:rsidR="000F3A07" w:rsidRPr="00A52128" w:rsidRDefault="000F3A07" w:rsidP="00080AFD">
      <w:pPr>
        <w:pStyle w:val="Testo2"/>
        <w:spacing w:before="120"/>
      </w:pPr>
      <w:r w:rsidRPr="00280DB7">
        <w:rPr>
          <w:i/>
        </w:rPr>
        <w:t>Orario e luogo di ricevimento</w:t>
      </w:r>
    </w:p>
    <w:p w14:paraId="63F4EEF5" w14:textId="77777777" w:rsidR="000F3A07" w:rsidRDefault="000F3A07" w:rsidP="000F3A07">
      <w:pPr>
        <w:pStyle w:val="Testo2"/>
      </w:pPr>
      <w:r w:rsidRPr="000F3A07">
        <w:lastRenderedPageBreak/>
        <w:t xml:space="preserve">Il Prof. Adriano Pessina riceve il lunedì dalle ore 15,00 presso il Dipartimento di Filosofia. Durante il periodo di sospensione delle lezioni il ricevimento sarà effettuato solo su appuntamento (e-mail: </w:t>
      </w:r>
      <w:hyperlink r:id="rId12" w:history="1">
        <w:r w:rsidR="006E1DE9" w:rsidRPr="00AF67BB">
          <w:rPr>
            <w:rStyle w:val="Collegamentoipertestuale"/>
            <w:i/>
          </w:rPr>
          <w:t>adriano.pessina@unicatt.it</w:t>
        </w:r>
      </w:hyperlink>
      <w:r w:rsidRPr="000F3A07">
        <w:t>).</w:t>
      </w:r>
    </w:p>
    <w:sectPr w:rsidR="000F3A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E857" w14:textId="77777777" w:rsidR="00760BA5" w:rsidRDefault="00760BA5" w:rsidP="0090439C">
      <w:pPr>
        <w:spacing w:line="240" w:lineRule="auto"/>
      </w:pPr>
      <w:r>
        <w:separator/>
      </w:r>
    </w:p>
  </w:endnote>
  <w:endnote w:type="continuationSeparator" w:id="0">
    <w:p w14:paraId="1A3BB39C" w14:textId="77777777" w:rsidR="00760BA5" w:rsidRDefault="00760BA5" w:rsidP="0090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A3902" w14:textId="77777777" w:rsidR="00760BA5" w:rsidRDefault="00760BA5" w:rsidP="0090439C">
      <w:pPr>
        <w:spacing w:line="240" w:lineRule="auto"/>
      </w:pPr>
      <w:r>
        <w:separator/>
      </w:r>
    </w:p>
  </w:footnote>
  <w:footnote w:type="continuationSeparator" w:id="0">
    <w:p w14:paraId="519D1342" w14:textId="77777777" w:rsidR="00760BA5" w:rsidRDefault="00760BA5" w:rsidP="0090439C">
      <w:pPr>
        <w:spacing w:line="240" w:lineRule="auto"/>
      </w:pPr>
      <w:r>
        <w:continuationSeparator/>
      </w:r>
    </w:p>
  </w:footnote>
  <w:footnote w:id="1">
    <w:p w14:paraId="2F30316B" w14:textId="77777777" w:rsidR="00687D01" w:rsidRDefault="00687D01" w:rsidP="00687D01">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6E49C60" w14:textId="77777777" w:rsidR="00687D01" w:rsidRDefault="00687D01" w:rsidP="00687D01"/>
    <w:p w14:paraId="4E237952" w14:textId="7F5CED85" w:rsidR="00687D01" w:rsidRDefault="00687D0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0E"/>
    <w:rsid w:val="0006287B"/>
    <w:rsid w:val="00080AFD"/>
    <w:rsid w:val="00093A18"/>
    <w:rsid w:val="000B032C"/>
    <w:rsid w:val="000C13BA"/>
    <w:rsid w:val="000F3A07"/>
    <w:rsid w:val="00187B99"/>
    <w:rsid w:val="002014DD"/>
    <w:rsid w:val="00235BA7"/>
    <w:rsid w:val="00280DB7"/>
    <w:rsid w:val="002D2362"/>
    <w:rsid w:val="002D5E17"/>
    <w:rsid w:val="002E790C"/>
    <w:rsid w:val="00311F9B"/>
    <w:rsid w:val="00351D69"/>
    <w:rsid w:val="003C32C3"/>
    <w:rsid w:val="003C699C"/>
    <w:rsid w:val="003F3DDF"/>
    <w:rsid w:val="004058CD"/>
    <w:rsid w:val="004C08BF"/>
    <w:rsid w:val="004D1217"/>
    <w:rsid w:val="004D6008"/>
    <w:rsid w:val="00613B0E"/>
    <w:rsid w:val="006148E9"/>
    <w:rsid w:val="0063592A"/>
    <w:rsid w:val="00640794"/>
    <w:rsid w:val="006463FC"/>
    <w:rsid w:val="00651299"/>
    <w:rsid w:val="00687D01"/>
    <w:rsid w:val="006E1DE9"/>
    <w:rsid w:val="006F1772"/>
    <w:rsid w:val="00731FDC"/>
    <w:rsid w:val="00760BA5"/>
    <w:rsid w:val="00817234"/>
    <w:rsid w:val="00880C18"/>
    <w:rsid w:val="008942E7"/>
    <w:rsid w:val="008A1204"/>
    <w:rsid w:val="00900CCA"/>
    <w:rsid w:val="0090439C"/>
    <w:rsid w:val="00924B77"/>
    <w:rsid w:val="00940DA2"/>
    <w:rsid w:val="00991DB7"/>
    <w:rsid w:val="009B643F"/>
    <w:rsid w:val="009C5CBC"/>
    <w:rsid w:val="009E055C"/>
    <w:rsid w:val="00A04FBF"/>
    <w:rsid w:val="00A42148"/>
    <w:rsid w:val="00A52128"/>
    <w:rsid w:val="00A74F6F"/>
    <w:rsid w:val="00AD7557"/>
    <w:rsid w:val="00B025DD"/>
    <w:rsid w:val="00B50C5D"/>
    <w:rsid w:val="00B51253"/>
    <w:rsid w:val="00B525CC"/>
    <w:rsid w:val="00B84074"/>
    <w:rsid w:val="00BD6A99"/>
    <w:rsid w:val="00C21DAF"/>
    <w:rsid w:val="00C43D86"/>
    <w:rsid w:val="00C703CE"/>
    <w:rsid w:val="00CC3543"/>
    <w:rsid w:val="00D404F2"/>
    <w:rsid w:val="00D56918"/>
    <w:rsid w:val="00D5774A"/>
    <w:rsid w:val="00E607E6"/>
    <w:rsid w:val="00EE0C3B"/>
    <w:rsid w:val="00F1462A"/>
    <w:rsid w:val="00F16D54"/>
    <w:rsid w:val="00FE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A0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0F3A07"/>
    <w:rPr>
      <w:color w:val="0563C1" w:themeColor="hyperlink"/>
      <w:u w:val="single"/>
    </w:rPr>
  </w:style>
  <w:style w:type="paragraph" w:styleId="Testofumetto">
    <w:name w:val="Balloon Text"/>
    <w:basedOn w:val="Normale"/>
    <w:link w:val="TestofumettoCarattere"/>
    <w:rsid w:val="009B6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B643F"/>
    <w:rPr>
      <w:rFonts w:ascii="Segoe UI" w:hAnsi="Segoe UI" w:cs="Segoe UI"/>
      <w:sz w:val="18"/>
      <w:szCs w:val="18"/>
    </w:rPr>
  </w:style>
  <w:style w:type="character" w:styleId="Collegamentovisitato">
    <w:name w:val="FollowedHyperlink"/>
    <w:basedOn w:val="Carpredefinitoparagrafo"/>
    <w:rsid w:val="00EE0C3B"/>
    <w:rPr>
      <w:color w:val="954F72" w:themeColor="followedHyperlink"/>
      <w:u w:val="single"/>
    </w:rPr>
  </w:style>
  <w:style w:type="character" w:customStyle="1" w:styleId="Menzionenonrisolta1">
    <w:name w:val="Menzione non risolta1"/>
    <w:basedOn w:val="Carpredefinitoparagrafo"/>
    <w:uiPriority w:val="99"/>
    <w:semiHidden/>
    <w:unhideWhenUsed/>
    <w:rsid w:val="006E1DE9"/>
    <w:rPr>
      <w:color w:val="605E5C"/>
      <w:shd w:val="clear" w:color="auto" w:fill="E1DFDD"/>
    </w:rPr>
  </w:style>
  <w:style w:type="paragraph" w:styleId="Testonotaapidipagina">
    <w:name w:val="footnote text"/>
    <w:basedOn w:val="Normale"/>
    <w:link w:val="TestonotaapidipaginaCarattere"/>
    <w:rsid w:val="0090439C"/>
    <w:pPr>
      <w:spacing w:line="240" w:lineRule="auto"/>
    </w:pPr>
    <w:rPr>
      <w:szCs w:val="20"/>
    </w:rPr>
  </w:style>
  <w:style w:type="character" w:customStyle="1" w:styleId="TestonotaapidipaginaCarattere">
    <w:name w:val="Testo nota a piè di pagina Carattere"/>
    <w:basedOn w:val="Carpredefinitoparagrafo"/>
    <w:link w:val="Testonotaapidipagina"/>
    <w:rsid w:val="0090439C"/>
  </w:style>
  <w:style w:type="character" w:styleId="Rimandonotaapidipagina">
    <w:name w:val="footnote reference"/>
    <w:basedOn w:val="Carpredefinitoparagrafo"/>
    <w:rsid w:val="009043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A0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0F3A07"/>
    <w:rPr>
      <w:color w:val="0563C1" w:themeColor="hyperlink"/>
      <w:u w:val="single"/>
    </w:rPr>
  </w:style>
  <w:style w:type="paragraph" w:styleId="Testofumetto">
    <w:name w:val="Balloon Text"/>
    <w:basedOn w:val="Normale"/>
    <w:link w:val="TestofumettoCarattere"/>
    <w:rsid w:val="009B6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B643F"/>
    <w:rPr>
      <w:rFonts w:ascii="Segoe UI" w:hAnsi="Segoe UI" w:cs="Segoe UI"/>
      <w:sz w:val="18"/>
      <w:szCs w:val="18"/>
    </w:rPr>
  </w:style>
  <w:style w:type="character" w:styleId="Collegamentovisitato">
    <w:name w:val="FollowedHyperlink"/>
    <w:basedOn w:val="Carpredefinitoparagrafo"/>
    <w:rsid w:val="00EE0C3B"/>
    <w:rPr>
      <w:color w:val="954F72" w:themeColor="followedHyperlink"/>
      <w:u w:val="single"/>
    </w:rPr>
  </w:style>
  <w:style w:type="character" w:customStyle="1" w:styleId="Menzionenonrisolta1">
    <w:name w:val="Menzione non risolta1"/>
    <w:basedOn w:val="Carpredefinitoparagrafo"/>
    <w:uiPriority w:val="99"/>
    <w:semiHidden/>
    <w:unhideWhenUsed/>
    <w:rsid w:val="006E1DE9"/>
    <w:rPr>
      <w:color w:val="605E5C"/>
      <w:shd w:val="clear" w:color="auto" w:fill="E1DFDD"/>
    </w:rPr>
  </w:style>
  <w:style w:type="paragraph" w:styleId="Testonotaapidipagina">
    <w:name w:val="footnote text"/>
    <w:basedOn w:val="Normale"/>
    <w:link w:val="TestonotaapidipaginaCarattere"/>
    <w:rsid w:val="0090439C"/>
    <w:pPr>
      <w:spacing w:line="240" w:lineRule="auto"/>
    </w:pPr>
    <w:rPr>
      <w:szCs w:val="20"/>
    </w:rPr>
  </w:style>
  <w:style w:type="character" w:customStyle="1" w:styleId="TestonotaapidipaginaCarattere">
    <w:name w:val="Testo nota a piè di pagina Carattere"/>
    <w:basedOn w:val="Carpredefinitoparagrafo"/>
    <w:link w:val="Testonotaapidipagina"/>
    <w:rsid w:val="0090439C"/>
  </w:style>
  <w:style w:type="character" w:styleId="Rimandonotaapidipagina">
    <w:name w:val="footnote reference"/>
    <w:basedOn w:val="Carpredefinitoparagrafo"/>
    <w:rsid w:val="00904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driano-pessina/bioetica-luomo-sperimentale-ediz-mylab-9788891913616-68171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iano.pessina@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driano-pessina/paradoxa-9788834319437-140648.html" TargetMode="External"/><Relationship Id="rId5" Type="http://schemas.openxmlformats.org/officeDocument/2006/relationships/webSettings" Target="webSettings.xml"/><Relationship Id="rId10" Type="http://schemas.openxmlformats.org/officeDocument/2006/relationships/hyperlink" Target="https://librerie.unicatt.it/scheda-libro/habermas-jurgen/il-futuro-della-natura-umana-9788806206031-176681.html" TargetMode="External"/><Relationship Id="rId4" Type="http://schemas.openxmlformats.org/officeDocument/2006/relationships/settings" Target="settings.xml"/><Relationship Id="rId9" Type="http://schemas.openxmlformats.org/officeDocument/2006/relationships/hyperlink" Target="https://librerie.unicatt.it/scheda-libro/adriano-pessina/lio-insoddisfatto-tra-prometeo-e-dio-9788834328330-23469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F154-6D03-46F0-958B-F233F79A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599</Words>
  <Characters>4365</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2019-05-28T09:31:00Z</cp:lastPrinted>
  <dcterms:created xsi:type="dcterms:W3CDTF">2022-05-27T08:17:00Z</dcterms:created>
  <dcterms:modified xsi:type="dcterms:W3CDTF">2022-07-28T12:51:00Z</dcterms:modified>
</cp:coreProperties>
</file>