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622B3F3F" w:rsidR="00100566" w:rsidRDefault="00100566" w:rsidP="00380E7C">
      <w:pPr>
        <w:pStyle w:val="Titolo2"/>
        <w:jc w:val="both"/>
      </w:pPr>
      <w:r w:rsidRPr="00DB09A0">
        <w:t xml:space="preserve">Prof. </w:t>
      </w:r>
      <w:r w:rsidR="00606D3F">
        <w:t>Maurizio Cavallari</w:t>
      </w:r>
    </w:p>
    <w:p w14:paraId="0985BD40" w14:textId="77777777" w:rsidR="00644E10" w:rsidRPr="00F839EC" w:rsidRDefault="00644E10" w:rsidP="00644E10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6AB9F85E" w14:textId="77777777" w:rsidR="00644E10" w:rsidRPr="005C42AB" w:rsidRDefault="00644E10" w:rsidP="00644E10">
      <w:r w:rsidRPr="00B53983">
        <w:t xml:space="preserve">Oggi le imprese, il cui successo dipende dall’uso efficace </w:t>
      </w:r>
      <w:r>
        <w:t>dell’innovazione digitale</w:t>
      </w:r>
      <w:r w:rsidRPr="00B53983">
        <w:t>, necessitano di</w:t>
      </w:r>
      <w:r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>
        <w:t>L’insegnamento si propone di fornire agli studenti una generale comprensione de</w:t>
      </w:r>
      <w:r w:rsidRPr="00B53983">
        <w:t>i temi dell’innovazione tecnologica</w:t>
      </w:r>
      <w:r>
        <w:t xml:space="preserve"> nelle aziende e nella società</w:t>
      </w:r>
      <w:r w:rsidRPr="00B53983">
        <w:t xml:space="preserve">, della gestione </w:t>
      </w:r>
      <w:r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>
        <w:t xml:space="preserve">. </w:t>
      </w:r>
      <w:r w:rsidRPr="005C42AB">
        <w:t>L’insegnamento si propone inoltre di conferire agli studenti la capacità di applicare le conoscenze acquisite nel contesto aziendale, elaborando interpretazioni e giudizi autonomi e in quello accademico, a supporto degli altri insegnamenti del corso di laurea e in vista di studi più avanzati nell’ambito dei sistemi informativi aziendali.</w:t>
      </w:r>
    </w:p>
    <w:p w14:paraId="7B7A3038" w14:textId="77777777" w:rsidR="00644E10" w:rsidRDefault="00644E10" w:rsidP="00644E10">
      <w:r>
        <w:t>Al termine dell’insegnamento, lo studente sarà in grado di</w:t>
      </w:r>
      <w:r w:rsidRPr="0079626C">
        <w:t>:</w:t>
      </w:r>
    </w:p>
    <w:p w14:paraId="1998E123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conoscere e comprendere i principali trend del mondo digitale e il loro impatto nelle aziende e nella società;</w:t>
      </w:r>
    </w:p>
    <w:p w14:paraId="1901BAE2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</w:t>
      </w:r>
      <w:r w:rsidRPr="00DB71FF">
        <w:t>pprezzare la rilevanza degli strumenti digitali per le attività</w:t>
      </w:r>
      <w:r>
        <w:t xml:space="preserve"> e i processi</w:t>
      </w:r>
      <w:r w:rsidRPr="00DB71FF">
        <w:t xml:space="preserve"> di impresa, </w:t>
      </w:r>
      <w:r>
        <w:t xml:space="preserve">con particolar riguardo al </w:t>
      </w:r>
      <w:r w:rsidRPr="00DB71FF">
        <w:t xml:space="preserve">marketing e </w:t>
      </w:r>
      <w:r>
        <w:t>alla</w:t>
      </w:r>
      <w:r w:rsidRPr="00DB71FF">
        <w:t xml:space="preserve"> comunicazione</w:t>
      </w:r>
      <w:r>
        <w:t>;</w:t>
      </w:r>
    </w:p>
    <w:p w14:paraId="726B284C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applicare le conoscenze acquisite nel corso secondo un approccio professionale orientato alla progettazione di nuovi modelli di business che valorizzino in ottica sinergica e sistemica persone, processi e infrastrutture tecnologiche;</w:t>
      </w:r>
    </w:p>
    <w:p w14:paraId="13F5CE4B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 xml:space="preserve">interpretare ed elaborare giudizi autonomi, anche in merito a </w:t>
      </w:r>
      <w:r w:rsidRPr="005F6620">
        <w:t>questioni</w:t>
      </w:r>
      <w:r>
        <w:t xml:space="preserve"> di sicurezza informatica,</w:t>
      </w:r>
      <w:r w:rsidRPr="005F6620">
        <w:t xml:space="preserve"> etiche </w:t>
      </w:r>
      <w:r>
        <w:t xml:space="preserve">e sociali </w:t>
      </w:r>
      <w:r w:rsidRPr="005F6620">
        <w:t>generate dall’</w:t>
      </w:r>
      <w:r>
        <w:t>utilizzo</w:t>
      </w:r>
      <w:r w:rsidRPr="005F6620">
        <w:t xml:space="preserve"> delle </w:t>
      </w:r>
      <w:r>
        <w:t>tec</w:t>
      </w:r>
      <w:r w:rsidRPr="005F6620">
        <w:t>nologie</w:t>
      </w:r>
      <w:r>
        <w:t>;</w:t>
      </w:r>
    </w:p>
    <w:p w14:paraId="57F7CF43" w14:textId="77777777" w:rsidR="00644E1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acquisire un linguaggio tecnico che consenta di comunicare efficacemente sia con interlocutori con competenze tecnico-informatiche avanzate sia con utenti finali;</w:t>
      </w:r>
    </w:p>
    <w:p w14:paraId="58D72A22" w14:textId="77777777" w:rsidR="00644E10" w:rsidRPr="005F6620" w:rsidRDefault="00644E10" w:rsidP="00D077E9">
      <w:pPr>
        <w:pStyle w:val="Paragrafoelenco"/>
        <w:numPr>
          <w:ilvl w:val="0"/>
          <w:numId w:val="3"/>
        </w:numPr>
        <w:ind w:left="567" w:hanging="283"/>
      </w:pPr>
      <w:r>
        <w:t>sviluppare buone capacità di apprendimento che permettano di intraprendere con maggiore autonomia studi successivi più avanzati legati ai sistemi informativi aziendali.</w:t>
      </w:r>
    </w:p>
    <w:p w14:paraId="21D1E2CD" w14:textId="77777777" w:rsidR="00644E10" w:rsidRDefault="00644E10" w:rsidP="00644E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6959D" w14:textId="77777777" w:rsidR="00644E10" w:rsidRDefault="00644E10" w:rsidP="00644E10">
      <w:pPr>
        <w:ind w:left="284" w:hanging="284"/>
      </w:pPr>
      <w:r>
        <w:t>1.</w:t>
      </w:r>
      <w:r>
        <w:tab/>
      </w:r>
      <w:r>
        <w:rPr>
          <w:i/>
        </w:rPr>
        <w:t>I</w:t>
      </w:r>
      <w:r w:rsidRPr="00B53983">
        <w:rPr>
          <w:i/>
        </w:rPr>
        <w:t xml:space="preserve">ntroduzione al ruolo </w:t>
      </w:r>
      <w:r>
        <w:rPr>
          <w:i/>
        </w:rPr>
        <w:t xml:space="preserve">delle tecnologie nel mondo del business </w:t>
      </w:r>
      <w:r>
        <w:t>come componente fondamentale per le organizzazioni di successo;</w:t>
      </w:r>
    </w:p>
    <w:p w14:paraId="0DD651EC" w14:textId="77777777" w:rsidR="00644E10" w:rsidRDefault="00644E10" w:rsidP="00644E10">
      <w:pPr>
        <w:ind w:left="284" w:hanging="284"/>
      </w:pPr>
      <w:r>
        <w:lastRenderedPageBreak/>
        <w:t>2.</w:t>
      </w:r>
      <w:r>
        <w:tab/>
      </w:r>
      <w:r>
        <w:rPr>
          <w:i/>
        </w:rPr>
        <w:t>nuovi trend</w:t>
      </w:r>
      <w:r w:rsidRPr="00B53983">
        <w:rPr>
          <w:i/>
        </w:rPr>
        <w:t xml:space="preserve"> digital</w:t>
      </w:r>
      <w:r>
        <w:rPr>
          <w:i/>
        </w:rPr>
        <w:t>i</w:t>
      </w:r>
      <w:r>
        <w:t xml:space="preserve">: processi di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in azienda ed evoluzione tecnologica nella società dell’informazione;</w:t>
      </w:r>
    </w:p>
    <w:p w14:paraId="721192D0" w14:textId="77777777" w:rsidR="00644E10" w:rsidRDefault="00644E10" w:rsidP="00644E10">
      <w:pPr>
        <w:ind w:left="284" w:hanging="284"/>
      </w:pPr>
      <w:r>
        <w:t>3.</w:t>
      </w:r>
      <w:r>
        <w:tab/>
      </w:r>
      <w:r w:rsidRPr="00B53983">
        <w:rPr>
          <w:i/>
        </w:rPr>
        <w:t>aspetti etici e sociali</w:t>
      </w:r>
      <w:r>
        <w:rPr>
          <w:i/>
        </w:rPr>
        <w:t xml:space="preserve"> della digital economy</w:t>
      </w:r>
      <w:r>
        <w:t>: questioni etiche generate dall’impiego delle tecnologie e principi fondamentali di sicurezza informatica;</w:t>
      </w:r>
    </w:p>
    <w:p w14:paraId="273A2BBA" w14:textId="77777777" w:rsidR="00644E10" w:rsidRDefault="00644E10" w:rsidP="00644E10">
      <w:pPr>
        <w:ind w:left="284" w:hanging="284"/>
      </w:pPr>
      <w:r>
        <w:t>4.</w:t>
      </w:r>
      <w:r>
        <w:tab/>
      </w:r>
      <w:r>
        <w:rPr>
          <w:i/>
        </w:rPr>
        <w:t>dal dato 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decisionale, con particolare riferimento alla gestione dei Big Data e alle attività di Data Analytics;</w:t>
      </w:r>
    </w:p>
    <w:p w14:paraId="7DAC4347" w14:textId="77777777" w:rsidR="00644E10" w:rsidRDefault="00644E10" w:rsidP="00644E10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>
        <w:rPr>
          <w:i/>
        </w:rPr>
        <w:t xml:space="preserve">e piattaforme </w:t>
      </w:r>
      <w:r w:rsidRPr="00B53983">
        <w:rPr>
          <w:i/>
        </w:rPr>
        <w:t>digitali</w:t>
      </w:r>
      <w:r>
        <w:t>: Internet, e-business, network aziendali e cambiamento d’impresa;</w:t>
      </w:r>
    </w:p>
    <w:p w14:paraId="549DEA49" w14:textId="77777777" w:rsidR="00644E10" w:rsidRDefault="00644E10" w:rsidP="00644E10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>
        <w:rPr>
          <w:i/>
        </w:rPr>
        <w:t xml:space="preserve"> e </w:t>
      </w:r>
      <w:r w:rsidRPr="000C127A">
        <w:rPr>
          <w:i/>
        </w:rPr>
        <w:t>digital marketing:</w:t>
      </w:r>
      <w:r w:rsidRPr="00F839EC">
        <w:t xml:space="preserve"> strategie e strumenti di comunicazione e promozione online, customer experience</w:t>
      </w:r>
      <w:r>
        <w:t>;</w:t>
      </w:r>
    </w:p>
    <w:p w14:paraId="4931D726" w14:textId="77777777" w:rsidR="00644E10" w:rsidRDefault="00644E10" w:rsidP="00644E10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delle competenze in azienda in conseguenza alle recenti trasformazioni tecnologiche e sviluppo di nuove figure professionali in ambito digitale;</w:t>
      </w:r>
    </w:p>
    <w:p w14:paraId="1817A479" w14:textId="0E041A76" w:rsidR="00644E10" w:rsidRDefault="00644E10" w:rsidP="00644E10">
      <w:pPr>
        <w:ind w:left="284" w:hanging="284"/>
      </w:pPr>
      <w:r>
        <w:t>8.</w:t>
      </w:r>
      <w:r>
        <w:tab/>
      </w:r>
      <w:r>
        <w:rPr>
          <w:i/>
        </w:rPr>
        <w:t>introduzione ai</w:t>
      </w:r>
      <w:r w:rsidRPr="00B53983">
        <w:rPr>
          <w:i/>
        </w:rPr>
        <w:t xml:space="preserve"> sistemi informativi aziendali</w:t>
      </w:r>
      <w:r>
        <w:t>: cenni di architetture aziendali a supporto delle esigenze operative, tattiche e strategiche delle imprese</w:t>
      </w:r>
      <w:r w:rsidR="00306466">
        <w:t>;</w:t>
      </w:r>
    </w:p>
    <w:p w14:paraId="4E77DF95" w14:textId="0335939C" w:rsidR="00306466" w:rsidRDefault="00395C3C" w:rsidP="00644E10">
      <w:pPr>
        <w:ind w:left="284" w:hanging="284"/>
      </w:pPr>
      <w:r>
        <w:t>9.</w:t>
      </w:r>
      <w:r>
        <w:tab/>
      </w:r>
      <w:r w:rsidR="00DE1DE3">
        <w:rPr>
          <w:i/>
          <w:iCs/>
        </w:rPr>
        <w:t>principali funzioni</w:t>
      </w:r>
      <w:r w:rsidR="00DC1BBD" w:rsidRPr="00DA09E2">
        <w:rPr>
          <w:i/>
          <w:iCs/>
        </w:rPr>
        <w:t xml:space="preserve"> dei fogli di calcolo </w:t>
      </w:r>
      <w:r w:rsidR="00DB2EBD" w:rsidRPr="00DA09E2">
        <w:rPr>
          <w:i/>
          <w:iCs/>
        </w:rPr>
        <w:t>(Excel)</w:t>
      </w:r>
      <w:r w:rsidR="0056695F">
        <w:t xml:space="preserve">: formule e funzioni, </w:t>
      </w:r>
      <w:r w:rsidR="006A1C9F">
        <w:t xml:space="preserve">funzioni logiche, </w:t>
      </w:r>
      <w:r w:rsidR="0058422F">
        <w:t>grafici, ordinamento dati e filtri</w:t>
      </w:r>
      <w:r w:rsidR="00DE1DE3">
        <w:t>.</w:t>
      </w:r>
    </w:p>
    <w:p w14:paraId="5E0D7D5D" w14:textId="21FD0046" w:rsidR="00644E10" w:rsidRPr="00380E7C" w:rsidRDefault="00644E10" w:rsidP="00644E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D0572">
        <w:rPr>
          <w:rStyle w:val="Rimandonotaapidipagina"/>
          <w:b/>
          <w:i/>
          <w:sz w:val="18"/>
        </w:rPr>
        <w:footnoteReference w:id="1"/>
      </w:r>
    </w:p>
    <w:p w14:paraId="468F3698" w14:textId="77777777" w:rsidR="00644E10" w:rsidRDefault="00644E10" w:rsidP="000306C8">
      <w:pPr>
        <w:pStyle w:val="Testo1"/>
        <w:ind w:firstLine="0"/>
      </w:pPr>
      <w:r>
        <w:t>Testo adottato:</w:t>
      </w:r>
    </w:p>
    <w:p w14:paraId="7F2E4EF0" w14:textId="14BB34FD" w:rsidR="00644E10" w:rsidRDefault="00644E10" w:rsidP="00644E10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>
        <w:rPr>
          <w:smallCaps/>
          <w:sz w:val="16"/>
          <w:szCs w:val="16"/>
        </w:rPr>
        <w:t xml:space="preserve"> </w:t>
      </w:r>
      <w:r w:rsidR="00AD0572">
        <w:rPr>
          <w:smallCaps/>
          <w:sz w:val="16"/>
          <w:szCs w:val="16"/>
        </w:rPr>
        <w:t xml:space="preserve"> </w:t>
      </w:r>
      <w:hyperlink r:id="rId9" w:history="1">
        <w:r w:rsidR="00AD0572" w:rsidRPr="00AD05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E9758B5" w14:textId="68B2B73E" w:rsidR="00644E10" w:rsidRPr="00EA3FAB" w:rsidRDefault="00956030" w:rsidP="00D077E9">
      <w:pPr>
        <w:pStyle w:val="Testo2"/>
        <w:spacing w:before="120"/>
      </w:pPr>
      <w:r>
        <w:t xml:space="preserve">È inoltre reso disponibile su Blackboard </w:t>
      </w:r>
      <w:r w:rsidR="0066753C">
        <w:t xml:space="preserve">del materiale </w:t>
      </w:r>
      <w:r>
        <w:t>per la parte inerente i fogli di calcolo (Excel)</w:t>
      </w:r>
      <w:r w:rsidRPr="008156C5">
        <w:t>.</w:t>
      </w:r>
      <w:r w:rsidRPr="00A51CD0">
        <w:t xml:space="preserve"> </w:t>
      </w:r>
      <w:r w:rsidR="0066753C">
        <w:t>Infine, è</w:t>
      </w:r>
      <w:r w:rsidR="00644E10" w:rsidRPr="00EA3FAB">
        <w:t xml:space="preserve">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F32D39E" w14:textId="77777777" w:rsidR="00644E10" w:rsidRDefault="00644E10" w:rsidP="00644E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ED599F" w14:textId="4C598CA7" w:rsidR="00644E10" w:rsidRDefault="00644E10" w:rsidP="00644E10">
      <w:pPr>
        <w:pStyle w:val="Testo2"/>
      </w:pPr>
      <w:r>
        <w:t>Lezioni frontali con esempi e casi di studio sviluppati in aula, testimonianza aziendale.</w:t>
      </w:r>
      <w:r w:rsidR="00FC4088">
        <w:t xml:space="preserve"> Le principali funzioni di Excel </w:t>
      </w:r>
      <w:r w:rsidR="000D399C">
        <w:t xml:space="preserve">saranno </w:t>
      </w:r>
      <w:r w:rsidR="004E761A">
        <w:t>oggetto di approfondimento sia in aula sia in auto-apprendimento</w:t>
      </w:r>
      <w:r w:rsidR="0024048A">
        <w:t>.</w:t>
      </w:r>
    </w:p>
    <w:p w14:paraId="3B94011A" w14:textId="77777777" w:rsidR="00644E10" w:rsidRDefault="00644E10" w:rsidP="00644E1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73251C5" w14:textId="00AE5CBE" w:rsidR="007152AA" w:rsidRPr="00F272DF" w:rsidRDefault="00F432E7" w:rsidP="007152AA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432E7">
        <w:rPr>
          <w:color w:val="201F1E"/>
          <w:sz w:val="18"/>
          <w:szCs w:val="18"/>
          <w:bdr w:val="none" w:sz="0" w:space="0" w:color="auto" w:frame="1"/>
        </w:rPr>
        <w:lastRenderedPageBreak/>
        <w:t xml:space="preserve">L’esame mira a valutare il conseguimento degli obiettivi didattici sopra descritti e la preparazione dello studente. 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I</w:t>
      </w:r>
      <w:r w:rsidR="00AA4972">
        <w:rPr>
          <w:color w:val="201F1E"/>
          <w:sz w:val="18"/>
          <w:szCs w:val="18"/>
          <w:bdr w:val="none" w:sz="0" w:space="0" w:color="auto" w:frame="1"/>
        </w:rPr>
        <w:t xml:space="preserve"> </w:t>
      </w:r>
      <w:r w:rsidR="007152AA"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="00AA4972">
        <w:rPr>
          <w:color w:val="201F1E"/>
          <w:sz w:val="18"/>
          <w:szCs w:val="18"/>
          <w:bdr w:val="none" w:sz="0" w:space="0" w:color="auto" w:frame="1"/>
        </w:rPr>
        <w:t xml:space="preserve"> 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prevalentemente utilizzati saranno i seguenti:</w:t>
      </w:r>
    </w:p>
    <w:p w14:paraId="5077CC54" w14:textId="6AE594A5" w:rsidR="007152AA" w:rsidRPr="00F272DF" w:rsidRDefault="0073305B" w:rsidP="007152AA">
      <w:pPr>
        <w:pStyle w:val="xtesto2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>
        <w:rPr>
          <w:sz w:val="18"/>
          <w:szCs w:val="18"/>
        </w:rPr>
        <w:t>adeguato sviluppo delle</w:t>
      </w:r>
      <w:r w:rsidR="007152AA" w:rsidRPr="00F272DF">
        <w:rPr>
          <w:sz w:val="18"/>
          <w:szCs w:val="18"/>
        </w:rPr>
        <w:t xml:space="preserve"> conoscenze</w:t>
      </w:r>
      <w:r>
        <w:rPr>
          <w:sz w:val="18"/>
          <w:szCs w:val="18"/>
        </w:rPr>
        <w:t xml:space="preserve"> ed abilità</w:t>
      </w:r>
      <w:r w:rsidR="007152AA" w:rsidRPr="00F272DF">
        <w:rPr>
          <w:sz w:val="18"/>
          <w:szCs w:val="18"/>
        </w:rPr>
        <w:t xml:space="preserve"> relative alle diverse aree di contenuto;</w:t>
      </w:r>
    </w:p>
    <w:p w14:paraId="1EE6A396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111E68A5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56A1296D" w14:textId="594CC14F" w:rsidR="007152AA" w:rsidRPr="00F272DF" w:rsidRDefault="00BA7DD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>
        <w:rPr>
          <w:szCs w:val="18"/>
        </w:rPr>
        <w:t xml:space="preserve">capacità di analisi critica </w:t>
      </w:r>
      <w:r w:rsidR="000D155C">
        <w:rPr>
          <w:szCs w:val="18"/>
        </w:rPr>
        <w:t>degli impatti</w:t>
      </w:r>
      <w:r w:rsidR="00602CDC">
        <w:rPr>
          <w:szCs w:val="18"/>
        </w:rPr>
        <w:t xml:space="preserve"> </w:t>
      </w:r>
      <w:r w:rsidR="000D155C">
        <w:rPr>
          <w:szCs w:val="18"/>
        </w:rPr>
        <w:t xml:space="preserve">che le tecnologie </w:t>
      </w:r>
      <w:r w:rsidR="00F84DC8">
        <w:rPr>
          <w:szCs w:val="18"/>
        </w:rPr>
        <w:t>comportano all’interno delle organizzazioni e nella gestione con i propri stakeholder</w:t>
      </w:r>
    </w:p>
    <w:p w14:paraId="2AB8455D" w14:textId="10BD9207" w:rsidR="00C7143F" w:rsidRPr="008A0EBF" w:rsidRDefault="00C7143F" w:rsidP="00C7143F">
      <w:pPr>
        <w:pStyle w:val="Testo2"/>
      </w:pPr>
      <w:r w:rsidRPr="008A0EBF">
        <w:t xml:space="preserve">La prova d’esame consiste in un elaborato scritto che include domande aperte e domande </w:t>
      </w:r>
      <w:r w:rsidR="00723676">
        <w:t>strutturate (</w:t>
      </w:r>
      <w:r w:rsidRPr="008A0EBF">
        <w:t>a risposta multipla</w:t>
      </w:r>
      <w:r w:rsidR="00723676">
        <w:t>)</w:t>
      </w:r>
      <w:r w:rsidRPr="008A0EBF">
        <w:t>.</w:t>
      </w:r>
      <w:r w:rsidR="00682558">
        <w:t xml:space="preserve"> </w:t>
      </w:r>
      <w:r w:rsidR="00682558" w:rsidRPr="00682558">
        <w:t xml:space="preserve">Le domande </w:t>
      </w:r>
      <w:r w:rsidR="00682558">
        <w:t>strutturate</w:t>
      </w:r>
      <w:r w:rsidR="00682558" w:rsidRPr="00682558">
        <w:t xml:space="preserve"> mirano a valutare le conoscenze teoriche acquisite e la loro comprensione, l</w:t>
      </w:r>
      <w:r w:rsidR="00B5047D">
        <w:t>e</w:t>
      </w:r>
      <w:r w:rsidR="00682558" w:rsidRPr="00682558">
        <w:t xml:space="preserve"> domand</w:t>
      </w:r>
      <w:r w:rsidR="00B5047D">
        <w:t>e</w:t>
      </w:r>
      <w:r w:rsidR="00682558" w:rsidRPr="00682558">
        <w:t xml:space="preserve"> apert</w:t>
      </w:r>
      <w:r w:rsidR="00B5047D">
        <w:t>e</w:t>
      </w:r>
      <w:r w:rsidR="00682558" w:rsidRPr="00682558">
        <w:t xml:space="preserve"> mira</w:t>
      </w:r>
      <w:r w:rsidR="00B5047D">
        <w:t>no</w:t>
      </w:r>
      <w:r w:rsidR="00682558" w:rsidRPr="00682558">
        <w:t xml:space="preserve"> a valutare la capacità di tradurre tali conoscenze in maniera applicata o di derivarne le principali implicazioni.</w:t>
      </w:r>
    </w:p>
    <w:p w14:paraId="5CE5910B" w14:textId="68C1A84F" w:rsidR="00644E10" w:rsidRDefault="00644E10" w:rsidP="00644E10">
      <w:pPr>
        <w:pStyle w:val="Testo2"/>
      </w:pPr>
      <w:r>
        <w:t>Informazioni più dettagliate in merito ai contenuti delle prove sono disponibili in Blackboard nell’area relativa all’insegnamento.</w:t>
      </w:r>
    </w:p>
    <w:p w14:paraId="03A867A8" w14:textId="77777777" w:rsidR="00644E10" w:rsidRDefault="00644E10" w:rsidP="00644E1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E9D4330" w14:textId="77777777" w:rsidR="00644E10" w:rsidRPr="00B53983" w:rsidRDefault="00644E10" w:rsidP="00644E10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22277A41" w14:textId="77777777" w:rsidR="00644E10" w:rsidRDefault="00644E10" w:rsidP="00644E10">
      <w:pPr>
        <w:pStyle w:val="Testo2"/>
      </w:pPr>
      <w:r>
        <w:t xml:space="preserve">Sono disponibili in Blackboard, in modalità di autoapprendimento, i corsi di alfabetizzazione base dei moduli di Office: Word, PowerPoint e Excel. </w:t>
      </w:r>
    </w:p>
    <w:p w14:paraId="484F5E81" w14:textId="77777777" w:rsidR="00644E10" w:rsidRDefault="00644E10" w:rsidP="00644E10">
      <w:pPr>
        <w:pStyle w:val="Testo2"/>
        <w:spacing w:before="120"/>
      </w:pPr>
      <w:r>
        <w:t xml:space="preserve">L'European Computer Driving Licence (ECDL) non e' richiesta per il corso di Informatica e sistemi informativi e non esonera dal superamento dell'esame. </w:t>
      </w:r>
      <w:r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sectPr w:rsidR="00644E1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2285" w14:textId="77777777" w:rsidR="00663133" w:rsidRDefault="00663133" w:rsidP="00100566">
      <w:r>
        <w:separator/>
      </w:r>
    </w:p>
  </w:endnote>
  <w:endnote w:type="continuationSeparator" w:id="0">
    <w:p w14:paraId="18EE876F" w14:textId="77777777" w:rsidR="00663133" w:rsidRDefault="00663133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23932" w14:textId="77777777" w:rsidR="00663133" w:rsidRDefault="00663133" w:rsidP="00100566">
      <w:r>
        <w:separator/>
      </w:r>
    </w:p>
  </w:footnote>
  <w:footnote w:type="continuationSeparator" w:id="0">
    <w:p w14:paraId="53CB9B32" w14:textId="77777777" w:rsidR="00663133" w:rsidRDefault="00663133" w:rsidP="00100566">
      <w:r>
        <w:continuationSeparator/>
      </w:r>
    </w:p>
  </w:footnote>
  <w:footnote w:id="1">
    <w:p w14:paraId="02003FE5" w14:textId="779169C8" w:rsidR="00AD0572" w:rsidRDefault="00AD05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74D3F"/>
    <w:multiLevelType w:val="hybridMultilevel"/>
    <w:tmpl w:val="4C9092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6021"/>
    <w:rsid w:val="00021E23"/>
    <w:rsid w:val="000306C8"/>
    <w:rsid w:val="00041044"/>
    <w:rsid w:val="00071C87"/>
    <w:rsid w:val="00071E57"/>
    <w:rsid w:val="000C0597"/>
    <w:rsid w:val="000C127A"/>
    <w:rsid w:val="000D155C"/>
    <w:rsid w:val="000D399C"/>
    <w:rsid w:val="000E4C74"/>
    <w:rsid w:val="00100566"/>
    <w:rsid w:val="001013F4"/>
    <w:rsid w:val="001C366C"/>
    <w:rsid w:val="001D79C2"/>
    <w:rsid w:val="00237A6F"/>
    <w:rsid w:val="0024048A"/>
    <w:rsid w:val="00274728"/>
    <w:rsid w:val="00295F87"/>
    <w:rsid w:val="002A2269"/>
    <w:rsid w:val="00300DFB"/>
    <w:rsid w:val="00306466"/>
    <w:rsid w:val="00336B5B"/>
    <w:rsid w:val="00354325"/>
    <w:rsid w:val="00365291"/>
    <w:rsid w:val="00380E7C"/>
    <w:rsid w:val="00395C3C"/>
    <w:rsid w:val="003A22C8"/>
    <w:rsid w:val="003D5BD3"/>
    <w:rsid w:val="0045556D"/>
    <w:rsid w:val="00482DDE"/>
    <w:rsid w:val="00486BE9"/>
    <w:rsid w:val="004B1994"/>
    <w:rsid w:val="004C3918"/>
    <w:rsid w:val="004C6095"/>
    <w:rsid w:val="004D1217"/>
    <w:rsid w:val="004D3BFF"/>
    <w:rsid w:val="004D6008"/>
    <w:rsid w:val="004E761A"/>
    <w:rsid w:val="0056695F"/>
    <w:rsid w:val="0058422F"/>
    <w:rsid w:val="005C42AB"/>
    <w:rsid w:val="005F6620"/>
    <w:rsid w:val="00602CDC"/>
    <w:rsid w:val="00606D3F"/>
    <w:rsid w:val="006339D0"/>
    <w:rsid w:val="00644E10"/>
    <w:rsid w:val="00663133"/>
    <w:rsid w:val="0066753C"/>
    <w:rsid w:val="00682558"/>
    <w:rsid w:val="006A1C9F"/>
    <w:rsid w:val="006B2D3E"/>
    <w:rsid w:val="006E00BA"/>
    <w:rsid w:val="006F1772"/>
    <w:rsid w:val="007152AA"/>
    <w:rsid w:val="00723461"/>
    <w:rsid w:val="00723676"/>
    <w:rsid w:val="0073305B"/>
    <w:rsid w:val="00740116"/>
    <w:rsid w:val="00755926"/>
    <w:rsid w:val="00785EFC"/>
    <w:rsid w:val="0079626C"/>
    <w:rsid w:val="007A19C1"/>
    <w:rsid w:val="007A3B2E"/>
    <w:rsid w:val="007D4AFE"/>
    <w:rsid w:val="007E36FB"/>
    <w:rsid w:val="00806137"/>
    <w:rsid w:val="008156C5"/>
    <w:rsid w:val="008723B7"/>
    <w:rsid w:val="00910727"/>
    <w:rsid w:val="009326CF"/>
    <w:rsid w:val="00940DA2"/>
    <w:rsid w:val="00945941"/>
    <w:rsid w:val="00956030"/>
    <w:rsid w:val="00992F80"/>
    <w:rsid w:val="00A51CD0"/>
    <w:rsid w:val="00A54927"/>
    <w:rsid w:val="00AA4972"/>
    <w:rsid w:val="00AD0572"/>
    <w:rsid w:val="00AD2911"/>
    <w:rsid w:val="00AE267B"/>
    <w:rsid w:val="00B009F2"/>
    <w:rsid w:val="00B1138D"/>
    <w:rsid w:val="00B25ADA"/>
    <w:rsid w:val="00B41656"/>
    <w:rsid w:val="00B45821"/>
    <w:rsid w:val="00B5047D"/>
    <w:rsid w:val="00B83F23"/>
    <w:rsid w:val="00BA7DDA"/>
    <w:rsid w:val="00BE127C"/>
    <w:rsid w:val="00C65D84"/>
    <w:rsid w:val="00C7143F"/>
    <w:rsid w:val="00CC6A55"/>
    <w:rsid w:val="00CD6472"/>
    <w:rsid w:val="00D077E9"/>
    <w:rsid w:val="00D13DF2"/>
    <w:rsid w:val="00D366DB"/>
    <w:rsid w:val="00D85740"/>
    <w:rsid w:val="00DA09E2"/>
    <w:rsid w:val="00DB09A0"/>
    <w:rsid w:val="00DB2EBD"/>
    <w:rsid w:val="00DB71FF"/>
    <w:rsid w:val="00DC1BBD"/>
    <w:rsid w:val="00DD1793"/>
    <w:rsid w:val="00DE1DE3"/>
    <w:rsid w:val="00E118DE"/>
    <w:rsid w:val="00E21E0F"/>
    <w:rsid w:val="00E612F0"/>
    <w:rsid w:val="00E646B9"/>
    <w:rsid w:val="00E94298"/>
    <w:rsid w:val="00F125A9"/>
    <w:rsid w:val="00F432E7"/>
    <w:rsid w:val="00F46F45"/>
    <w:rsid w:val="00F839EC"/>
    <w:rsid w:val="00F84DC8"/>
    <w:rsid w:val="00F954D1"/>
    <w:rsid w:val="00FA5C91"/>
    <w:rsid w:val="00FC4088"/>
    <w:rsid w:val="00FD05D0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71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071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7EC7-75D2-4511-ACBC-90EA3E5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810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2017-05-23T14:35:00Z</cp:lastPrinted>
  <dcterms:created xsi:type="dcterms:W3CDTF">2022-05-24T09:14:00Z</dcterms:created>
  <dcterms:modified xsi:type="dcterms:W3CDTF">2022-07-25T12:19:00Z</dcterms:modified>
</cp:coreProperties>
</file>