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FDB7" w14:textId="0A6A319F" w:rsidR="00B261B5" w:rsidRPr="001379DC" w:rsidRDefault="001379DC" w:rsidP="001379DC">
      <w:pPr>
        <w:pStyle w:val="Titolo1"/>
        <w:rPr>
          <w:rFonts w:ascii="Times New Roman" w:hAnsi="Times New Roman"/>
          <w:caps/>
          <w:lang w:val="en-GB"/>
        </w:rPr>
      </w:pPr>
      <w:r w:rsidRPr="001379DC">
        <w:rPr>
          <w:rFonts w:ascii="Times New Roman" w:hAnsi="Times New Roman"/>
          <w:lang w:val="en-GB"/>
        </w:rPr>
        <w:t>Logistics and operations management</w:t>
      </w:r>
    </w:p>
    <w:p w14:paraId="146A21FC" w14:textId="0C01A8BC" w:rsidR="00B261B5" w:rsidRPr="001379DC" w:rsidRDefault="00B261B5" w:rsidP="001379DC">
      <w:pPr>
        <w:pStyle w:val="Titolo2"/>
        <w:rPr>
          <w:rFonts w:ascii="Times New Roman" w:hAnsi="Times New Roman"/>
          <w:szCs w:val="18"/>
          <w:lang w:val="en-GB"/>
        </w:rPr>
      </w:pPr>
      <w:r w:rsidRPr="001379DC">
        <w:rPr>
          <w:rFonts w:ascii="Times New Roman" w:hAnsi="Times New Roman"/>
          <w:szCs w:val="18"/>
          <w:lang w:val="en-GB"/>
        </w:rPr>
        <w:t xml:space="preserve">Prof. Viviana D’Angelo; Prof. </w:t>
      </w:r>
      <w:r w:rsidR="00137A6C" w:rsidRPr="001379DC">
        <w:rPr>
          <w:rFonts w:ascii="Times New Roman" w:hAnsi="Times New Roman"/>
          <w:szCs w:val="18"/>
          <w:lang w:val="en-GB"/>
        </w:rPr>
        <w:t>Michele Palumbo</w:t>
      </w:r>
    </w:p>
    <w:p w14:paraId="46A6857B" w14:textId="77777777" w:rsidR="00B261B5" w:rsidRPr="001379DC" w:rsidRDefault="00B261B5" w:rsidP="001379DC">
      <w:pPr>
        <w:spacing w:before="240" w:after="120" w:line="240" w:lineRule="exact"/>
        <w:rPr>
          <w:b/>
          <w:bCs/>
          <w:sz w:val="18"/>
          <w:szCs w:val="18"/>
          <w:lang w:val="en-GB"/>
        </w:rPr>
      </w:pPr>
      <w:r w:rsidRPr="001379DC">
        <w:rPr>
          <w:b/>
          <w:bCs/>
          <w:i/>
          <w:iCs/>
          <w:sz w:val="18"/>
          <w:szCs w:val="18"/>
          <w:lang w:val="en-GB"/>
        </w:rPr>
        <w:t>COURSE AIMS</w:t>
      </w:r>
      <w:r w:rsidR="00C00ED2" w:rsidRPr="001379DC">
        <w:rPr>
          <w:b/>
          <w:bCs/>
          <w:i/>
          <w:iCs/>
          <w:sz w:val="18"/>
          <w:szCs w:val="18"/>
          <w:lang w:val="en-GB"/>
        </w:rPr>
        <w:t xml:space="preserve"> AND </w:t>
      </w:r>
      <w:r w:rsidR="00246046" w:rsidRPr="001379DC">
        <w:rPr>
          <w:b/>
          <w:bCs/>
          <w:i/>
          <w:iCs/>
          <w:sz w:val="18"/>
          <w:szCs w:val="18"/>
          <w:lang w:val="en-GB"/>
        </w:rPr>
        <w:t xml:space="preserve">EXPECTED </w:t>
      </w:r>
      <w:r w:rsidR="00C00ED2" w:rsidRPr="001379DC">
        <w:rPr>
          <w:b/>
          <w:bCs/>
          <w:i/>
          <w:iCs/>
          <w:sz w:val="18"/>
          <w:szCs w:val="18"/>
          <w:lang w:val="en-GB"/>
        </w:rPr>
        <w:t>LEARNING OUTCOMES</w:t>
      </w:r>
    </w:p>
    <w:p w14:paraId="774B8203" w14:textId="77777777" w:rsidR="00FE73EC" w:rsidRPr="00FE73EC" w:rsidRDefault="00FE73EC" w:rsidP="00FE73EC">
      <w:pPr>
        <w:spacing w:line="240" w:lineRule="exact"/>
        <w:jc w:val="both"/>
        <w:rPr>
          <w:sz w:val="20"/>
          <w:szCs w:val="20"/>
          <w:lang w:val="en-GB"/>
        </w:rPr>
      </w:pPr>
      <w:r w:rsidRPr="00FE73EC">
        <w:rPr>
          <w:sz w:val="20"/>
          <w:szCs w:val="20"/>
          <w:lang w:val="en-GB"/>
        </w:rPr>
        <w:t xml:space="preserve">The course aims at outlining the contribution of logistics and operations management to corporate competitiveness. Students will learn how and why the design of the product itself and of its production and distribution process can drive such performances as productivity, quality, speed, </w:t>
      </w:r>
      <w:proofErr w:type="gramStart"/>
      <w:r w:rsidRPr="00FE73EC">
        <w:rPr>
          <w:sz w:val="20"/>
          <w:szCs w:val="20"/>
          <w:lang w:val="en-GB"/>
        </w:rPr>
        <w:t>flexibility</w:t>
      </w:r>
      <w:proofErr w:type="gramEnd"/>
      <w:r w:rsidRPr="00FE73EC">
        <w:rPr>
          <w:sz w:val="20"/>
          <w:szCs w:val="20"/>
          <w:lang w:val="en-GB"/>
        </w:rPr>
        <w:t xml:space="preserve"> and cost-effectiveness. They will be instructed on how to carry out an assessment of processes’ current performance and to identify improvement priorities. Lastly, the course will address the most relevant best practices suitable for achieving improvement targets.</w:t>
      </w:r>
    </w:p>
    <w:p w14:paraId="26C7A367" w14:textId="77777777" w:rsidR="00FE73EC" w:rsidRPr="00FE73EC" w:rsidRDefault="00FE73EC" w:rsidP="00FE73EC">
      <w:pPr>
        <w:spacing w:line="240" w:lineRule="exact"/>
        <w:jc w:val="both"/>
        <w:rPr>
          <w:sz w:val="20"/>
          <w:szCs w:val="20"/>
          <w:lang w:val="en-GB"/>
        </w:rPr>
      </w:pPr>
      <w:r w:rsidRPr="00FE73EC">
        <w:rPr>
          <w:sz w:val="20"/>
          <w:szCs w:val="20"/>
          <w:lang w:val="en-GB"/>
        </w:rPr>
        <w:t>At the end of the course students will be:</w:t>
      </w:r>
    </w:p>
    <w:p w14:paraId="53D47910" w14:textId="77777777" w:rsidR="00FE73EC" w:rsidRPr="00FE73EC" w:rsidRDefault="00FE73EC" w:rsidP="00FE73EC">
      <w:pPr>
        <w:pStyle w:val="Paragrafoelenco"/>
        <w:numPr>
          <w:ilvl w:val="0"/>
          <w:numId w:val="7"/>
        </w:numPr>
        <w:rPr>
          <w:rFonts w:ascii="Times New Roman" w:hAnsi="Times New Roman"/>
          <w:lang w:val="en-GB"/>
        </w:rPr>
      </w:pPr>
      <w:r w:rsidRPr="00FE73EC">
        <w:rPr>
          <w:rFonts w:ascii="Times New Roman" w:hAnsi="Times New Roman"/>
          <w:lang w:val="en-GB"/>
        </w:rPr>
        <w:t xml:space="preserve">familiar with the main concepts and theories concerning logistics and operations </w:t>
      </w:r>
      <w:proofErr w:type="gramStart"/>
      <w:r w:rsidRPr="00FE73EC">
        <w:rPr>
          <w:rFonts w:ascii="Times New Roman" w:hAnsi="Times New Roman"/>
          <w:lang w:val="en-GB"/>
        </w:rPr>
        <w:t>management;</w:t>
      </w:r>
      <w:proofErr w:type="gramEnd"/>
    </w:p>
    <w:p w14:paraId="19354211" w14:textId="77777777" w:rsidR="00FE73EC" w:rsidRPr="00FE73EC" w:rsidRDefault="00FE73EC" w:rsidP="00FE73EC">
      <w:pPr>
        <w:pStyle w:val="Paragrafoelenco"/>
        <w:numPr>
          <w:ilvl w:val="0"/>
          <w:numId w:val="7"/>
        </w:numPr>
        <w:rPr>
          <w:rFonts w:ascii="Times New Roman" w:hAnsi="Times New Roman"/>
          <w:lang w:val="en-GB"/>
        </w:rPr>
      </w:pPr>
      <w:r w:rsidRPr="00FE73EC">
        <w:rPr>
          <w:rFonts w:ascii="Times New Roman" w:hAnsi="Times New Roman"/>
          <w:lang w:val="en-GB"/>
        </w:rPr>
        <w:t xml:space="preserve">able to </w:t>
      </w:r>
      <w:proofErr w:type="spellStart"/>
      <w:r w:rsidRPr="00FE73EC">
        <w:rPr>
          <w:rFonts w:ascii="Times New Roman" w:hAnsi="Times New Roman"/>
          <w:lang w:val="en-GB"/>
        </w:rPr>
        <w:t>analyze</w:t>
      </w:r>
      <w:proofErr w:type="spellEnd"/>
      <w:r w:rsidRPr="00FE73EC">
        <w:rPr>
          <w:rFonts w:ascii="Times New Roman" w:hAnsi="Times New Roman"/>
          <w:lang w:val="en-GB"/>
        </w:rPr>
        <w:t xml:space="preserve"> logistics and manufacturing processes through the frameworks and concepts learnt during the </w:t>
      </w:r>
      <w:proofErr w:type="gramStart"/>
      <w:r w:rsidRPr="00FE73EC">
        <w:rPr>
          <w:rFonts w:ascii="Times New Roman" w:hAnsi="Times New Roman"/>
          <w:lang w:val="en-GB"/>
        </w:rPr>
        <w:t>course;</w:t>
      </w:r>
      <w:proofErr w:type="gramEnd"/>
    </w:p>
    <w:p w14:paraId="2B344531" w14:textId="77777777" w:rsidR="00FE73EC" w:rsidRPr="00FE73EC" w:rsidRDefault="00FE73EC" w:rsidP="00FE73EC">
      <w:pPr>
        <w:pStyle w:val="Paragrafoelenco"/>
        <w:numPr>
          <w:ilvl w:val="0"/>
          <w:numId w:val="7"/>
        </w:numPr>
        <w:rPr>
          <w:rFonts w:ascii="Times New Roman" w:hAnsi="Times New Roman"/>
          <w:lang w:val="en-GB"/>
        </w:rPr>
      </w:pPr>
      <w:r w:rsidRPr="00FE73EC">
        <w:rPr>
          <w:rFonts w:ascii="Times New Roman" w:hAnsi="Times New Roman"/>
          <w:lang w:val="en-GB"/>
        </w:rPr>
        <w:t xml:space="preserve">able to solve managerial problems in the context of logistics and operations management, collecting relevant data, </w:t>
      </w:r>
      <w:proofErr w:type="spellStart"/>
      <w:r w:rsidRPr="00FE73EC">
        <w:rPr>
          <w:rFonts w:ascii="Times New Roman" w:hAnsi="Times New Roman"/>
          <w:lang w:val="en-GB"/>
        </w:rPr>
        <w:t>analyzing</w:t>
      </w:r>
      <w:proofErr w:type="spellEnd"/>
      <w:r w:rsidRPr="00FE73EC">
        <w:rPr>
          <w:rFonts w:ascii="Times New Roman" w:hAnsi="Times New Roman"/>
          <w:lang w:val="en-GB"/>
        </w:rPr>
        <w:t xml:space="preserve"> it through the concepts and theories addressed during this course and providing insights on the ethical aspects of the problem under </w:t>
      </w:r>
      <w:proofErr w:type="gramStart"/>
      <w:r w:rsidRPr="00FE73EC">
        <w:rPr>
          <w:rFonts w:ascii="Times New Roman" w:hAnsi="Times New Roman"/>
          <w:lang w:val="en-GB"/>
        </w:rPr>
        <w:t>analysis;</w:t>
      </w:r>
      <w:proofErr w:type="gramEnd"/>
    </w:p>
    <w:p w14:paraId="0F4F396D" w14:textId="77777777" w:rsidR="00FE73EC" w:rsidRPr="00FE73EC" w:rsidRDefault="00FE73EC" w:rsidP="00FE73EC">
      <w:pPr>
        <w:pStyle w:val="Paragrafoelenco"/>
        <w:numPr>
          <w:ilvl w:val="0"/>
          <w:numId w:val="7"/>
        </w:numPr>
        <w:rPr>
          <w:rFonts w:ascii="Times New Roman" w:hAnsi="Times New Roman"/>
          <w:lang w:val="en-GB"/>
        </w:rPr>
      </w:pPr>
      <w:r w:rsidRPr="00FE73EC">
        <w:rPr>
          <w:rFonts w:ascii="Times New Roman" w:hAnsi="Times New Roman"/>
          <w:lang w:val="en-GB"/>
        </w:rPr>
        <w:t xml:space="preserve">able to communicate in a clear and effective way their knowledge, ideas and improvement suggestions to both managers and novices of this </w:t>
      </w:r>
      <w:proofErr w:type="gramStart"/>
      <w:r w:rsidRPr="00FE73EC">
        <w:rPr>
          <w:rFonts w:ascii="Times New Roman" w:hAnsi="Times New Roman"/>
          <w:lang w:val="en-GB"/>
        </w:rPr>
        <w:t>field;</w:t>
      </w:r>
      <w:proofErr w:type="gramEnd"/>
    </w:p>
    <w:p w14:paraId="6D5ACF28" w14:textId="77777777" w:rsidR="00FE73EC" w:rsidRPr="00FE73EC" w:rsidRDefault="00FE73EC" w:rsidP="00FE73EC">
      <w:pPr>
        <w:pStyle w:val="Paragrafoelenco"/>
        <w:numPr>
          <w:ilvl w:val="0"/>
          <w:numId w:val="7"/>
        </w:numPr>
        <w:rPr>
          <w:rFonts w:ascii="Times New Roman" w:hAnsi="Times New Roman"/>
          <w:lang w:val="en-GB"/>
        </w:rPr>
      </w:pPr>
      <w:r w:rsidRPr="00FE73EC">
        <w:rPr>
          <w:rFonts w:ascii="Times New Roman" w:hAnsi="Times New Roman"/>
          <w:lang w:val="en-GB"/>
        </w:rPr>
        <w:t xml:space="preserve">able to keep on learning the topics of logistics and operations management, widening their </w:t>
      </w:r>
      <w:proofErr w:type="gramStart"/>
      <w:r w:rsidRPr="00FE73EC">
        <w:rPr>
          <w:rFonts w:ascii="Times New Roman" w:hAnsi="Times New Roman"/>
          <w:lang w:val="en-GB"/>
        </w:rPr>
        <w:t>knowledge</w:t>
      </w:r>
      <w:proofErr w:type="gramEnd"/>
      <w:r w:rsidRPr="00FE73EC">
        <w:rPr>
          <w:rFonts w:ascii="Times New Roman" w:hAnsi="Times New Roman"/>
          <w:lang w:val="en-GB"/>
        </w:rPr>
        <w:t xml:space="preserve"> and understanding of this subject through the reading of further materials and the real-life experience in challenging contexts.</w:t>
      </w:r>
    </w:p>
    <w:p w14:paraId="4FCA1316" w14:textId="77777777" w:rsidR="00FE73EC" w:rsidRPr="001379DC" w:rsidRDefault="00FE73EC" w:rsidP="00FE73EC">
      <w:pPr>
        <w:spacing w:before="240" w:after="120" w:line="240" w:lineRule="exact"/>
        <w:rPr>
          <w:b/>
          <w:bCs/>
          <w:sz w:val="18"/>
          <w:szCs w:val="18"/>
          <w:lang w:val="en-GB"/>
        </w:rPr>
      </w:pPr>
      <w:r w:rsidRPr="001379DC">
        <w:rPr>
          <w:b/>
          <w:bCs/>
          <w:i/>
          <w:iCs/>
          <w:sz w:val="18"/>
          <w:szCs w:val="18"/>
          <w:lang w:val="en-GB"/>
        </w:rPr>
        <w:t>COURSE CONTENTS</w:t>
      </w:r>
    </w:p>
    <w:p w14:paraId="164B2004" w14:textId="77777777" w:rsidR="00FE73EC" w:rsidRPr="00FE73EC" w:rsidRDefault="00FE73EC" w:rsidP="00FE73EC">
      <w:pPr>
        <w:pStyle w:val="Paragrafoelenco"/>
        <w:numPr>
          <w:ilvl w:val="0"/>
          <w:numId w:val="1"/>
        </w:numPr>
        <w:ind w:left="284" w:hanging="284"/>
        <w:rPr>
          <w:rFonts w:ascii="Times New Roman" w:hAnsi="Times New Roman"/>
          <w:lang w:val="en-GB"/>
        </w:rPr>
      </w:pPr>
      <w:r w:rsidRPr="00FE73EC">
        <w:rPr>
          <w:rFonts w:ascii="Times New Roman" w:hAnsi="Times New Roman"/>
          <w:lang w:val="en-GB"/>
        </w:rPr>
        <w:t xml:space="preserve">The strategic role of Innovation and Operations in manufacturing and service </w:t>
      </w:r>
      <w:proofErr w:type="gramStart"/>
      <w:r w:rsidRPr="00FE73EC">
        <w:rPr>
          <w:rFonts w:ascii="Times New Roman" w:hAnsi="Times New Roman"/>
          <w:lang w:val="en-GB"/>
        </w:rPr>
        <w:t>companies;</w:t>
      </w:r>
      <w:proofErr w:type="gramEnd"/>
    </w:p>
    <w:p w14:paraId="5B17F7F1" w14:textId="77777777" w:rsidR="00FE73EC" w:rsidRPr="00FE73EC" w:rsidRDefault="00FE73EC" w:rsidP="00FE73EC">
      <w:pPr>
        <w:pStyle w:val="Paragrafoelenco"/>
        <w:numPr>
          <w:ilvl w:val="0"/>
          <w:numId w:val="1"/>
        </w:numPr>
        <w:ind w:left="284" w:hanging="284"/>
        <w:rPr>
          <w:rFonts w:ascii="Times New Roman" w:hAnsi="Times New Roman"/>
          <w:lang w:val="en-GB"/>
        </w:rPr>
      </w:pPr>
      <w:r w:rsidRPr="00FE73EC">
        <w:rPr>
          <w:rFonts w:ascii="Times New Roman" w:hAnsi="Times New Roman"/>
          <w:lang w:val="en-GB"/>
        </w:rPr>
        <w:t>Production processes’ typologies.</w:t>
      </w:r>
    </w:p>
    <w:p w14:paraId="418FC51F" w14:textId="77777777" w:rsidR="00FE73EC" w:rsidRPr="00FE73EC" w:rsidRDefault="00FE73EC" w:rsidP="00FE73EC">
      <w:pPr>
        <w:pStyle w:val="Paragrafoelenco"/>
        <w:numPr>
          <w:ilvl w:val="0"/>
          <w:numId w:val="1"/>
        </w:numPr>
        <w:ind w:left="284" w:hanging="284"/>
        <w:rPr>
          <w:rFonts w:ascii="Times New Roman" w:hAnsi="Times New Roman"/>
          <w:lang w:val="en-GB"/>
        </w:rPr>
      </w:pPr>
      <w:r w:rsidRPr="00FE73EC">
        <w:rPr>
          <w:rFonts w:ascii="Times New Roman" w:hAnsi="Times New Roman"/>
          <w:lang w:val="en-GB"/>
        </w:rPr>
        <w:t xml:space="preserve">Overview of the design decisions of an </w:t>
      </w:r>
      <w:proofErr w:type="gramStart"/>
      <w:r w:rsidRPr="00FE73EC">
        <w:rPr>
          <w:rFonts w:ascii="Times New Roman" w:hAnsi="Times New Roman"/>
          <w:lang w:val="en-GB"/>
        </w:rPr>
        <w:t>operating system;</w:t>
      </w:r>
      <w:proofErr w:type="gramEnd"/>
    </w:p>
    <w:p w14:paraId="438A17AB" w14:textId="77777777" w:rsidR="00FE73EC" w:rsidRPr="00FE73EC" w:rsidRDefault="00FE73EC" w:rsidP="00FE73EC">
      <w:pPr>
        <w:pStyle w:val="Paragrafoelenco"/>
        <w:numPr>
          <w:ilvl w:val="0"/>
          <w:numId w:val="1"/>
        </w:numPr>
        <w:ind w:left="284" w:hanging="284"/>
        <w:rPr>
          <w:rFonts w:ascii="Times New Roman" w:hAnsi="Times New Roman"/>
          <w:lang w:val="en-GB"/>
        </w:rPr>
      </w:pPr>
      <w:r w:rsidRPr="00FE73EC">
        <w:rPr>
          <w:rFonts w:ascii="Times New Roman" w:hAnsi="Times New Roman"/>
          <w:lang w:val="en-GB"/>
        </w:rPr>
        <w:t xml:space="preserve">Process analysis in manufacturing </w:t>
      </w:r>
      <w:proofErr w:type="gramStart"/>
      <w:r w:rsidRPr="00FE73EC">
        <w:rPr>
          <w:rFonts w:ascii="Times New Roman" w:hAnsi="Times New Roman"/>
          <w:lang w:val="en-GB"/>
        </w:rPr>
        <w:t>processes;</w:t>
      </w:r>
      <w:proofErr w:type="gramEnd"/>
    </w:p>
    <w:p w14:paraId="23BADA0F" w14:textId="77777777" w:rsidR="00FE73EC" w:rsidRPr="00FE73EC" w:rsidRDefault="00FE73EC" w:rsidP="00FE73EC">
      <w:pPr>
        <w:pStyle w:val="Paragrafoelenco"/>
        <w:numPr>
          <w:ilvl w:val="0"/>
          <w:numId w:val="1"/>
        </w:numPr>
        <w:ind w:left="284" w:hanging="284"/>
        <w:rPr>
          <w:rFonts w:ascii="Times New Roman" w:hAnsi="Times New Roman"/>
          <w:lang w:val="en-GB"/>
        </w:rPr>
      </w:pPr>
      <w:r w:rsidRPr="00FE73EC">
        <w:rPr>
          <w:rFonts w:ascii="Times New Roman" w:hAnsi="Times New Roman"/>
          <w:lang w:val="en-GB"/>
        </w:rPr>
        <w:t xml:space="preserve">Performance measurement in manufacturing </w:t>
      </w:r>
      <w:proofErr w:type="gramStart"/>
      <w:r w:rsidRPr="00FE73EC">
        <w:rPr>
          <w:rFonts w:ascii="Times New Roman" w:hAnsi="Times New Roman"/>
          <w:lang w:val="en-GB"/>
        </w:rPr>
        <w:t>companies;</w:t>
      </w:r>
      <w:proofErr w:type="gramEnd"/>
    </w:p>
    <w:p w14:paraId="524C2A3E" w14:textId="77777777" w:rsidR="00FE73EC" w:rsidRPr="00FE73EC" w:rsidRDefault="00FE73EC" w:rsidP="00FE73EC">
      <w:pPr>
        <w:pStyle w:val="Paragrafoelenco"/>
        <w:numPr>
          <w:ilvl w:val="0"/>
          <w:numId w:val="1"/>
        </w:numPr>
        <w:ind w:left="284" w:hanging="284"/>
        <w:rPr>
          <w:rFonts w:ascii="Times New Roman" w:hAnsi="Times New Roman"/>
          <w:lang w:val="en-GB"/>
        </w:rPr>
      </w:pPr>
      <w:r w:rsidRPr="00FE73EC">
        <w:rPr>
          <w:rFonts w:ascii="Times New Roman" w:hAnsi="Times New Roman"/>
          <w:lang w:val="en-GB"/>
        </w:rPr>
        <w:t xml:space="preserve">Lean Manufacturing </w:t>
      </w:r>
      <w:proofErr w:type="gramStart"/>
      <w:r w:rsidRPr="00FE73EC">
        <w:rPr>
          <w:rFonts w:ascii="Times New Roman" w:hAnsi="Times New Roman"/>
          <w:lang w:val="en-GB"/>
        </w:rPr>
        <w:t>approach;</w:t>
      </w:r>
      <w:proofErr w:type="gramEnd"/>
    </w:p>
    <w:p w14:paraId="4EFD8096" w14:textId="77777777" w:rsidR="00FE73EC" w:rsidRPr="00FE73EC" w:rsidRDefault="00FE73EC" w:rsidP="00FE73EC">
      <w:pPr>
        <w:pStyle w:val="Paragrafoelenco"/>
        <w:numPr>
          <w:ilvl w:val="0"/>
          <w:numId w:val="1"/>
        </w:numPr>
        <w:rPr>
          <w:rFonts w:ascii="Times New Roman" w:hAnsi="Times New Roman"/>
          <w:lang w:val="en-GB"/>
        </w:rPr>
      </w:pPr>
      <w:r w:rsidRPr="00FE73EC">
        <w:rPr>
          <w:rFonts w:ascii="Times New Roman" w:hAnsi="Times New Roman"/>
          <w:lang w:val="en-GB"/>
        </w:rPr>
        <w:t xml:space="preserve">Supply Chain Management </w:t>
      </w:r>
      <w:proofErr w:type="gramStart"/>
      <w:r w:rsidRPr="00FE73EC">
        <w:rPr>
          <w:rFonts w:ascii="Times New Roman" w:hAnsi="Times New Roman"/>
          <w:lang w:val="en-GB"/>
        </w:rPr>
        <w:t>evolution;</w:t>
      </w:r>
      <w:proofErr w:type="gramEnd"/>
    </w:p>
    <w:p w14:paraId="6E3AE231" w14:textId="77777777" w:rsidR="00FE73EC" w:rsidRPr="00FE73EC" w:rsidRDefault="00FE73EC" w:rsidP="00FE73EC">
      <w:pPr>
        <w:pStyle w:val="Paragrafoelenco"/>
        <w:numPr>
          <w:ilvl w:val="0"/>
          <w:numId w:val="1"/>
        </w:numPr>
        <w:rPr>
          <w:rFonts w:ascii="Times New Roman" w:hAnsi="Times New Roman"/>
          <w:lang w:val="en-GB"/>
        </w:rPr>
      </w:pPr>
      <w:r w:rsidRPr="00FE73EC">
        <w:rPr>
          <w:rFonts w:ascii="Times New Roman" w:hAnsi="Times New Roman"/>
          <w:lang w:val="en-GB"/>
        </w:rPr>
        <w:lastRenderedPageBreak/>
        <w:t xml:space="preserve">Effective and efficient distribution assets: Service Level and Total Logistics </w:t>
      </w:r>
      <w:proofErr w:type="gramStart"/>
      <w:r w:rsidRPr="00FE73EC">
        <w:rPr>
          <w:rFonts w:ascii="Times New Roman" w:hAnsi="Times New Roman"/>
          <w:lang w:val="en-GB"/>
        </w:rPr>
        <w:t>Cost;</w:t>
      </w:r>
      <w:proofErr w:type="gramEnd"/>
    </w:p>
    <w:p w14:paraId="64045AA0" w14:textId="77777777" w:rsidR="00FE73EC" w:rsidRPr="00FE73EC" w:rsidRDefault="00FE73EC" w:rsidP="00FE73EC">
      <w:pPr>
        <w:pStyle w:val="Paragrafoelenco"/>
        <w:numPr>
          <w:ilvl w:val="0"/>
          <w:numId w:val="1"/>
        </w:numPr>
        <w:rPr>
          <w:rFonts w:ascii="Times New Roman" w:hAnsi="Times New Roman"/>
          <w:lang w:val="en-GB"/>
        </w:rPr>
      </w:pPr>
      <w:r w:rsidRPr="00FE73EC">
        <w:rPr>
          <w:rFonts w:ascii="Times New Roman" w:hAnsi="Times New Roman"/>
          <w:lang w:val="en-GB"/>
        </w:rPr>
        <w:t xml:space="preserve">Stock management in concrete warehousing and handling </w:t>
      </w:r>
      <w:proofErr w:type="gramStart"/>
      <w:r w:rsidRPr="00FE73EC">
        <w:rPr>
          <w:rFonts w:ascii="Times New Roman" w:hAnsi="Times New Roman"/>
          <w:lang w:val="en-GB"/>
        </w:rPr>
        <w:t>solutions;</w:t>
      </w:r>
      <w:proofErr w:type="gramEnd"/>
    </w:p>
    <w:p w14:paraId="16158A76" w14:textId="77777777" w:rsidR="00FE73EC" w:rsidRPr="00FE73EC" w:rsidRDefault="00FE73EC" w:rsidP="00FE73EC">
      <w:pPr>
        <w:pStyle w:val="Paragrafoelenco"/>
        <w:numPr>
          <w:ilvl w:val="0"/>
          <w:numId w:val="1"/>
        </w:numPr>
        <w:rPr>
          <w:rFonts w:ascii="Times New Roman" w:hAnsi="Times New Roman"/>
          <w:lang w:val="en-GB"/>
        </w:rPr>
      </w:pPr>
      <w:r w:rsidRPr="00FE73EC">
        <w:rPr>
          <w:rFonts w:ascii="Times New Roman" w:hAnsi="Times New Roman"/>
          <w:lang w:val="en-GB"/>
        </w:rPr>
        <w:t xml:space="preserve">Make or buy choices referred to logistics: tertiarization, outsourcing and strategic </w:t>
      </w:r>
      <w:proofErr w:type="gramStart"/>
      <w:r w:rsidRPr="00FE73EC">
        <w:rPr>
          <w:rFonts w:ascii="Times New Roman" w:hAnsi="Times New Roman"/>
          <w:lang w:val="en-GB"/>
        </w:rPr>
        <w:t>partnership;</w:t>
      </w:r>
      <w:proofErr w:type="gramEnd"/>
    </w:p>
    <w:p w14:paraId="536D9EA4" w14:textId="77777777" w:rsidR="00FE73EC" w:rsidRPr="00FE73EC" w:rsidRDefault="00FE73EC" w:rsidP="00FE73EC">
      <w:pPr>
        <w:pStyle w:val="Paragrafoelenco"/>
        <w:numPr>
          <w:ilvl w:val="0"/>
          <w:numId w:val="1"/>
        </w:numPr>
        <w:rPr>
          <w:rFonts w:ascii="Times New Roman" w:hAnsi="Times New Roman"/>
          <w:lang w:val="en-GB"/>
        </w:rPr>
      </w:pPr>
      <w:r w:rsidRPr="00FE73EC">
        <w:rPr>
          <w:rFonts w:ascii="Times New Roman" w:hAnsi="Times New Roman"/>
          <w:lang w:val="en-GB"/>
        </w:rPr>
        <w:t xml:space="preserve">Transportation: pricing, contract management, pre-invoicing and supplier </w:t>
      </w:r>
      <w:proofErr w:type="gramStart"/>
      <w:r w:rsidRPr="00FE73EC">
        <w:rPr>
          <w:rFonts w:ascii="Times New Roman" w:hAnsi="Times New Roman"/>
          <w:lang w:val="en-GB"/>
        </w:rPr>
        <w:t>choice;</w:t>
      </w:r>
      <w:proofErr w:type="gramEnd"/>
    </w:p>
    <w:p w14:paraId="2F6BE840" w14:textId="77777777" w:rsidR="00FE73EC" w:rsidRPr="00FE73EC" w:rsidRDefault="00FE73EC" w:rsidP="00FE73EC">
      <w:pPr>
        <w:pStyle w:val="Paragrafoelenco"/>
        <w:numPr>
          <w:ilvl w:val="0"/>
          <w:numId w:val="1"/>
        </w:numPr>
        <w:rPr>
          <w:rFonts w:ascii="Times New Roman" w:hAnsi="Times New Roman"/>
          <w:lang w:val="en-GB"/>
        </w:rPr>
      </w:pPr>
      <w:r w:rsidRPr="00FE73EC">
        <w:rPr>
          <w:rFonts w:ascii="Times New Roman" w:hAnsi="Times New Roman"/>
          <w:lang w:val="en-GB"/>
        </w:rPr>
        <w:t>Strategic approach to Procurement Sourcing and Supplier Management.</w:t>
      </w:r>
    </w:p>
    <w:p w14:paraId="5F0E58AE" w14:textId="2F6D0D88" w:rsidR="00F75411" w:rsidRPr="001379DC" w:rsidRDefault="00F64980" w:rsidP="001379DC">
      <w:pPr>
        <w:spacing w:before="240" w:after="120" w:line="240" w:lineRule="exact"/>
        <w:rPr>
          <w:b/>
          <w:bCs/>
          <w:i/>
          <w:iCs/>
          <w:sz w:val="18"/>
          <w:szCs w:val="18"/>
          <w:lang w:val="en-GB"/>
        </w:rPr>
      </w:pPr>
      <w:r>
        <w:rPr>
          <w:b/>
          <w:bCs/>
          <w:i/>
          <w:iCs/>
          <w:sz w:val="18"/>
          <w:szCs w:val="18"/>
          <w:lang w:val="en-GB"/>
        </w:rPr>
        <w:t>READING LIST</w:t>
      </w:r>
      <w:r w:rsidR="005704B9">
        <w:rPr>
          <w:rStyle w:val="Rimandonotaapidipagina"/>
          <w:b/>
          <w:i/>
          <w:sz w:val="18"/>
        </w:rPr>
        <w:footnoteReference w:id="1"/>
      </w:r>
    </w:p>
    <w:p w14:paraId="1EE7B9DE" w14:textId="77777777" w:rsidR="00FE73EC" w:rsidRPr="001379DC" w:rsidRDefault="00FE73EC" w:rsidP="00FE73EC">
      <w:pPr>
        <w:pStyle w:val="Testo1"/>
        <w:spacing w:line="240" w:lineRule="exact"/>
        <w:ind w:left="568"/>
        <w:rPr>
          <w:rFonts w:ascii="Times New Roman" w:hAnsi="Times New Roman"/>
          <w:b/>
          <w:bCs/>
          <w:i/>
          <w:szCs w:val="18"/>
          <w:lang w:val="en-GB"/>
        </w:rPr>
      </w:pPr>
      <w:r w:rsidRPr="001379DC">
        <w:rPr>
          <w:rFonts w:ascii="Times New Roman" w:hAnsi="Times New Roman"/>
          <w:b/>
          <w:bCs/>
          <w:i/>
          <w:szCs w:val="18"/>
          <w:lang w:val="en-GB"/>
        </w:rPr>
        <w:t>Attending students</w:t>
      </w:r>
    </w:p>
    <w:p w14:paraId="3AD24E05" w14:textId="77777777" w:rsidR="00FE73EC" w:rsidRPr="001379DC" w:rsidRDefault="00FE73EC" w:rsidP="00FE73EC">
      <w:pPr>
        <w:pStyle w:val="Testo1"/>
        <w:spacing w:line="240" w:lineRule="exact"/>
        <w:rPr>
          <w:rFonts w:ascii="Times New Roman" w:hAnsi="Times New Roman"/>
          <w:szCs w:val="18"/>
          <w:lang w:val="en-GB"/>
        </w:rPr>
      </w:pPr>
      <w:r>
        <w:rPr>
          <w:rFonts w:ascii="Times New Roman" w:hAnsi="Times New Roman"/>
          <w:szCs w:val="18"/>
          <w:lang w:val="en-GB"/>
        </w:rPr>
        <w:t>M</w:t>
      </w:r>
      <w:r w:rsidRPr="001379DC">
        <w:rPr>
          <w:rFonts w:ascii="Times New Roman" w:hAnsi="Times New Roman"/>
          <w:szCs w:val="18"/>
          <w:lang w:val="en-GB"/>
        </w:rPr>
        <w:t>aterials uploaded on Blackboard (slides, cases,</w:t>
      </w:r>
      <w:r>
        <w:rPr>
          <w:rFonts w:ascii="Times New Roman" w:hAnsi="Times New Roman"/>
          <w:szCs w:val="18"/>
          <w:lang w:val="en-GB"/>
        </w:rPr>
        <w:t xml:space="preserve"> additional</w:t>
      </w:r>
      <w:r w:rsidRPr="001379DC">
        <w:rPr>
          <w:rFonts w:ascii="Times New Roman" w:hAnsi="Times New Roman"/>
          <w:szCs w:val="18"/>
          <w:lang w:val="en-GB"/>
        </w:rPr>
        <w:t xml:space="preserve"> readings) will be considered mandatory</w:t>
      </w:r>
    </w:p>
    <w:p w14:paraId="3107DD86" w14:textId="77777777" w:rsidR="00FE73EC" w:rsidRPr="001379DC" w:rsidRDefault="00FE73EC" w:rsidP="00FE73EC">
      <w:pPr>
        <w:pStyle w:val="Testo1"/>
        <w:spacing w:before="120" w:line="240" w:lineRule="exact"/>
        <w:ind w:firstLine="0"/>
        <w:rPr>
          <w:rFonts w:ascii="Times New Roman" w:hAnsi="Times New Roman"/>
          <w:b/>
          <w:bCs/>
          <w:i/>
          <w:szCs w:val="18"/>
          <w:lang w:val="en-GB"/>
        </w:rPr>
      </w:pPr>
      <w:r w:rsidRPr="001379DC">
        <w:rPr>
          <w:rFonts w:ascii="Times New Roman" w:hAnsi="Times New Roman"/>
          <w:b/>
          <w:bCs/>
          <w:i/>
          <w:szCs w:val="18"/>
          <w:lang w:val="en-GB"/>
        </w:rPr>
        <w:t>Non attending students</w:t>
      </w:r>
    </w:p>
    <w:p w14:paraId="15CA3101" w14:textId="77777777" w:rsidR="00FE73EC" w:rsidRPr="00591892" w:rsidRDefault="00FE73EC" w:rsidP="00FE73EC">
      <w:pPr>
        <w:pStyle w:val="Testo1"/>
        <w:spacing w:line="240" w:lineRule="exact"/>
        <w:rPr>
          <w:rFonts w:ascii="Times New Roman" w:hAnsi="Times New Roman"/>
          <w:szCs w:val="18"/>
          <w:lang w:val="en-GB"/>
        </w:rPr>
      </w:pPr>
      <w:r w:rsidRPr="00E20A9E">
        <w:rPr>
          <w:rFonts w:ascii="Times New Roman" w:hAnsi="Times New Roman"/>
          <w:szCs w:val="18"/>
          <w:lang w:val="en-GB"/>
        </w:rPr>
        <w:t xml:space="preserve">Slack and Brandon-Jones, </w:t>
      </w:r>
      <w:r w:rsidRPr="00897DE2">
        <w:rPr>
          <w:rFonts w:ascii="Times New Roman" w:hAnsi="Times New Roman"/>
          <w:i/>
          <w:iCs/>
          <w:szCs w:val="18"/>
          <w:lang w:val="en-GB"/>
        </w:rPr>
        <w:t>Operations Management</w:t>
      </w:r>
      <w:r w:rsidRPr="00E20A9E">
        <w:rPr>
          <w:rFonts w:ascii="Times New Roman" w:hAnsi="Times New Roman"/>
          <w:szCs w:val="18"/>
          <w:lang w:val="en-GB"/>
        </w:rPr>
        <w:t>,  Pearson, 9th edition</w:t>
      </w:r>
      <w:r>
        <w:rPr>
          <w:rFonts w:ascii="Times New Roman" w:hAnsi="Times New Roman"/>
          <w:szCs w:val="18"/>
          <w:lang w:val="en-GB"/>
        </w:rPr>
        <w:t xml:space="preserve"> </w:t>
      </w:r>
      <w:r w:rsidRPr="001379DC">
        <w:rPr>
          <w:rFonts w:ascii="Times New Roman" w:hAnsi="Times New Roman"/>
          <w:spacing w:val="-5"/>
          <w:szCs w:val="18"/>
          <w:lang w:val="en-GB"/>
        </w:rPr>
        <w:t>(selected chapters)</w:t>
      </w:r>
      <w:r>
        <w:rPr>
          <w:rFonts w:ascii="Times New Roman" w:hAnsi="Times New Roman"/>
          <w:spacing w:val="-5"/>
          <w:szCs w:val="18"/>
          <w:lang w:val="en-GB"/>
        </w:rPr>
        <w:t xml:space="preserve">: </w:t>
      </w:r>
    </w:p>
    <w:p w14:paraId="08C6A63E" w14:textId="77777777" w:rsidR="00FE73EC" w:rsidRDefault="00FE73EC" w:rsidP="00FE73EC">
      <w:pPr>
        <w:pStyle w:val="Testo1"/>
        <w:spacing w:line="240" w:lineRule="exact"/>
        <w:rPr>
          <w:rFonts w:ascii="Times New Roman" w:hAnsi="Times New Roman"/>
          <w:spacing w:val="-5"/>
          <w:szCs w:val="18"/>
          <w:lang w:val="en-GB"/>
        </w:rPr>
      </w:pPr>
    </w:p>
    <w:tbl>
      <w:tblPr>
        <w:tblStyle w:val="Grigliatabella"/>
        <w:tblW w:w="0" w:type="auto"/>
        <w:tblInd w:w="284" w:type="dxa"/>
        <w:tblLook w:val="04A0" w:firstRow="1" w:lastRow="0" w:firstColumn="1" w:lastColumn="0" w:noHBand="0" w:noVBand="1"/>
      </w:tblPr>
      <w:tblGrid>
        <w:gridCol w:w="3198"/>
        <w:gridCol w:w="3198"/>
      </w:tblGrid>
      <w:tr w:rsidR="00FE73EC" w:rsidRPr="00FC2834" w14:paraId="19BA36CC" w14:textId="77777777" w:rsidTr="00C8603F">
        <w:tc>
          <w:tcPr>
            <w:tcW w:w="3340" w:type="dxa"/>
            <w:vAlign w:val="center"/>
          </w:tcPr>
          <w:p w14:paraId="47E458D0" w14:textId="77777777" w:rsidR="00FE73EC" w:rsidRDefault="00FE73EC" w:rsidP="00C8603F">
            <w:pPr>
              <w:spacing w:line="240" w:lineRule="exact"/>
              <w:jc w:val="center"/>
              <w:rPr>
                <w:rFonts w:ascii="Times New Roman" w:hAnsi="Times New Roman" w:cs="Times New Roman"/>
                <w:b/>
                <w:bCs/>
                <w:sz w:val="18"/>
                <w:szCs w:val="18"/>
                <w:lang w:val="en-GB"/>
              </w:rPr>
            </w:pPr>
          </w:p>
          <w:p w14:paraId="1E2FF78F" w14:textId="77777777" w:rsidR="00FE73EC" w:rsidRPr="00164A24" w:rsidRDefault="00FE73EC" w:rsidP="00C8603F">
            <w:pPr>
              <w:spacing w:line="240" w:lineRule="exact"/>
              <w:jc w:val="center"/>
              <w:rPr>
                <w:rFonts w:ascii="Times New Roman" w:hAnsi="Times New Roman" w:cs="Times New Roman"/>
                <w:b/>
                <w:bCs/>
                <w:sz w:val="18"/>
                <w:szCs w:val="18"/>
                <w:lang w:val="en-GB"/>
              </w:rPr>
            </w:pPr>
            <w:r w:rsidRPr="00164A24">
              <w:rPr>
                <w:rFonts w:ascii="Times New Roman" w:hAnsi="Times New Roman" w:cs="Times New Roman"/>
                <w:b/>
                <w:bCs/>
                <w:sz w:val="18"/>
                <w:szCs w:val="18"/>
                <w:lang w:val="en-GB"/>
              </w:rPr>
              <w:t xml:space="preserve">Slack and Brandon-Jones, Operations Management </w:t>
            </w:r>
            <w:r w:rsidRPr="00164A24">
              <w:rPr>
                <w:rFonts w:ascii="Times New Roman" w:hAnsi="Times New Roman" w:cs="Times New Roman"/>
                <w:b/>
                <w:bCs/>
                <w:sz w:val="18"/>
                <w:szCs w:val="18"/>
                <w:u w:val="single"/>
                <w:lang w:val="en-GB"/>
              </w:rPr>
              <w:t>9</w:t>
            </w:r>
            <w:r w:rsidRPr="00164A24">
              <w:rPr>
                <w:rFonts w:ascii="Times New Roman" w:hAnsi="Times New Roman" w:cs="Times New Roman"/>
                <w:b/>
                <w:bCs/>
                <w:sz w:val="18"/>
                <w:szCs w:val="18"/>
                <w:u w:val="single"/>
                <w:vertAlign w:val="superscript"/>
                <w:lang w:val="en-GB"/>
              </w:rPr>
              <w:t>th</w:t>
            </w:r>
            <w:r w:rsidRPr="00164A24">
              <w:rPr>
                <w:rFonts w:ascii="Times New Roman" w:hAnsi="Times New Roman" w:cs="Times New Roman"/>
                <w:b/>
                <w:bCs/>
                <w:sz w:val="18"/>
                <w:szCs w:val="18"/>
                <w:u w:val="single"/>
                <w:lang w:val="en-GB"/>
              </w:rPr>
              <w:t xml:space="preserve"> edition</w:t>
            </w:r>
          </w:p>
          <w:p w14:paraId="3138F42E" w14:textId="77777777" w:rsidR="00FE73EC" w:rsidRPr="00164A24" w:rsidRDefault="00FE73EC" w:rsidP="00C8603F">
            <w:pPr>
              <w:pStyle w:val="Testo1"/>
              <w:spacing w:line="240" w:lineRule="exact"/>
              <w:ind w:left="0" w:firstLine="0"/>
              <w:jc w:val="center"/>
              <w:rPr>
                <w:rFonts w:ascii="Times New Roman" w:hAnsi="Times New Roman" w:cs="Times New Roman"/>
                <w:spacing w:val="-5"/>
                <w:szCs w:val="18"/>
                <w:lang w:val="en-GB"/>
              </w:rPr>
            </w:pPr>
          </w:p>
        </w:tc>
        <w:tc>
          <w:tcPr>
            <w:tcW w:w="3340" w:type="dxa"/>
            <w:vAlign w:val="center"/>
          </w:tcPr>
          <w:p w14:paraId="70FC4A45" w14:textId="77777777" w:rsidR="00FE73EC" w:rsidRPr="00164A24" w:rsidRDefault="00FE73EC" w:rsidP="00C8603F">
            <w:pPr>
              <w:spacing w:line="240" w:lineRule="exact"/>
              <w:jc w:val="center"/>
              <w:rPr>
                <w:rFonts w:ascii="Times New Roman" w:hAnsi="Times New Roman" w:cs="Times New Roman"/>
                <w:b/>
                <w:bCs/>
                <w:sz w:val="18"/>
                <w:szCs w:val="18"/>
                <w:lang w:val="en-GB"/>
              </w:rPr>
            </w:pPr>
            <w:r w:rsidRPr="00164A24">
              <w:rPr>
                <w:rFonts w:ascii="Times New Roman" w:hAnsi="Times New Roman" w:cs="Times New Roman"/>
                <w:b/>
                <w:bCs/>
                <w:sz w:val="18"/>
                <w:szCs w:val="18"/>
                <w:lang w:val="en-GB"/>
              </w:rPr>
              <w:t xml:space="preserve">Slack and Brandon-Jones, Operations Management </w:t>
            </w:r>
            <w:r w:rsidRPr="00164A24">
              <w:rPr>
                <w:rFonts w:ascii="Times New Roman" w:hAnsi="Times New Roman" w:cs="Times New Roman"/>
                <w:b/>
                <w:bCs/>
                <w:sz w:val="18"/>
                <w:szCs w:val="18"/>
                <w:u w:val="single"/>
                <w:lang w:val="en-GB"/>
              </w:rPr>
              <w:t>7</w:t>
            </w:r>
            <w:r w:rsidRPr="00164A24">
              <w:rPr>
                <w:rFonts w:ascii="Times New Roman" w:hAnsi="Times New Roman" w:cs="Times New Roman"/>
                <w:b/>
                <w:bCs/>
                <w:sz w:val="18"/>
                <w:szCs w:val="18"/>
                <w:u w:val="single"/>
                <w:vertAlign w:val="superscript"/>
                <w:lang w:val="en-GB"/>
              </w:rPr>
              <w:t>th</w:t>
            </w:r>
            <w:r w:rsidRPr="00164A24">
              <w:rPr>
                <w:rFonts w:ascii="Times New Roman" w:hAnsi="Times New Roman" w:cs="Times New Roman"/>
                <w:b/>
                <w:bCs/>
                <w:sz w:val="18"/>
                <w:szCs w:val="18"/>
                <w:u w:val="single"/>
                <w:lang w:val="en-GB"/>
              </w:rPr>
              <w:t xml:space="preserve"> edition</w:t>
            </w:r>
          </w:p>
        </w:tc>
      </w:tr>
      <w:tr w:rsidR="00FE73EC" w:rsidRPr="00FC2834" w14:paraId="672046B5" w14:textId="77777777" w:rsidTr="00C8603F">
        <w:tc>
          <w:tcPr>
            <w:tcW w:w="3340" w:type="dxa"/>
          </w:tcPr>
          <w:p w14:paraId="17D50229"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 – Operations management</w:t>
            </w:r>
          </w:p>
          <w:p w14:paraId="61C08E66"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2 – Operations performance</w:t>
            </w:r>
          </w:p>
          <w:p w14:paraId="3323BF0A"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3 – Operations strategy</w:t>
            </w:r>
          </w:p>
          <w:p w14:paraId="7D64B041"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4 – Managing product and service innovation</w:t>
            </w:r>
          </w:p>
          <w:p w14:paraId="1ACAB4B6"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6 – Process design</w:t>
            </w:r>
          </w:p>
          <w:p w14:paraId="6D8370C6"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7 – The layout and look of facilities</w:t>
            </w:r>
          </w:p>
          <w:p w14:paraId="668A40C8"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10 – Planning and control</w:t>
            </w:r>
          </w:p>
          <w:p w14:paraId="60E42560"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12 – Supply chain management</w:t>
            </w:r>
          </w:p>
          <w:p w14:paraId="2B7AC338"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13 – Inventory management</w:t>
            </w:r>
          </w:p>
          <w:p w14:paraId="1FA0120A"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16 – Operations improvement</w:t>
            </w:r>
          </w:p>
          <w:p w14:paraId="5AE0C32D"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 Quality management</w:t>
            </w:r>
          </w:p>
          <w:p w14:paraId="7BAC825D"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(supplement) – Statistical process control</w:t>
            </w:r>
          </w:p>
          <w:p w14:paraId="24123501" w14:textId="77777777" w:rsidR="00FE73EC" w:rsidRPr="00164A24" w:rsidRDefault="00FE73EC" w:rsidP="00C8603F">
            <w:pPr>
              <w:pStyle w:val="Testo1"/>
              <w:spacing w:line="240" w:lineRule="exact"/>
              <w:ind w:left="0" w:firstLine="0"/>
              <w:rPr>
                <w:rFonts w:ascii="Times New Roman" w:hAnsi="Times New Roman" w:cs="Times New Roman"/>
                <w:spacing w:val="-5"/>
                <w:szCs w:val="18"/>
                <w:lang w:val="en-GB"/>
              </w:rPr>
            </w:pPr>
          </w:p>
        </w:tc>
        <w:tc>
          <w:tcPr>
            <w:tcW w:w="3340" w:type="dxa"/>
          </w:tcPr>
          <w:p w14:paraId="69882DB8"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 – Operations management</w:t>
            </w:r>
          </w:p>
          <w:p w14:paraId="284EDB30"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2 – Operations performance</w:t>
            </w:r>
          </w:p>
          <w:p w14:paraId="743B9720"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3 – Operations strategy</w:t>
            </w:r>
          </w:p>
          <w:p w14:paraId="2D21ACE6"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 xml:space="preserve">4 – Process design </w:t>
            </w:r>
          </w:p>
          <w:p w14:paraId="7FF2BA35"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5 – Innovation and design in services and products</w:t>
            </w:r>
          </w:p>
          <w:p w14:paraId="1DDE8E79"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7 – Layout and flow</w:t>
            </w:r>
          </w:p>
          <w:p w14:paraId="7E0C7E50"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10 – The nature of planning and control</w:t>
            </w:r>
          </w:p>
          <w:p w14:paraId="4056B268"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12 – Inventory management</w:t>
            </w:r>
          </w:p>
          <w:p w14:paraId="5907169F"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13 – Supply chain management</w:t>
            </w:r>
          </w:p>
          <w:p w14:paraId="7FFBBF9A"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 Quality management</w:t>
            </w:r>
          </w:p>
          <w:p w14:paraId="77F28216"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(supplement) – Statistical process control</w:t>
            </w:r>
          </w:p>
          <w:p w14:paraId="2D756BAC" w14:textId="77777777" w:rsidR="00FE73EC" w:rsidRPr="00164A24" w:rsidRDefault="00FE73EC"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18 – Operations improvement</w:t>
            </w:r>
          </w:p>
          <w:p w14:paraId="0CB06BB2" w14:textId="77777777" w:rsidR="00FE73EC" w:rsidRPr="00164A24" w:rsidRDefault="00FE73EC" w:rsidP="00C8603F">
            <w:pPr>
              <w:pStyle w:val="Testo1"/>
              <w:spacing w:line="240" w:lineRule="exact"/>
              <w:ind w:left="0" w:firstLine="0"/>
              <w:rPr>
                <w:rFonts w:ascii="Times New Roman" w:hAnsi="Times New Roman" w:cs="Times New Roman"/>
                <w:spacing w:val="-5"/>
                <w:szCs w:val="18"/>
                <w:lang w:val="en-GB"/>
              </w:rPr>
            </w:pPr>
          </w:p>
        </w:tc>
      </w:tr>
    </w:tbl>
    <w:p w14:paraId="5C456CB0" w14:textId="77777777" w:rsidR="00FE73EC" w:rsidRDefault="00FE73EC" w:rsidP="00FE73EC">
      <w:pPr>
        <w:pStyle w:val="Testo1"/>
        <w:spacing w:line="240" w:lineRule="exact"/>
        <w:rPr>
          <w:rFonts w:ascii="Times New Roman" w:hAnsi="Times New Roman"/>
          <w:spacing w:val="-5"/>
          <w:szCs w:val="18"/>
          <w:lang w:val="en-GB"/>
        </w:rPr>
      </w:pPr>
    </w:p>
    <w:p w14:paraId="23681EC2" w14:textId="77777777" w:rsidR="00FE73EC" w:rsidRPr="001379DC" w:rsidRDefault="00FE73EC" w:rsidP="00FE73EC">
      <w:pPr>
        <w:spacing w:before="240" w:after="120" w:line="240" w:lineRule="exact"/>
        <w:rPr>
          <w:b/>
          <w:bCs/>
          <w:i/>
          <w:iCs/>
          <w:sz w:val="18"/>
          <w:szCs w:val="18"/>
          <w:lang w:val="en-GB"/>
        </w:rPr>
      </w:pPr>
      <w:r w:rsidRPr="001379DC">
        <w:rPr>
          <w:b/>
          <w:bCs/>
          <w:i/>
          <w:iCs/>
          <w:sz w:val="18"/>
          <w:szCs w:val="18"/>
          <w:lang w:val="en-GB"/>
        </w:rPr>
        <w:lastRenderedPageBreak/>
        <w:t>TEACHING METHOD</w:t>
      </w:r>
    </w:p>
    <w:p w14:paraId="6C70AC40" w14:textId="77777777" w:rsidR="00FE73EC" w:rsidRPr="001379DC" w:rsidRDefault="00FE73EC" w:rsidP="00FE73EC">
      <w:pPr>
        <w:pStyle w:val="Testo2"/>
        <w:spacing w:line="240" w:lineRule="exact"/>
        <w:rPr>
          <w:rFonts w:ascii="Times New Roman" w:hAnsi="Times New Roman"/>
          <w:szCs w:val="18"/>
          <w:lang w:val="en-GB"/>
        </w:rPr>
      </w:pPr>
      <w:r w:rsidRPr="001379DC">
        <w:rPr>
          <w:rFonts w:ascii="Times New Roman" w:hAnsi="Times New Roman"/>
          <w:szCs w:val="18"/>
          <w:lang w:val="en-GB"/>
        </w:rPr>
        <w:t>The teaching method will be interactive. For each core topic of the course a case-study or a simulation will be used, according to a “learning by doing” approach.</w:t>
      </w:r>
    </w:p>
    <w:p w14:paraId="398D00CC" w14:textId="77777777" w:rsidR="00FE73EC" w:rsidRPr="001379DC" w:rsidRDefault="00FE73EC" w:rsidP="00FE73EC">
      <w:pPr>
        <w:spacing w:before="240" w:after="120" w:line="240" w:lineRule="exact"/>
        <w:rPr>
          <w:b/>
          <w:bCs/>
          <w:i/>
          <w:iCs/>
          <w:sz w:val="18"/>
          <w:szCs w:val="18"/>
          <w:lang w:val="en-GB"/>
        </w:rPr>
      </w:pPr>
      <w:r w:rsidRPr="001379DC">
        <w:rPr>
          <w:b/>
          <w:bCs/>
          <w:i/>
          <w:iCs/>
          <w:sz w:val="18"/>
          <w:szCs w:val="18"/>
          <w:lang w:val="en-GB"/>
        </w:rPr>
        <w:t>ASSESSMENT METHOD AND CRITERIA</w:t>
      </w:r>
    </w:p>
    <w:p w14:paraId="71645B29" w14:textId="77777777" w:rsidR="00FE73EC" w:rsidRDefault="00FE73EC" w:rsidP="00FE73EC">
      <w:pPr>
        <w:pStyle w:val="Testo2"/>
        <w:spacing w:before="120" w:line="240" w:lineRule="exact"/>
        <w:rPr>
          <w:rFonts w:ascii="Times New Roman" w:hAnsi="Times New Roman"/>
          <w:szCs w:val="18"/>
          <w:lang w:val="en-GB"/>
        </w:rPr>
      </w:pPr>
      <w:r w:rsidRPr="001379DC">
        <w:rPr>
          <w:rFonts w:ascii="Times New Roman" w:hAnsi="Times New Roman"/>
          <w:b/>
          <w:bCs/>
          <w:szCs w:val="18"/>
          <w:u w:val="single"/>
          <w:lang w:val="en-GB"/>
        </w:rPr>
        <w:t>Attending students</w:t>
      </w:r>
      <w:r w:rsidRPr="001379DC">
        <w:rPr>
          <w:rFonts w:ascii="Times New Roman" w:hAnsi="Times New Roman"/>
          <w:szCs w:val="18"/>
          <w:lang w:val="en-GB"/>
        </w:rPr>
        <w:t xml:space="preserve"> will be assessed though</w:t>
      </w:r>
      <w:r>
        <w:rPr>
          <w:rFonts w:ascii="Times New Roman" w:hAnsi="Times New Roman"/>
          <w:szCs w:val="18"/>
          <w:lang w:val="en-GB"/>
        </w:rPr>
        <w:t>:</w:t>
      </w:r>
    </w:p>
    <w:p w14:paraId="320A37EB" w14:textId="77777777" w:rsidR="00FE73EC" w:rsidRDefault="00FE73EC" w:rsidP="00FE73EC">
      <w:pPr>
        <w:pStyle w:val="Testo2"/>
        <w:numPr>
          <w:ilvl w:val="0"/>
          <w:numId w:val="9"/>
        </w:numPr>
        <w:spacing w:before="120" w:line="240" w:lineRule="exact"/>
        <w:rPr>
          <w:rFonts w:ascii="Times New Roman" w:hAnsi="Times New Roman"/>
          <w:szCs w:val="18"/>
          <w:lang w:val="en-GB"/>
        </w:rPr>
      </w:pPr>
      <w:r>
        <w:rPr>
          <w:rFonts w:ascii="Times New Roman" w:hAnsi="Times New Roman"/>
          <w:szCs w:val="18"/>
          <w:lang w:val="en-GB"/>
        </w:rPr>
        <w:t>50% of the grades based on the</w:t>
      </w:r>
      <w:r w:rsidRPr="001379DC">
        <w:rPr>
          <w:rFonts w:ascii="Times New Roman" w:hAnsi="Times New Roman"/>
          <w:szCs w:val="18"/>
          <w:lang w:val="en-GB"/>
        </w:rPr>
        <w:t xml:space="preserve"> final written exam which will consist of </w:t>
      </w:r>
      <w:r>
        <w:rPr>
          <w:rFonts w:ascii="Times New Roman" w:hAnsi="Times New Roman"/>
          <w:szCs w:val="18"/>
          <w:lang w:val="en-GB"/>
        </w:rPr>
        <w:t>14</w:t>
      </w:r>
      <w:r w:rsidRPr="001379DC">
        <w:rPr>
          <w:rFonts w:ascii="Times New Roman" w:hAnsi="Times New Roman"/>
          <w:szCs w:val="18"/>
          <w:lang w:val="en-GB"/>
        </w:rPr>
        <w:t xml:space="preserve"> multiple</w:t>
      </w:r>
      <w:r>
        <w:rPr>
          <w:rFonts w:ascii="Times New Roman" w:hAnsi="Times New Roman"/>
          <w:szCs w:val="18"/>
          <w:lang w:val="en-GB"/>
        </w:rPr>
        <w:t xml:space="preserve"> </w:t>
      </w:r>
      <w:r w:rsidRPr="001379DC">
        <w:rPr>
          <w:rFonts w:ascii="Times New Roman" w:hAnsi="Times New Roman"/>
          <w:szCs w:val="18"/>
          <w:lang w:val="en-GB"/>
        </w:rPr>
        <w:t>choice questions (1</w:t>
      </w:r>
      <w:r>
        <w:rPr>
          <w:rFonts w:ascii="Times New Roman" w:hAnsi="Times New Roman"/>
          <w:szCs w:val="18"/>
          <w:lang w:val="en-GB"/>
        </w:rPr>
        <w:t>,5</w:t>
      </w:r>
      <w:r w:rsidRPr="001379DC">
        <w:rPr>
          <w:rFonts w:ascii="Times New Roman" w:hAnsi="Times New Roman"/>
          <w:szCs w:val="18"/>
          <w:lang w:val="en-GB"/>
        </w:rPr>
        <w:t xml:space="preserve"> point each) and 1 numerical exercise</w:t>
      </w:r>
      <w:r>
        <w:rPr>
          <w:rFonts w:ascii="Times New Roman" w:hAnsi="Times New Roman"/>
          <w:szCs w:val="18"/>
          <w:lang w:val="en-GB"/>
        </w:rPr>
        <w:t xml:space="preserve"> or case study</w:t>
      </w:r>
      <w:r w:rsidRPr="001379DC">
        <w:rPr>
          <w:rFonts w:ascii="Times New Roman" w:hAnsi="Times New Roman"/>
          <w:szCs w:val="18"/>
          <w:lang w:val="en-GB"/>
        </w:rPr>
        <w:t xml:space="preserve"> (1</w:t>
      </w:r>
      <w:r>
        <w:rPr>
          <w:rFonts w:ascii="Times New Roman" w:hAnsi="Times New Roman"/>
          <w:szCs w:val="18"/>
          <w:lang w:val="en-GB"/>
        </w:rPr>
        <w:t>1</w:t>
      </w:r>
      <w:r w:rsidRPr="001379DC">
        <w:rPr>
          <w:rFonts w:ascii="Times New Roman" w:hAnsi="Times New Roman"/>
          <w:szCs w:val="18"/>
          <w:lang w:val="en-GB"/>
        </w:rPr>
        <w:t xml:space="preserve"> points).</w:t>
      </w:r>
    </w:p>
    <w:p w14:paraId="4D100E4F" w14:textId="77777777" w:rsidR="00FE73EC" w:rsidRPr="00FC2834" w:rsidRDefault="00FE73EC" w:rsidP="00FE73EC">
      <w:pPr>
        <w:pStyle w:val="Testo2"/>
        <w:numPr>
          <w:ilvl w:val="0"/>
          <w:numId w:val="9"/>
        </w:numPr>
        <w:spacing w:before="120" w:line="240" w:lineRule="exact"/>
        <w:rPr>
          <w:rFonts w:ascii="Times New Roman" w:hAnsi="Times New Roman"/>
          <w:szCs w:val="18"/>
          <w:lang w:val="en-GB"/>
        </w:rPr>
      </w:pPr>
      <w:r>
        <w:rPr>
          <w:rFonts w:ascii="Times New Roman" w:hAnsi="Times New Roman"/>
          <w:szCs w:val="18"/>
          <w:lang w:val="en-GB"/>
        </w:rPr>
        <w:t>50% of the grade based on in class group work</w:t>
      </w:r>
    </w:p>
    <w:p w14:paraId="7C01C1AA" w14:textId="77777777" w:rsidR="00FE73EC" w:rsidRPr="001379DC" w:rsidRDefault="00FE73EC" w:rsidP="00FE73EC">
      <w:pPr>
        <w:pStyle w:val="Testo2"/>
        <w:spacing w:before="120" w:line="240" w:lineRule="exact"/>
        <w:rPr>
          <w:rFonts w:ascii="Times New Roman" w:hAnsi="Times New Roman"/>
          <w:szCs w:val="18"/>
          <w:lang w:val="en-GB"/>
        </w:rPr>
      </w:pPr>
      <w:r w:rsidRPr="001379DC">
        <w:rPr>
          <w:rFonts w:ascii="Times New Roman" w:hAnsi="Times New Roman"/>
          <w:szCs w:val="18"/>
          <w:lang w:val="en-GB"/>
        </w:rPr>
        <w:t xml:space="preserve">The exam as an attending student can be taken in </w:t>
      </w:r>
      <w:r w:rsidRPr="001379DC">
        <w:rPr>
          <w:rFonts w:ascii="Times New Roman" w:hAnsi="Times New Roman"/>
          <w:szCs w:val="18"/>
          <w:u w:val="single"/>
          <w:lang w:val="en-GB"/>
        </w:rPr>
        <w:t>the first two dates</w:t>
      </w:r>
      <w:r w:rsidRPr="001379DC">
        <w:rPr>
          <w:rFonts w:ascii="Times New Roman" w:hAnsi="Times New Roman"/>
          <w:szCs w:val="18"/>
          <w:lang w:val="en-GB"/>
        </w:rPr>
        <w:t xml:space="preserve"> after the end of the course.</w:t>
      </w:r>
    </w:p>
    <w:p w14:paraId="6A6F9635" w14:textId="77777777" w:rsidR="00FE73EC" w:rsidRPr="001379DC" w:rsidRDefault="00FE73EC" w:rsidP="00FE73EC">
      <w:pPr>
        <w:pStyle w:val="Testo2"/>
        <w:spacing w:before="120" w:line="240" w:lineRule="exact"/>
        <w:rPr>
          <w:rFonts w:ascii="Times New Roman" w:hAnsi="Times New Roman"/>
          <w:szCs w:val="18"/>
          <w:lang w:val="en-GB"/>
        </w:rPr>
      </w:pPr>
      <w:r w:rsidRPr="001379DC">
        <w:rPr>
          <w:rFonts w:ascii="Times New Roman" w:hAnsi="Times New Roman"/>
          <w:b/>
          <w:bCs/>
          <w:szCs w:val="18"/>
          <w:u w:val="single"/>
          <w:lang w:val="en-GB"/>
        </w:rPr>
        <w:t>Non attending students</w:t>
      </w:r>
      <w:r w:rsidRPr="001379DC">
        <w:rPr>
          <w:rFonts w:ascii="Times New Roman" w:hAnsi="Times New Roman"/>
          <w:szCs w:val="18"/>
          <w:lang w:val="en-GB"/>
        </w:rPr>
        <w:t xml:space="preserve"> will be assessed through a written exam consisting of</w:t>
      </w:r>
      <w:r>
        <w:rPr>
          <w:rFonts w:ascii="Times New Roman" w:hAnsi="Times New Roman"/>
          <w:szCs w:val="18"/>
          <w:lang w:val="en-GB"/>
        </w:rPr>
        <w:t xml:space="preserve"> 14</w:t>
      </w:r>
      <w:r w:rsidRPr="001379DC">
        <w:rPr>
          <w:rFonts w:ascii="Times New Roman" w:hAnsi="Times New Roman"/>
          <w:szCs w:val="18"/>
          <w:lang w:val="en-GB"/>
        </w:rPr>
        <w:t xml:space="preserve"> multiple choice</w:t>
      </w:r>
      <w:r>
        <w:rPr>
          <w:rFonts w:ascii="Times New Roman" w:hAnsi="Times New Roman"/>
          <w:szCs w:val="18"/>
          <w:lang w:val="en-GB"/>
        </w:rPr>
        <w:t xml:space="preserve"> questions (1,5 point each)</w:t>
      </w:r>
      <w:r w:rsidRPr="001379DC">
        <w:rPr>
          <w:rFonts w:ascii="Times New Roman" w:hAnsi="Times New Roman"/>
          <w:szCs w:val="18"/>
          <w:lang w:val="en-GB"/>
        </w:rPr>
        <w:t xml:space="preserve"> and </w:t>
      </w:r>
      <w:r>
        <w:rPr>
          <w:rFonts w:ascii="Times New Roman" w:hAnsi="Times New Roman"/>
          <w:szCs w:val="18"/>
          <w:lang w:val="en-GB"/>
        </w:rPr>
        <w:t xml:space="preserve">1 </w:t>
      </w:r>
      <w:r w:rsidRPr="001379DC">
        <w:rPr>
          <w:rFonts w:ascii="Times New Roman" w:hAnsi="Times New Roman"/>
          <w:szCs w:val="18"/>
          <w:lang w:val="en-GB"/>
        </w:rPr>
        <w:t>open question</w:t>
      </w:r>
      <w:r>
        <w:rPr>
          <w:rFonts w:ascii="Times New Roman" w:hAnsi="Times New Roman"/>
          <w:szCs w:val="18"/>
          <w:lang w:val="en-GB"/>
        </w:rPr>
        <w:t xml:space="preserve"> (11 points)</w:t>
      </w:r>
      <w:r w:rsidRPr="001379DC">
        <w:rPr>
          <w:rFonts w:ascii="Times New Roman" w:hAnsi="Times New Roman"/>
          <w:szCs w:val="18"/>
          <w:lang w:val="en-GB"/>
        </w:rPr>
        <w:t>, referred to the entire textbook.</w:t>
      </w:r>
    </w:p>
    <w:p w14:paraId="55E26E68" w14:textId="77777777" w:rsidR="00FE73EC" w:rsidRPr="001379DC" w:rsidRDefault="00FE73EC" w:rsidP="00FE73EC">
      <w:pPr>
        <w:spacing w:before="240" w:after="120" w:line="240" w:lineRule="exact"/>
        <w:rPr>
          <w:b/>
          <w:bCs/>
          <w:i/>
          <w:iCs/>
          <w:sz w:val="18"/>
          <w:szCs w:val="18"/>
          <w:lang w:val="en-GB"/>
        </w:rPr>
      </w:pPr>
      <w:r w:rsidRPr="001379DC">
        <w:rPr>
          <w:b/>
          <w:bCs/>
          <w:i/>
          <w:iCs/>
          <w:sz w:val="18"/>
          <w:szCs w:val="18"/>
          <w:lang w:val="en-GB"/>
        </w:rPr>
        <w:t>NOTES AND PREREQUISITES</w:t>
      </w:r>
    </w:p>
    <w:p w14:paraId="6AB26EFC" w14:textId="77777777" w:rsidR="00FE73EC" w:rsidRPr="001379DC" w:rsidRDefault="00FE73EC" w:rsidP="00FE73EC">
      <w:pPr>
        <w:pStyle w:val="Testo2"/>
        <w:spacing w:line="240" w:lineRule="exact"/>
        <w:rPr>
          <w:rFonts w:ascii="Times New Roman" w:hAnsi="Times New Roman"/>
          <w:szCs w:val="18"/>
          <w:lang w:val="en-GB"/>
        </w:rPr>
      </w:pPr>
      <w:r w:rsidRPr="001379DC">
        <w:rPr>
          <w:rFonts w:ascii="Times New Roman" w:hAnsi="Times New Roman"/>
          <w:szCs w:val="18"/>
          <w:lang w:val="en-GB"/>
        </w:rPr>
        <w:t>The course will be taught in English.</w:t>
      </w:r>
    </w:p>
    <w:p w14:paraId="1D5D990E" w14:textId="77777777" w:rsidR="00FE73EC" w:rsidRPr="00C41C1F" w:rsidRDefault="00FE73EC" w:rsidP="00FE73EC">
      <w:pPr>
        <w:spacing w:before="240" w:after="120" w:line="240" w:lineRule="exact"/>
        <w:rPr>
          <w:b/>
          <w:bCs/>
          <w:i/>
          <w:iCs/>
          <w:sz w:val="22"/>
          <w:szCs w:val="22"/>
          <w:lang w:val="en-GB"/>
        </w:rPr>
      </w:pPr>
      <w:r w:rsidRPr="00C41C1F">
        <w:rPr>
          <w:b/>
          <w:bCs/>
          <w:i/>
          <w:iCs/>
          <w:sz w:val="22"/>
          <w:szCs w:val="22"/>
          <w:lang w:val="en-GB"/>
        </w:rPr>
        <w:t>Detailed Schedule</w:t>
      </w:r>
    </w:p>
    <w:tbl>
      <w:tblPr>
        <w:tblStyle w:val="Grigliatabella"/>
        <w:tblW w:w="5000" w:type="pct"/>
        <w:tblLook w:val="04A0" w:firstRow="1" w:lastRow="0" w:firstColumn="1" w:lastColumn="0" w:noHBand="0" w:noVBand="1"/>
      </w:tblPr>
      <w:tblGrid>
        <w:gridCol w:w="1146"/>
        <w:gridCol w:w="2554"/>
        <w:gridCol w:w="1490"/>
        <w:gridCol w:w="1490"/>
      </w:tblGrid>
      <w:tr w:rsidR="00FE73EC" w:rsidRPr="00C41C1F" w14:paraId="0E850686" w14:textId="77777777" w:rsidTr="00C8603F">
        <w:tc>
          <w:tcPr>
            <w:tcW w:w="858" w:type="pct"/>
            <w:shd w:val="clear" w:color="auto" w:fill="BFBFBF" w:themeFill="background1" w:themeFillShade="BF"/>
          </w:tcPr>
          <w:p w14:paraId="72257882" w14:textId="77777777" w:rsidR="00FE73EC" w:rsidRPr="00C41C1F" w:rsidRDefault="00FE73EC" w:rsidP="00C8603F">
            <w:pPr>
              <w:spacing w:after="60" w:line="240" w:lineRule="exact"/>
              <w:rPr>
                <w:rFonts w:ascii="Times New Roman" w:hAnsi="Times New Roman" w:cs="Times New Roman"/>
                <w:b/>
                <w:i/>
                <w:sz w:val="18"/>
                <w:szCs w:val="18"/>
                <w:lang w:val="en-GB"/>
              </w:rPr>
            </w:pPr>
            <w:r w:rsidRPr="00C41C1F">
              <w:rPr>
                <w:rFonts w:ascii="Times New Roman" w:hAnsi="Times New Roman" w:cs="Times New Roman"/>
                <w:b/>
                <w:i/>
                <w:sz w:val="18"/>
                <w:szCs w:val="18"/>
                <w:lang w:val="en-GB"/>
              </w:rPr>
              <w:t>Lesson</w:t>
            </w:r>
          </w:p>
        </w:tc>
        <w:tc>
          <w:tcPr>
            <w:tcW w:w="1912" w:type="pct"/>
            <w:shd w:val="clear" w:color="auto" w:fill="BFBFBF" w:themeFill="background1" w:themeFillShade="BF"/>
          </w:tcPr>
          <w:p w14:paraId="228CF815" w14:textId="77777777" w:rsidR="00FE73EC" w:rsidRPr="00C41C1F" w:rsidRDefault="00FE73EC" w:rsidP="00C8603F">
            <w:pPr>
              <w:spacing w:after="60" w:line="240" w:lineRule="exact"/>
              <w:rPr>
                <w:rFonts w:ascii="Times New Roman" w:hAnsi="Times New Roman" w:cs="Times New Roman"/>
                <w:b/>
                <w:i/>
                <w:sz w:val="18"/>
                <w:szCs w:val="18"/>
                <w:lang w:val="en-GB"/>
              </w:rPr>
            </w:pPr>
            <w:r w:rsidRPr="00C41C1F">
              <w:rPr>
                <w:rFonts w:ascii="Times New Roman" w:hAnsi="Times New Roman" w:cs="Times New Roman"/>
                <w:b/>
                <w:i/>
                <w:sz w:val="18"/>
                <w:szCs w:val="18"/>
                <w:lang w:val="en-GB"/>
              </w:rPr>
              <w:t>Topic</w:t>
            </w:r>
          </w:p>
        </w:tc>
        <w:tc>
          <w:tcPr>
            <w:tcW w:w="1115" w:type="pct"/>
            <w:shd w:val="clear" w:color="auto" w:fill="BFBFBF" w:themeFill="background1" w:themeFillShade="BF"/>
          </w:tcPr>
          <w:p w14:paraId="151603FD" w14:textId="77777777" w:rsidR="00FE73EC" w:rsidRPr="00C41C1F" w:rsidRDefault="00FE73EC" w:rsidP="00C8603F">
            <w:pPr>
              <w:spacing w:after="60" w:line="240" w:lineRule="exact"/>
              <w:rPr>
                <w:rFonts w:ascii="Times New Roman" w:hAnsi="Times New Roman" w:cs="Times New Roman"/>
                <w:b/>
                <w:i/>
                <w:sz w:val="18"/>
                <w:szCs w:val="18"/>
                <w:lang w:val="en-GB"/>
              </w:rPr>
            </w:pPr>
            <w:r w:rsidRPr="00C41C1F">
              <w:rPr>
                <w:rFonts w:ascii="Times New Roman" w:hAnsi="Times New Roman" w:cs="Times New Roman"/>
                <w:b/>
                <w:i/>
                <w:sz w:val="18"/>
                <w:szCs w:val="18"/>
                <w:lang w:val="en-GB"/>
              </w:rPr>
              <w:t>Professor</w:t>
            </w:r>
          </w:p>
        </w:tc>
        <w:tc>
          <w:tcPr>
            <w:tcW w:w="1115" w:type="pct"/>
            <w:shd w:val="clear" w:color="auto" w:fill="BFBFBF" w:themeFill="background1" w:themeFillShade="BF"/>
          </w:tcPr>
          <w:p w14:paraId="08A3C9E5" w14:textId="77777777" w:rsidR="00FE73EC" w:rsidRPr="00C41C1F" w:rsidRDefault="00FE73EC" w:rsidP="00C8603F">
            <w:pPr>
              <w:spacing w:after="60" w:line="240" w:lineRule="exact"/>
              <w:rPr>
                <w:rFonts w:ascii="Times New Roman" w:hAnsi="Times New Roman" w:cs="Times New Roman"/>
                <w:b/>
                <w:i/>
                <w:sz w:val="18"/>
                <w:szCs w:val="18"/>
                <w:lang w:val="en-GB"/>
              </w:rPr>
            </w:pPr>
            <w:r w:rsidRPr="00C41C1F">
              <w:rPr>
                <w:rFonts w:ascii="Times New Roman" w:hAnsi="Times New Roman" w:cs="Times New Roman"/>
                <w:b/>
                <w:i/>
                <w:sz w:val="18"/>
                <w:szCs w:val="18"/>
                <w:lang w:val="en-GB"/>
              </w:rPr>
              <w:t>Materials</w:t>
            </w:r>
          </w:p>
        </w:tc>
      </w:tr>
      <w:tr w:rsidR="00FE73EC" w:rsidRPr="00C41C1F" w14:paraId="284830DA" w14:textId="77777777" w:rsidTr="00C8603F">
        <w:tc>
          <w:tcPr>
            <w:tcW w:w="858" w:type="pct"/>
          </w:tcPr>
          <w:p w14:paraId="2057FC3A"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w:t>
            </w:r>
          </w:p>
          <w:p w14:paraId="6A7403BA"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19/4/2023</w:t>
            </w:r>
          </w:p>
          <w:p w14:paraId="7FBFDB6C"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 xml:space="preserve">14:30-18:30 </w:t>
            </w:r>
          </w:p>
        </w:tc>
        <w:tc>
          <w:tcPr>
            <w:tcW w:w="1912" w:type="pct"/>
          </w:tcPr>
          <w:p w14:paraId="7E51AACD"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Course Introduction</w:t>
            </w:r>
          </w:p>
          <w:p w14:paraId="1E128252"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 xml:space="preserve">Strategic Operations Management: overview of the design choices and the strategic alignment approach </w:t>
            </w:r>
          </w:p>
        </w:tc>
        <w:tc>
          <w:tcPr>
            <w:tcW w:w="1115" w:type="pct"/>
          </w:tcPr>
          <w:p w14:paraId="471E4367"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tc>
        <w:tc>
          <w:tcPr>
            <w:tcW w:w="1115" w:type="pct"/>
          </w:tcPr>
          <w:p w14:paraId="6F0CA86C"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 xml:space="preserve">Hands-out uploaded on </w:t>
            </w:r>
            <w:proofErr w:type="gramStart"/>
            <w:r w:rsidRPr="00C41C1F">
              <w:rPr>
                <w:rFonts w:ascii="Times New Roman" w:hAnsi="Times New Roman" w:cs="Times New Roman"/>
                <w:sz w:val="18"/>
                <w:szCs w:val="18"/>
                <w:lang w:val="en-GB"/>
              </w:rPr>
              <w:t>Blackboard</w:t>
            </w:r>
            <w:proofErr w:type="gramEnd"/>
          </w:p>
          <w:p w14:paraId="53A6278D" w14:textId="77777777" w:rsidR="00FE73EC" w:rsidRPr="00C41C1F" w:rsidRDefault="00FE73EC" w:rsidP="00C8603F">
            <w:pPr>
              <w:spacing w:after="60" w:line="240" w:lineRule="exact"/>
              <w:rPr>
                <w:rFonts w:ascii="Times New Roman" w:hAnsi="Times New Roman" w:cs="Times New Roman"/>
                <w:sz w:val="18"/>
                <w:szCs w:val="18"/>
                <w:lang w:val="en-GB"/>
              </w:rPr>
            </w:pPr>
          </w:p>
        </w:tc>
      </w:tr>
      <w:tr w:rsidR="00FE73EC" w:rsidRPr="00C41C1F" w14:paraId="718F4228" w14:textId="77777777" w:rsidTr="00C8603F">
        <w:tc>
          <w:tcPr>
            <w:tcW w:w="858" w:type="pct"/>
            <w:tcBorders>
              <w:bottom w:val="single" w:sz="4" w:space="0" w:color="auto"/>
            </w:tcBorders>
          </w:tcPr>
          <w:p w14:paraId="7486F2DC"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2</w:t>
            </w:r>
          </w:p>
          <w:p w14:paraId="781FCFB0"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20/4/2023</w:t>
            </w:r>
          </w:p>
          <w:p w14:paraId="776F972F"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tcBorders>
              <w:bottom w:val="single" w:sz="4" w:space="0" w:color="auto"/>
            </w:tcBorders>
          </w:tcPr>
          <w:p w14:paraId="0F07D6D8"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Case study</w:t>
            </w:r>
          </w:p>
          <w:p w14:paraId="3AC9DE2E"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tcPr>
          <w:p w14:paraId="6D5D7003"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349F131C"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tcPr>
          <w:p w14:paraId="55ACE1ED"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 xml:space="preserve">Hands-out uploaded on </w:t>
            </w:r>
            <w:proofErr w:type="gramStart"/>
            <w:r w:rsidRPr="00C41C1F">
              <w:rPr>
                <w:rFonts w:ascii="Times New Roman" w:hAnsi="Times New Roman" w:cs="Times New Roman"/>
                <w:sz w:val="18"/>
                <w:szCs w:val="18"/>
                <w:lang w:val="en-GB"/>
              </w:rPr>
              <w:t>Blackboard</w:t>
            </w:r>
            <w:proofErr w:type="gramEnd"/>
          </w:p>
          <w:p w14:paraId="6464293F" w14:textId="77777777" w:rsidR="00FE73EC" w:rsidRPr="00C41C1F" w:rsidRDefault="00FE73EC" w:rsidP="00C8603F">
            <w:pPr>
              <w:spacing w:after="60" w:line="240" w:lineRule="exact"/>
              <w:rPr>
                <w:rFonts w:ascii="Times New Roman" w:hAnsi="Times New Roman" w:cs="Times New Roman"/>
                <w:sz w:val="18"/>
                <w:szCs w:val="18"/>
                <w:lang w:val="en-GB"/>
              </w:rPr>
            </w:pPr>
          </w:p>
        </w:tc>
      </w:tr>
      <w:tr w:rsidR="00FE73EC" w:rsidRPr="00C41C1F" w14:paraId="6DE01542" w14:textId="77777777" w:rsidTr="00C8603F">
        <w:tc>
          <w:tcPr>
            <w:tcW w:w="858" w:type="pct"/>
            <w:tcBorders>
              <w:bottom w:val="single" w:sz="4" w:space="0" w:color="auto"/>
            </w:tcBorders>
            <w:shd w:val="clear" w:color="auto" w:fill="auto"/>
          </w:tcPr>
          <w:p w14:paraId="1FE9E46E"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3</w:t>
            </w:r>
          </w:p>
          <w:p w14:paraId="6AED1904"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26/4/2023</w:t>
            </w:r>
          </w:p>
          <w:p w14:paraId="24E58C1E"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tcBorders>
              <w:bottom w:val="single" w:sz="4" w:space="0" w:color="auto"/>
            </w:tcBorders>
            <w:shd w:val="clear" w:color="auto" w:fill="auto"/>
          </w:tcPr>
          <w:p w14:paraId="153D107A"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Measuring and improving productivity in manufacturing companies</w:t>
            </w:r>
          </w:p>
        </w:tc>
        <w:tc>
          <w:tcPr>
            <w:tcW w:w="1115" w:type="pct"/>
            <w:tcBorders>
              <w:bottom w:val="single" w:sz="4" w:space="0" w:color="auto"/>
            </w:tcBorders>
          </w:tcPr>
          <w:p w14:paraId="62ADC6ED"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3FB54B30"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shd w:val="clear" w:color="auto" w:fill="auto"/>
          </w:tcPr>
          <w:p w14:paraId="29124928"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 xml:space="preserve">Hands-out uploaded on </w:t>
            </w:r>
            <w:proofErr w:type="gramStart"/>
            <w:r w:rsidRPr="00C41C1F">
              <w:rPr>
                <w:rFonts w:ascii="Times New Roman" w:hAnsi="Times New Roman" w:cs="Times New Roman"/>
                <w:sz w:val="18"/>
                <w:szCs w:val="18"/>
                <w:lang w:val="en-GB"/>
              </w:rPr>
              <w:t>Blackboard</w:t>
            </w:r>
            <w:proofErr w:type="gramEnd"/>
          </w:p>
          <w:p w14:paraId="3D8D3968" w14:textId="77777777" w:rsidR="00FE73EC" w:rsidRPr="00C41C1F" w:rsidRDefault="00FE73EC" w:rsidP="00C8603F">
            <w:pPr>
              <w:spacing w:after="60" w:line="240" w:lineRule="exact"/>
              <w:rPr>
                <w:rFonts w:ascii="Times New Roman" w:hAnsi="Times New Roman" w:cs="Times New Roman"/>
                <w:sz w:val="18"/>
                <w:szCs w:val="18"/>
                <w:lang w:val="en-GB"/>
              </w:rPr>
            </w:pPr>
          </w:p>
        </w:tc>
      </w:tr>
      <w:tr w:rsidR="00FE73EC" w:rsidRPr="00C41C1F" w14:paraId="5C8F9B59" w14:textId="77777777" w:rsidTr="00C8603F">
        <w:tc>
          <w:tcPr>
            <w:tcW w:w="858" w:type="pct"/>
            <w:tcBorders>
              <w:bottom w:val="single" w:sz="4" w:space="0" w:color="auto"/>
            </w:tcBorders>
            <w:shd w:val="clear" w:color="auto" w:fill="auto"/>
          </w:tcPr>
          <w:p w14:paraId="489C73F2"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lastRenderedPageBreak/>
              <w:t>Lesson 4</w:t>
            </w:r>
          </w:p>
          <w:p w14:paraId="3518E534"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27/4/2023</w:t>
            </w:r>
          </w:p>
          <w:p w14:paraId="171DD103"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tcBorders>
              <w:bottom w:val="single" w:sz="4" w:space="0" w:color="auto"/>
            </w:tcBorders>
            <w:shd w:val="clear" w:color="auto" w:fill="auto"/>
          </w:tcPr>
          <w:p w14:paraId="6DE820C0"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Case study</w:t>
            </w:r>
          </w:p>
          <w:p w14:paraId="7D3D5C95"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tcPr>
          <w:p w14:paraId="3615C3A1"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7BFEC8EF"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shd w:val="clear" w:color="auto" w:fill="auto"/>
          </w:tcPr>
          <w:p w14:paraId="786F63AB"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 xml:space="preserve">Hands-out uploaded on </w:t>
            </w:r>
            <w:proofErr w:type="gramStart"/>
            <w:r w:rsidRPr="00C41C1F">
              <w:rPr>
                <w:rFonts w:ascii="Times New Roman" w:hAnsi="Times New Roman" w:cs="Times New Roman"/>
                <w:sz w:val="18"/>
                <w:szCs w:val="18"/>
                <w:lang w:val="en-GB"/>
              </w:rPr>
              <w:t>Blackboard</w:t>
            </w:r>
            <w:proofErr w:type="gramEnd"/>
          </w:p>
          <w:p w14:paraId="644F9838" w14:textId="77777777" w:rsidR="00FE73EC" w:rsidRPr="00C41C1F" w:rsidRDefault="00FE73EC" w:rsidP="00C8603F">
            <w:pPr>
              <w:spacing w:after="60" w:line="240" w:lineRule="exact"/>
              <w:rPr>
                <w:rFonts w:ascii="Times New Roman" w:hAnsi="Times New Roman" w:cs="Times New Roman"/>
                <w:sz w:val="18"/>
                <w:szCs w:val="18"/>
                <w:lang w:val="en-GB"/>
              </w:rPr>
            </w:pPr>
          </w:p>
        </w:tc>
      </w:tr>
      <w:tr w:rsidR="00FE73EC" w:rsidRPr="00C41C1F" w14:paraId="3C5A245D" w14:textId="77777777" w:rsidTr="00C8603F">
        <w:tc>
          <w:tcPr>
            <w:tcW w:w="858" w:type="pct"/>
            <w:tcBorders>
              <w:bottom w:val="single" w:sz="4" w:space="0" w:color="auto"/>
            </w:tcBorders>
            <w:shd w:val="clear" w:color="auto" w:fill="auto"/>
          </w:tcPr>
          <w:p w14:paraId="0C477A9B"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5</w:t>
            </w:r>
          </w:p>
          <w:p w14:paraId="2D37348C"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3/5/2023</w:t>
            </w:r>
          </w:p>
          <w:p w14:paraId="39E7A717"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tcBorders>
              <w:bottom w:val="single" w:sz="4" w:space="0" w:color="auto"/>
            </w:tcBorders>
            <w:shd w:val="clear" w:color="auto" w:fill="auto"/>
          </w:tcPr>
          <w:p w14:paraId="0701FB18"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Measuring and improving time in manufacturing companies</w:t>
            </w:r>
          </w:p>
          <w:p w14:paraId="720A841C"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tcPr>
          <w:p w14:paraId="187B0F73"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440C6A32"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shd w:val="clear" w:color="auto" w:fill="auto"/>
          </w:tcPr>
          <w:p w14:paraId="2B52DB94"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 xml:space="preserve">Hands-out uploaded on </w:t>
            </w:r>
            <w:proofErr w:type="gramStart"/>
            <w:r w:rsidRPr="00C41C1F">
              <w:rPr>
                <w:rFonts w:ascii="Times New Roman" w:hAnsi="Times New Roman" w:cs="Times New Roman"/>
                <w:sz w:val="18"/>
                <w:szCs w:val="18"/>
                <w:lang w:val="en-GB"/>
              </w:rPr>
              <w:t>Blackboard</w:t>
            </w:r>
            <w:proofErr w:type="gramEnd"/>
          </w:p>
          <w:p w14:paraId="24BE8752" w14:textId="77777777" w:rsidR="00FE73EC" w:rsidRPr="00C41C1F" w:rsidRDefault="00FE73EC" w:rsidP="00C8603F">
            <w:pPr>
              <w:spacing w:after="60" w:line="240" w:lineRule="exact"/>
              <w:rPr>
                <w:rFonts w:ascii="Times New Roman" w:hAnsi="Times New Roman" w:cs="Times New Roman"/>
                <w:sz w:val="18"/>
                <w:szCs w:val="18"/>
                <w:lang w:val="en-GB"/>
              </w:rPr>
            </w:pPr>
          </w:p>
        </w:tc>
      </w:tr>
      <w:tr w:rsidR="00FE73EC" w:rsidRPr="00C41C1F" w14:paraId="255BF574" w14:textId="77777777" w:rsidTr="00C8603F">
        <w:tc>
          <w:tcPr>
            <w:tcW w:w="858" w:type="pct"/>
            <w:shd w:val="clear" w:color="auto" w:fill="auto"/>
          </w:tcPr>
          <w:p w14:paraId="6931D9E0"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6</w:t>
            </w:r>
          </w:p>
          <w:p w14:paraId="38805B44"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4/5/2023</w:t>
            </w:r>
          </w:p>
          <w:p w14:paraId="2F3A00F8"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5F43E596"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Case study</w:t>
            </w:r>
          </w:p>
        </w:tc>
        <w:tc>
          <w:tcPr>
            <w:tcW w:w="1115" w:type="pct"/>
            <w:shd w:val="clear" w:color="auto" w:fill="auto"/>
          </w:tcPr>
          <w:p w14:paraId="4ACB8DDF"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7E0E90CE"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0FD62527"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FE73EC" w:rsidRPr="00C41C1F" w14:paraId="37999379" w14:textId="77777777" w:rsidTr="00C8603F">
        <w:tc>
          <w:tcPr>
            <w:tcW w:w="858" w:type="pct"/>
            <w:shd w:val="clear" w:color="auto" w:fill="auto"/>
          </w:tcPr>
          <w:p w14:paraId="53E42407"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7</w:t>
            </w:r>
          </w:p>
          <w:p w14:paraId="724705EB"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10/5/2023</w:t>
            </w:r>
          </w:p>
          <w:p w14:paraId="29BAFF5C"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11:30-14:30</w:t>
            </w:r>
          </w:p>
        </w:tc>
        <w:tc>
          <w:tcPr>
            <w:tcW w:w="1912" w:type="pct"/>
            <w:shd w:val="clear" w:color="auto" w:fill="auto"/>
          </w:tcPr>
          <w:p w14:paraId="05E330FC"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Measuring and improving quality in manufacturing companies</w:t>
            </w:r>
          </w:p>
        </w:tc>
        <w:tc>
          <w:tcPr>
            <w:tcW w:w="1115" w:type="pct"/>
            <w:shd w:val="clear" w:color="auto" w:fill="auto"/>
          </w:tcPr>
          <w:p w14:paraId="77DAEEBD"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2505B588"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6711F965"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FE73EC" w:rsidRPr="00C41C1F" w14:paraId="6A008D72" w14:textId="77777777" w:rsidTr="00C8603F">
        <w:tc>
          <w:tcPr>
            <w:tcW w:w="858" w:type="pct"/>
            <w:shd w:val="clear" w:color="auto" w:fill="auto"/>
          </w:tcPr>
          <w:p w14:paraId="19BB657F"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8</w:t>
            </w:r>
          </w:p>
          <w:p w14:paraId="45317920"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11/5/2023</w:t>
            </w:r>
          </w:p>
          <w:p w14:paraId="16009F1D"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30E4D0E3"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Case study</w:t>
            </w:r>
          </w:p>
        </w:tc>
        <w:tc>
          <w:tcPr>
            <w:tcW w:w="1115" w:type="pct"/>
            <w:shd w:val="clear" w:color="auto" w:fill="auto"/>
          </w:tcPr>
          <w:p w14:paraId="552E5487"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6D6DA47E"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224C73BB"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FE73EC" w:rsidRPr="00C41C1F" w14:paraId="50491A68" w14:textId="77777777" w:rsidTr="00C8603F">
        <w:tc>
          <w:tcPr>
            <w:tcW w:w="858" w:type="pct"/>
            <w:shd w:val="clear" w:color="auto" w:fill="auto"/>
          </w:tcPr>
          <w:p w14:paraId="323F3751"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9</w:t>
            </w:r>
          </w:p>
          <w:p w14:paraId="3E39DD4B"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24/5/2023</w:t>
            </w:r>
          </w:p>
          <w:p w14:paraId="4CEB48EF"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shd w:val="clear" w:color="auto" w:fill="auto"/>
          </w:tcPr>
          <w:p w14:paraId="7959C59F"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Lean Manufacturing</w:t>
            </w:r>
          </w:p>
          <w:p w14:paraId="03FF6BF0"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78DC7D5F"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3DC2A5A4"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6F594F6E"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FE73EC" w:rsidRPr="00C41C1F" w14:paraId="7A0ED816" w14:textId="77777777" w:rsidTr="00C8603F">
        <w:tc>
          <w:tcPr>
            <w:tcW w:w="858" w:type="pct"/>
            <w:shd w:val="clear" w:color="auto" w:fill="auto"/>
          </w:tcPr>
          <w:p w14:paraId="1F86F3E8"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10</w:t>
            </w:r>
          </w:p>
          <w:p w14:paraId="1747C2E1"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25/5/2023</w:t>
            </w:r>
          </w:p>
          <w:p w14:paraId="370C0309"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62DD4D2E"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Guest speaker</w:t>
            </w:r>
          </w:p>
          <w:p w14:paraId="5EE6C08A"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Final recap</w:t>
            </w:r>
          </w:p>
        </w:tc>
        <w:tc>
          <w:tcPr>
            <w:tcW w:w="1115" w:type="pct"/>
            <w:shd w:val="clear" w:color="auto" w:fill="auto"/>
          </w:tcPr>
          <w:p w14:paraId="55755E60"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12B26677" w14:textId="77777777" w:rsidR="00FE73EC" w:rsidRPr="00C41C1F" w:rsidRDefault="00FE73EC"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611191AF"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FE73EC" w:rsidRPr="00C41C1F" w14:paraId="1114B841" w14:textId="77777777" w:rsidTr="00C8603F">
        <w:tc>
          <w:tcPr>
            <w:tcW w:w="858" w:type="pct"/>
            <w:shd w:val="clear" w:color="auto" w:fill="auto"/>
          </w:tcPr>
          <w:p w14:paraId="2684CB51"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11</w:t>
            </w:r>
          </w:p>
          <w:p w14:paraId="4F7897B3"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31/05/2023</w:t>
            </w:r>
          </w:p>
          <w:p w14:paraId="60608D7C"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shd w:val="clear" w:color="auto" w:fill="auto"/>
          </w:tcPr>
          <w:p w14:paraId="7320B79E"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The evolution of Logistics</w:t>
            </w:r>
          </w:p>
          <w:p w14:paraId="493125FA"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An effective and efficient Supply Chain</w:t>
            </w:r>
          </w:p>
          <w:p w14:paraId="7D8AD224"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The distribution network setup</w:t>
            </w:r>
          </w:p>
        </w:tc>
        <w:tc>
          <w:tcPr>
            <w:tcW w:w="1115" w:type="pct"/>
            <w:shd w:val="clear" w:color="auto" w:fill="auto"/>
          </w:tcPr>
          <w:p w14:paraId="51ACA59D"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675A5FA9"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FE73EC" w:rsidRPr="00C41C1F" w14:paraId="3C954CF9" w14:textId="77777777" w:rsidTr="00C8603F">
        <w:tc>
          <w:tcPr>
            <w:tcW w:w="858" w:type="pct"/>
            <w:shd w:val="clear" w:color="auto" w:fill="auto"/>
          </w:tcPr>
          <w:p w14:paraId="62ED51A1"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12</w:t>
            </w:r>
          </w:p>
          <w:p w14:paraId="45617A49"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01/06/2023</w:t>
            </w:r>
          </w:p>
          <w:p w14:paraId="479D1278"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6FDA582A"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Exercises: best location analysis</w:t>
            </w:r>
          </w:p>
        </w:tc>
        <w:tc>
          <w:tcPr>
            <w:tcW w:w="1115" w:type="pct"/>
            <w:shd w:val="clear" w:color="auto" w:fill="auto"/>
          </w:tcPr>
          <w:p w14:paraId="2675238B"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76E14EB4"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FE73EC" w:rsidRPr="00C41C1F" w14:paraId="423EA818" w14:textId="77777777" w:rsidTr="00C8603F">
        <w:tc>
          <w:tcPr>
            <w:tcW w:w="858" w:type="pct"/>
            <w:shd w:val="clear" w:color="auto" w:fill="auto"/>
          </w:tcPr>
          <w:p w14:paraId="46B6B06B"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13</w:t>
            </w:r>
          </w:p>
          <w:p w14:paraId="699AC90B"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07/06/2023</w:t>
            </w:r>
          </w:p>
          <w:p w14:paraId="721F9278"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shd w:val="clear" w:color="auto" w:fill="auto"/>
          </w:tcPr>
          <w:p w14:paraId="4042FFE1"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Stock Management introduction</w:t>
            </w:r>
          </w:p>
          <w:p w14:paraId="655F1EFF"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Practical applications of cross matrices</w:t>
            </w:r>
          </w:p>
        </w:tc>
        <w:tc>
          <w:tcPr>
            <w:tcW w:w="1115" w:type="pct"/>
            <w:shd w:val="clear" w:color="auto" w:fill="auto"/>
          </w:tcPr>
          <w:p w14:paraId="0D3508B0"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469AF891"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FE73EC" w:rsidRPr="00C41C1F" w14:paraId="4A4234B6" w14:textId="77777777" w:rsidTr="00C8603F">
        <w:tc>
          <w:tcPr>
            <w:tcW w:w="858" w:type="pct"/>
            <w:shd w:val="clear" w:color="auto" w:fill="auto"/>
          </w:tcPr>
          <w:p w14:paraId="78C37D41"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lastRenderedPageBreak/>
              <w:t>Lesson 14</w:t>
            </w:r>
          </w:p>
          <w:p w14:paraId="7EA90CF6"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08/06/2023</w:t>
            </w:r>
          </w:p>
          <w:p w14:paraId="36633E5E"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185C5F83"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Exercises: Cross Analysis</w:t>
            </w:r>
          </w:p>
        </w:tc>
        <w:tc>
          <w:tcPr>
            <w:tcW w:w="1115" w:type="pct"/>
            <w:shd w:val="clear" w:color="auto" w:fill="auto"/>
          </w:tcPr>
          <w:p w14:paraId="2AC8E362"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77C7E251"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FE73EC" w:rsidRPr="00C41C1F" w14:paraId="179D68A3" w14:textId="77777777" w:rsidTr="00C8603F">
        <w:tc>
          <w:tcPr>
            <w:tcW w:w="858" w:type="pct"/>
            <w:shd w:val="clear" w:color="auto" w:fill="auto"/>
          </w:tcPr>
          <w:p w14:paraId="68ED0A8C"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15</w:t>
            </w:r>
          </w:p>
          <w:p w14:paraId="68BA944B"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14/06/2023</w:t>
            </w:r>
          </w:p>
          <w:p w14:paraId="58D7EF9D"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shd w:val="clear" w:color="auto" w:fill="auto"/>
          </w:tcPr>
          <w:p w14:paraId="6F10493A"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Strategic Sourcing &amp; Supplier Management</w:t>
            </w:r>
          </w:p>
        </w:tc>
        <w:tc>
          <w:tcPr>
            <w:tcW w:w="1115" w:type="pct"/>
            <w:shd w:val="clear" w:color="auto" w:fill="auto"/>
          </w:tcPr>
          <w:p w14:paraId="5ED62530"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585D8AA9"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FE73EC" w:rsidRPr="00C41C1F" w14:paraId="750D2E42" w14:textId="77777777" w:rsidTr="00C8603F">
        <w:tc>
          <w:tcPr>
            <w:tcW w:w="858" w:type="pct"/>
            <w:shd w:val="clear" w:color="auto" w:fill="auto"/>
          </w:tcPr>
          <w:p w14:paraId="0CC3F6A1"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16</w:t>
            </w:r>
          </w:p>
          <w:p w14:paraId="54D947EB"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15/06/2023</w:t>
            </w:r>
          </w:p>
          <w:p w14:paraId="2EA8DC83"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1F2054C6"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 xml:space="preserve">Business Case: </w:t>
            </w:r>
            <w:proofErr w:type="gramStart"/>
            <w:r w:rsidRPr="00C41C1F">
              <w:rPr>
                <w:rFonts w:ascii="Times New Roman" w:hAnsi="Times New Roman" w:cs="Times New Roman"/>
                <w:sz w:val="18"/>
                <w:szCs w:val="18"/>
                <w:lang w:val="en-GB"/>
              </w:rPr>
              <w:t>the</w:t>
            </w:r>
            <w:proofErr w:type="gramEnd"/>
            <w:r w:rsidRPr="00C41C1F">
              <w:rPr>
                <w:rFonts w:ascii="Times New Roman" w:hAnsi="Times New Roman" w:cs="Times New Roman"/>
                <w:sz w:val="18"/>
                <w:szCs w:val="18"/>
                <w:lang w:val="en-GB"/>
              </w:rPr>
              <w:t xml:space="preserve"> Supply Chain of the Future</w:t>
            </w:r>
          </w:p>
        </w:tc>
        <w:tc>
          <w:tcPr>
            <w:tcW w:w="1115" w:type="pct"/>
            <w:shd w:val="clear" w:color="auto" w:fill="auto"/>
          </w:tcPr>
          <w:p w14:paraId="3660F8D6"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4136F977" w14:textId="77777777" w:rsidR="00FE73EC" w:rsidRPr="00C41C1F" w:rsidRDefault="00FE73EC"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bl>
    <w:p w14:paraId="3623FF7D" w14:textId="77777777" w:rsidR="00E736E0" w:rsidRPr="001379DC" w:rsidRDefault="00E736E0" w:rsidP="00FE73EC">
      <w:pPr>
        <w:spacing w:line="240" w:lineRule="exact"/>
        <w:ind w:left="360"/>
        <w:rPr>
          <w:sz w:val="18"/>
          <w:szCs w:val="18"/>
          <w:lang w:val="en-GB"/>
        </w:rPr>
      </w:pPr>
    </w:p>
    <w:sectPr w:rsidR="00E736E0" w:rsidRPr="001379D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6400" w14:textId="77777777" w:rsidR="004D772D" w:rsidRDefault="004D772D" w:rsidP="00B261B5">
      <w:r>
        <w:separator/>
      </w:r>
    </w:p>
  </w:endnote>
  <w:endnote w:type="continuationSeparator" w:id="0">
    <w:p w14:paraId="050A2BF2" w14:textId="77777777" w:rsidR="004D772D" w:rsidRDefault="004D772D" w:rsidP="00B2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E2D0" w14:textId="77777777" w:rsidR="004D772D" w:rsidRDefault="004D772D" w:rsidP="00B261B5">
      <w:r>
        <w:separator/>
      </w:r>
    </w:p>
  </w:footnote>
  <w:footnote w:type="continuationSeparator" w:id="0">
    <w:p w14:paraId="59DA208A" w14:textId="77777777" w:rsidR="004D772D" w:rsidRDefault="004D772D" w:rsidP="00B261B5">
      <w:r>
        <w:continuationSeparator/>
      </w:r>
    </w:p>
  </w:footnote>
  <w:footnote w:id="1">
    <w:p w14:paraId="05ACDC6C" w14:textId="77777777" w:rsidR="005704B9" w:rsidRDefault="005704B9" w:rsidP="005704B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934"/>
    <w:multiLevelType w:val="hybridMultilevel"/>
    <w:tmpl w:val="CDFAA8FA"/>
    <w:lvl w:ilvl="0" w:tplc="8CB43A8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37764F"/>
    <w:multiLevelType w:val="hybridMultilevel"/>
    <w:tmpl w:val="E7DA28D0"/>
    <w:lvl w:ilvl="0" w:tplc="04100001">
      <w:start w:val="1"/>
      <w:numFmt w:val="bullet"/>
      <w:lvlText w:val=""/>
      <w:lvlJc w:val="left"/>
      <w:pPr>
        <w:ind w:left="1042" w:hanging="360"/>
      </w:pPr>
      <w:rPr>
        <w:rFonts w:ascii="Symbol" w:hAnsi="Symbol" w:hint="default"/>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2" w15:restartNumberingAfterBreak="0">
    <w:nsid w:val="13D61F14"/>
    <w:multiLevelType w:val="hybridMultilevel"/>
    <w:tmpl w:val="E14CD0E0"/>
    <w:lvl w:ilvl="0" w:tplc="C7DE3B3E">
      <w:start w:val="1"/>
      <w:numFmt w:val="bullet"/>
      <w:lvlText w:val=""/>
      <w:lvlJc w:val="lef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3" w15:restartNumberingAfterBreak="0">
    <w:nsid w:val="2E176DCF"/>
    <w:multiLevelType w:val="hybridMultilevel"/>
    <w:tmpl w:val="E572DA54"/>
    <w:lvl w:ilvl="0" w:tplc="573895F4">
      <w:start w:val="1"/>
      <w:numFmt w:val="bullet"/>
      <w:lvlText w:val=""/>
      <w:lvlJc w:val="righ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4" w15:restartNumberingAfterBreak="0">
    <w:nsid w:val="2F1B6796"/>
    <w:multiLevelType w:val="hybridMultilevel"/>
    <w:tmpl w:val="D8E69118"/>
    <w:lvl w:ilvl="0" w:tplc="F71A649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0FC62F5"/>
    <w:multiLevelType w:val="hybridMultilevel"/>
    <w:tmpl w:val="30EA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79786C"/>
    <w:multiLevelType w:val="hybridMultilevel"/>
    <w:tmpl w:val="1A429EC2"/>
    <w:lvl w:ilvl="0" w:tplc="04100001">
      <w:start w:val="1"/>
      <w:numFmt w:val="bullet"/>
      <w:lvlText w:val=""/>
      <w:lvlJc w:val="left"/>
      <w:pPr>
        <w:ind w:left="403" w:hanging="360"/>
      </w:pPr>
      <w:rPr>
        <w:rFonts w:ascii="Symbol" w:hAnsi="Symbol"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7" w15:restartNumberingAfterBreak="0">
    <w:nsid w:val="5FC85557"/>
    <w:multiLevelType w:val="hybridMultilevel"/>
    <w:tmpl w:val="4538CE10"/>
    <w:lvl w:ilvl="0" w:tplc="8CB43A80">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8" w15:restartNumberingAfterBreak="0">
    <w:nsid w:val="748608FD"/>
    <w:multiLevelType w:val="hybridMultilevel"/>
    <w:tmpl w:val="E7BC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1773523">
    <w:abstractNumId w:val="0"/>
  </w:num>
  <w:num w:numId="2" w16cid:durableId="900868608">
    <w:abstractNumId w:val="5"/>
  </w:num>
  <w:num w:numId="3" w16cid:durableId="210659308">
    <w:abstractNumId w:val="1"/>
  </w:num>
  <w:num w:numId="4" w16cid:durableId="149952411">
    <w:abstractNumId w:val="3"/>
  </w:num>
  <w:num w:numId="5" w16cid:durableId="1761953126">
    <w:abstractNumId w:val="2"/>
  </w:num>
  <w:num w:numId="6" w16cid:durableId="842402565">
    <w:abstractNumId w:val="7"/>
  </w:num>
  <w:num w:numId="7" w16cid:durableId="353922859">
    <w:abstractNumId w:val="8"/>
  </w:num>
  <w:num w:numId="8" w16cid:durableId="1170558461">
    <w:abstractNumId w:val="6"/>
  </w:num>
  <w:num w:numId="9" w16cid:durableId="1671984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3tDQwMjQxN7QwNzFS0lEKTi0uzszPAykwrAUA0iHfiywAAAA="/>
  </w:docVars>
  <w:rsids>
    <w:rsidRoot w:val="00B261B5"/>
    <w:rsid w:val="000357E4"/>
    <w:rsid w:val="0004172C"/>
    <w:rsid w:val="000631A0"/>
    <w:rsid w:val="000943ED"/>
    <w:rsid w:val="000976BC"/>
    <w:rsid w:val="000A1F69"/>
    <w:rsid w:val="000A4D41"/>
    <w:rsid w:val="000B3D6B"/>
    <w:rsid w:val="000B50F1"/>
    <w:rsid w:val="000C0815"/>
    <w:rsid w:val="000D14FA"/>
    <w:rsid w:val="00112B99"/>
    <w:rsid w:val="001247D0"/>
    <w:rsid w:val="001379DC"/>
    <w:rsid w:val="00137A6C"/>
    <w:rsid w:val="001510FB"/>
    <w:rsid w:val="00157750"/>
    <w:rsid w:val="00160F7B"/>
    <w:rsid w:val="00162324"/>
    <w:rsid w:val="00164A24"/>
    <w:rsid w:val="00197E19"/>
    <w:rsid w:val="001A0FA3"/>
    <w:rsid w:val="001A3B98"/>
    <w:rsid w:val="001F05D3"/>
    <w:rsid w:val="00246046"/>
    <w:rsid w:val="0025607F"/>
    <w:rsid w:val="00296702"/>
    <w:rsid w:val="002B542F"/>
    <w:rsid w:val="002E0DE7"/>
    <w:rsid w:val="002E62FC"/>
    <w:rsid w:val="002F0B6E"/>
    <w:rsid w:val="00336218"/>
    <w:rsid w:val="003445A5"/>
    <w:rsid w:val="00372310"/>
    <w:rsid w:val="0038277A"/>
    <w:rsid w:val="00383DB2"/>
    <w:rsid w:val="003C5678"/>
    <w:rsid w:val="003E70BF"/>
    <w:rsid w:val="00444467"/>
    <w:rsid w:val="00453445"/>
    <w:rsid w:val="00486DA4"/>
    <w:rsid w:val="0049711E"/>
    <w:rsid w:val="00497DCD"/>
    <w:rsid w:val="004A6FC8"/>
    <w:rsid w:val="004B19FD"/>
    <w:rsid w:val="004B5CCD"/>
    <w:rsid w:val="004B7F3C"/>
    <w:rsid w:val="004C3918"/>
    <w:rsid w:val="004C68BE"/>
    <w:rsid w:val="004C692F"/>
    <w:rsid w:val="004D1217"/>
    <w:rsid w:val="004D6008"/>
    <w:rsid w:val="004D772D"/>
    <w:rsid w:val="004E3E50"/>
    <w:rsid w:val="005132AE"/>
    <w:rsid w:val="0053691F"/>
    <w:rsid w:val="0055751F"/>
    <w:rsid w:val="0056750E"/>
    <w:rsid w:val="005704B9"/>
    <w:rsid w:val="005777AD"/>
    <w:rsid w:val="00591892"/>
    <w:rsid w:val="005A6922"/>
    <w:rsid w:val="005B3C56"/>
    <w:rsid w:val="005D3246"/>
    <w:rsid w:val="00625F79"/>
    <w:rsid w:val="00633CA1"/>
    <w:rsid w:val="006426F2"/>
    <w:rsid w:val="00665C63"/>
    <w:rsid w:val="0066781E"/>
    <w:rsid w:val="00667E6A"/>
    <w:rsid w:val="00683B18"/>
    <w:rsid w:val="006B0A91"/>
    <w:rsid w:val="006C4167"/>
    <w:rsid w:val="006C57AA"/>
    <w:rsid w:val="006E00BA"/>
    <w:rsid w:val="006E1C19"/>
    <w:rsid w:val="006F1637"/>
    <w:rsid w:val="006F1772"/>
    <w:rsid w:val="0071475D"/>
    <w:rsid w:val="00720E77"/>
    <w:rsid w:val="00725406"/>
    <w:rsid w:val="00754348"/>
    <w:rsid w:val="0076730E"/>
    <w:rsid w:val="007867F5"/>
    <w:rsid w:val="00795247"/>
    <w:rsid w:val="00795FC9"/>
    <w:rsid w:val="00797F6C"/>
    <w:rsid w:val="007B06CB"/>
    <w:rsid w:val="007B570C"/>
    <w:rsid w:val="007E0727"/>
    <w:rsid w:val="007E22F1"/>
    <w:rsid w:val="007E2E04"/>
    <w:rsid w:val="007E60C4"/>
    <w:rsid w:val="0080102D"/>
    <w:rsid w:val="00823D2B"/>
    <w:rsid w:val="0089310C"/>
    <w:rsid w:val="00897DE2"/>
    <w:rsid w:val="008A2183"/>
    <w:rsid w:val="008D1E09"/>
    <w:rsid w:val="008D1EA5"/>
    <w:rsid w:val="008E7A98"/>
    <w:rsid w:val="008F597F"/>
    <w:rsid w:val="00910727"/>
    <w:rsid w:val="00940DA2"/>
    <w:rsid w:val="00956B3C"/>
    <w:rsid w:val="00960C22"/>
    <w:rsid w:val="009725B2"/>
    <w:rsid w:val="00972BF5"/>
    <w:rsid w:val="009A28E1"/>
    <w:rsid w:val="009D5A60"/>
    <w:rsid w:val="009E17B1"/>
    <w:rsid w:val="009E3A8B"/>
    <w:rsid w:val="009E7BA1"/>
    <w:rsid w:val="00A11D3C"/>
    <w:rsid w:val="00A13FA1"/>
    <w:rsid w:val="00A24779"/>
    <w:rsid w:val="00A4714E"/>
    <w:rsid w:val="00A47409"/>
    <w:rsid w:val="00A70CC9"/>
    <w:rsid w:val="00A82D41"/>
    <w:rsid w:val="00AD2E3A"/>
    <w:rsid w:val="00AF22BE"/>
    <w:rsid w:val="00B02C77"/>
    <w:rsid w:val="00B261B5"/>
    <w:rsid w:val="00B96A83"/>
    <w:rsid w:val="00BA4297"/>
    <w:rsid w:val="00BB1CAD"/>
    <w:rsid w:val="00BC3F5C"/>
    <w:rsid w:val="00C00ED2"/>
    <w:rsid w:val="00C02EAA"/>
    <w:rsid w:val="00C07DFF"/>
    <w:rsid w:val="00C30D18"/>
    <w:rsid w:val="00C72FAA"/>
    <w:rsid w:val="00CA5BFA"/>
    <w:rsid w:val="00CB1AED"/>
    <w:rsid w:val="00CC3870"/>
    <w:rsid w:val="00CD6B75"/>
    <w:rsid w:val="00CE3C47"/>
    <w:rsid w:val="00D036A3"/>
    <w:rsid w:val="00D776CA"/>
    <w:rsid w:val="00D91B9D"/>
    <w:rsid w:val="00DA4A5F"/>
    <w:rsid w:val="00DC4329"/>
    <w:rsid w:val="00DC4EE2"/>
    <w:rsid w:val="00DF65A9"/>
    <w:rsid w:val="00DF7CA1"/>
    <w:rsid w:val="00E20A9E"/>
    <w:rsid w:val="00E25E80"/>
    <w:rsid w:val="00E460DB"/>
    <w:rsid w:val="00E54CF2"/>
    <w:rsid w:val="00E736E0"/>
    <w:rsid w:val="00E76B59"/>
    <w:rsid w:val="00E90FB4"/>
    <w:rsid w:val="00EA23E1"/>
    <w:rsid w:val="00EB00C7"/>
    <w:rsid w:val="00EB1272"/>
    <w:rsid w:val="00EB2CDF"/>
    <w:rsid w:val="00EF491F"/>
    <w:rsid w:val="00F11982"/>
    <w:rsid w:val="00F1205B"/>
    <w:rsid w:val="00F22A5C"/>
    <w:rsid w:val="00F250BD"/>
    <w:rsid w:val="00F539BA"/>
    <w:rsid w:val="00F64980"/>
    <w:rsid w:val="00F75411"/>
    <w:rsid w:val="00F75C09"/>
    <w:rsid w:val="00F90190"/>
    <w:rsid w:val="00FA47ED"/>
    <w:rsid w:val="00FA758C"/>
    <w:rsid w:val="00FE6514"/>
    <w:rsid w:val="00FE73EC"/>
    <w:rsid w:val="00FF0975"/>
    <w:rsid w:val="00FF5F30"/>
    <w:rsid w:val="0824531A"/>
    <w:rsid w:val="08727489"/>
    <w:rsid w:val="0B28AA26"/>
    <w:rsid w:val="1456503A"/>
    <w:rsid w:val="14766111"/>
    <w:rsid w:val="182EFD89"/>
    <w:rsid w:val="1F8D3CE7"/>
    <w:rsid w:val="23BCE9DA"/>
    <w:rsid w:val="262B674B"/>
    <w:rsid w:val="271C182F"/>
    <w:rsid w:val="2938E446"/>
    <w:rsid w:val="2A3A9094"/>
    <w:rsid w:val="2BD660F5"/>
    <w:rsid w:val="2F0E01B7"/>
    <w:rsid w:val="30A9D218"/>
    <w:rsid w:val="357D433B"/>
    <w:rsid w:val="38802343"/>
    <w:rsid w:val="3990CA5B"/>
    <w:rsid w:val="3D7D6453"/>
    <w:rsid w:val="3D957FC4"/>
    <w:rsid w:val="48D2F54D"/>
    <w:rsid w:val="558A669D"/>
    <w:rsid w:val="599C261A"/>
    <w:rsid w:val="649794E8"/>
    <w:rsid w:val="6784592F"/>
    <w:rsid w:val="6BB96FD7"/>
    <w:rsid w:val="74CEA107"/>
    <w:rsid w:val="75C2E37E"/>
    <w:rsid w:val="766A7168"/>
    <w:rsid w:val="7D5A2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78C56"/>
  <w15:docId w15:val="{800B9F28-A86E-4AAD-A842-B83BC1D0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61B5"/>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250BD"/>
    <w:pPr>
      <w:spacing w:line="240" w:lineRule="exact"/>
      <w:outlineLvl w:val="1"/>
    </w:pPr>
    <w:rPr>
      <w:rFonts w:ascii="Times" w:hAnsi="Times"/>
      <w:smallCaps/>
      <w:noProof/>
      <w:sz w:val="18"/>
    </w:rPr>
  </w:style>
  <w:style w:type="paragraph" w:styleId="Titolo3">
    <w:name w:val="heading 3"/>
    <w:next w:val="Normale"/>
    <w:qFormat/>
    <w:rsid w:val="00F250B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1B5"/>
    <w:pPr>
      <w:tabs>
        <w:tab w:val="left" w:pos="284"/>
      </w:tabs>
      <w:spacing w:line="240" w:lineRule="exact"/>
      <w:ind w:left="720"/>
      <w:contextualSpacing/>
      <w:jc w:val="both"/>
    </w:pPr>
    <w:rPr>
      <w:rFonts w:ascii="Times" w:hAnsi="Times"/>
      <w:sz w:val="20"/>
      <w:szCs w:val="20"/>
    </w:rPr>
  </w:style>
  <w:style w:type="paragraph" w:customStyle="1" w:styleId="Testo1">
    <w:name w:val="Testo 1"/>
    <w:rsid w:val="00F250BD"/>
    <w:pPr>
      <w:spacing w:line="220" w:lineRule="exact"/>
      <w:ind w:left="284" w:hanging="284"/>
      <w:jc w:val="both"/>
    </w:pPr>
    <w:rPr>
      <w:rFonts w:ascii="Times" w:hAnsi="Times"/>
      <w:noProof/>
      <w:sz w:val="18"/>
    </w:rPr>
  </w:style>
  <w:style w:type="paragraph" w:customStyle="1" w:styleId="Testo2">
    <w:name w:val="Testo 2"/>
    <w:rsid w:val="00F250B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B261B5"/>
    <w:pPr>
      <w:tabs>
        <w:tab w:val="center" w:pos="4819"/>
        <w:tab w:val="right" w:pos="9638"/>
      </w:tabs>
    </w:pPr>
  </w:style>
  <w:style w:type="character" w:customStyle="1" w:styleId="IntestazioneCarattere">
    <w:name w:val="Intestazione Carattere"/>
    <w:basedOn w:val="Carpredefinitoparagrafo"/>
    <w:link w:val="Intestazione"/>
    <w:uiPriority w:val="99"/>
    <w:rsid w:val="00B261B5"/>
    <w:rPr>
      <w:sz w:val="24"/>
      <w:szCs w:val="24"/>
    </w:rPr>
  </w:style>
  <w:style w:type="paragraph" w:styleId="Pidipagina">
    <w:name w:val="footer"/>
    <w:basedOn w:val="Normale"/>
    <w:link w:val="PidipaginaCarattere"/>
    <w:unhideWhenUsed/>
    <w:rsid w:val="00B261B5"/>
    <w:pPr>
      <w:tabs>
        <w:tab w:val="center" w:pos="4819"/>
        <w:tab w:val="right" w:pos="9638"/>
      </w:tabs>
    </w:pPr>
  </w:style>
  <w:style w:type="character" w:customStyle="1" w:styleId="PidipaginaCarattere">
    <w:name w:val="Piè di pagina Carattere"/>
    <w:basedOn w:val="Carpredefinitoparagrafo"/>
    <w:link w:val="Pidipagina"/>
    <w:rsid w:val="00B261B5"/>
    <w:rPr>
      <w:sz w:val="24"/>
      <w:szCs w:val="24"/>
    </w:rPr>
  </w:style>
  <w:style w:type="character" w:styleId="Rimandocommento">
    <w:name w:val="annotation reference"/>
    <w:basedOn w:val="Carpredefinitoparagrafo"/>
    <w:semiHidden/>
    <w:unhideWhenUsed/>
    <w:rsid w:val="009725B2"/>
    <w:rPr>
      <w:sz w:val="16"/>
      <w:szCs w:val="16"/>
    </w:rPr>
  </w:style>
  <w:style w:type="paragraph" w:styleId="Testocommento">
    <w:name w:val="annotation text"/>
    <w:basedOn w:val="Normale"/>
    <w:link w:val="TestocommentoCarattere"/>
    <w:semiHidden/>
    <w:unhideWhenUsed/>
    <w:rsid w:val="009725B2"/>
    <w:rPr>
      <w:sz w:val="20"/>
      <w:szCs w:val="20"/>
    </w:rPr>
  </w:style>
  <w:style w:type="character" w:customStyle="1" w:styleId="TestocommentoCarattere">
    <w:name w:val="Testo commento Carattere"/>
    <w:basedOn w:val="Carpredefinitoparagrafo"/>
    <w:link w:val="Testocommento"/>
    <w:semiHidden/>
    <w:rsid w:val="009725B2"/>
  </w:style>
  <w:style w:type="paragraph" w:styleId="Soggettocommento">
    <w:name w:val="annotation subject"/>
    <w:basedOn w:val="Testocommento"/>
    <w:next w:val="Testocommento"/>
    <w:link w:val="SoggettocommentoCarattere"/>
    <w:semiHidden/>
    <w:unhideWhenUsed/>
    <w:rsid w:val="009725B2"/>
    <w:rPr>
      <w:b/>
      <w:bCs/>
    </w:rPr>
  </w:style>
  <w:style w:type="character" w:customStyle="1" w:styleId="SoggettocommentoCarattere">
    <w:name w:val="Soggetto commento Carattere"/>
    <w:basedOn w:val="TestocommentoCarattere"/>
    <w:link w:val="Soggettocommento"/>
    <w:semiHidden/>
    <w:rsid w:val="009725B2"/>
    <w:rPr>
      <w:b/>
      <w:bCs/>
    </w:rPr>
  </w:style>
  <w:style w:type="paragraph" w:styleId="Revisione">
    <w:name w:val="Revision"/>
    <w:hidden/>
    <w:uiPriority w:val="99"/>
    <w:semiHidden/>
    <w:rsid w:val="009725B2"/>
    <w:rPr>
      <w:sz w:val="24"/>
      <w:szCs w:val="24"/>
    </w:rPr>
  </w:style>
  <w:style w:type="paragraph" w:styleId="Testofumetto">
    <w:name w:val="Balloon Text"/>
    <w:basedOn w:val="Normale"/>
    <w:link w:val="TestofumettoCarattere"/>
    <w:semiHidden/>
    <w:unhideWhenUsed/>
    <w:rsid w:val="009725B2"/>
    <w:rPr>
      <w:rFonts w:ascii="Segoe UI" w:hAnsi="Segoe UI" w:cs="Segoe UI"/>
      <w:sz w:val="18"/>
      <w:szCs w:val="18"/>
    </w:rPr>
  </w:style>
  <w:style w:type="character" w:customStyle="1" w:styleId="TestofumettoCarattere">
    <w:name w:val="Testo fumetto Carattere"/>
    <w:basedOn w:val="Carpredefinitoparagrafo"/>
    <w:link w:val="Testofumetto"/>
    <w:semiHidden/>
    <w:rsid w:val="009725B2"/>
    <w:rPr>
      <w:rFonts w:ascii="Segoe UI" w:hAnsi="Segoe UI" w:cs="Segoe UI"/>
      <w:sz w:val="18"/>
      <w:szCs w:val="18"/>
    </w:rPr>
  </w:style>
  <w:style w:type="table" w:styleId="Grigliatabella">
    <w:name w:val="Table Grid"/>
    <w:basedOn w:val="Tabellanormale"/>
    <w:uiPriority w:val="59"/>
    <w:rsid w:val="00E736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704B9"/>
    <w:pPr>
      <w:tabs>
        <w:tab w:val="left" w:pos="284"/>
      </w:tabs>
      <w:jc w:val="both"/>
    </w:pPr>
    <w:rPr>
      <w:sz w:val="20"/>
      <w:szCs w:val="20"/>
    </w:rPr>
  </w:style>
  <w:style w:type="character" w:customStyle="1" w:styleId="TestonotaapidipaginaCarattere">
    <w:name w:val="Testo nota a piè di pagina Carattere"/>
    <w:basedOn w:val="Carpredefinitoparagrafo"/>
    <w:link w:val="Testonotaapidipagina"/>
    <w:rsid w:val="005704B9"/>
  </w:style>
  <w:style w:type="character" w:styleId="Rimandonotaapidipagina">
    <w:name w:val="footnote reference"/>
    <w:basedOn w:val="Carpredefinitoparagrafo"/>
    <w:rsid w:val="00570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4b39d9bf6dd483bf9d6d1031ba68172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d0b60c3a7f08f0f9a052d9de89ca4836"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4CD28-CE3C-433A-9CC7-1E0D59BD89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D0187-5D5E-4E78-A3CE-CCCD48CE004E}">
  <ds:schemaRefs>
    <ds:schemaRef ds:uri="http://schemas.microsoft.com/sharepoint/v3/contenttype/forms"/>
  </ds:schemaRefs>
</ds:datastoreItem>
</file>

<file path=customXml/itemProps3.xml><?xml version="1.0" encoding="utf-8"?>
<ds:datastoreItem xmlns:ds="http://schemas.openxmlformats.org/officeDocument/2006/customXml" ds:itemID="{5690C45B-D9ED-4E44-BCF3-5EB9C058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5</Pages>
  <Words>869</Words>
  <Characters>5393</Characters>
  <Application>Microsoft Office Word</Application>
  <DocSecurity>0</DocSecurity>
  <Lines>44</Lines>
  <Paragraphs>12</Paragraphs>
  <ScaleCrop>false</ScaleCrop>
  <Company>U.C.S.C. MILANO</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6</cp:revision>
  <cp:lastPrinted>2022-04-12T08:09:00Z</cp:lastPrinted>
  <dcterms:created xsi:type="dcterms:W3CDTF">2023-03-22T14:58:00Z</dcterms:created>
  <dcterms:modified xsi:type="dcterms:W3CDTF">2023-04-13T14:26:00Z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