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AC18D" w14:textId="77777777" w:rsidR="004158A1" w:rsidRPr="00812EED" w:rsidRDefault="004158A1" w:rsidP="00B92DA4">
      <w:pPr>
        <w:pStyle w:val="Titolo1"/>
        <w:rPr>
          <w:lang w:val="en-US"/>
        </w:rPr>
      </w:pPr>
      <w:r w:rsidRPr="00812EED">
        <w:rPr>
          <w:lang w:val="en-US"/>
        </w:rPr>
        <w:t xml:space="preserve">Advanced </w:t>
      </w:r>
      <w:r w:rsidR="004C3012" w:rsidRPr="00812EED">
        <w:rPr>
          <w:lang w:val="en-US"/>
        </w:rPr>
        <w:t>B</w:t>
      </w:r>
      <w:r w:rsidRPr="00812EED">
        <w:rPr>
          <w:lang w:val="en-US"/>
        </w:rPr>
        <w:t>usiness English</w:t>
      </w:r>
    </w:p>
    <w:p w14:paraId="4B3018F6" w14:textId="29A0D779" w:rsidR="004158A1" w:rsidRPr="00812EED" w:rsidRDefault="004158A1" w:rsidP="00B92DA4">
      <w:pPr>
        <w:pStyle w:val="Titolo2"/>
        <w:rPr>
          <w:lang w:val="en-US"/>
        </w:rPr>
      </w:pPr>
      <w:r w:rsidRPr="00812EED">
        <w:rPr>
          <w:lang w:val="en-US"/>
        </w:rPr>
        <w:t xml:space="preserve">Prof. </w:t>
      </w:r>
      <w:r w:rsidR="00B65DE1" w:rsidRPr="00812EED">
        <w:rPr>
          <w:lang w:val="en-US"/>
        </w:rPr>
        <w:t>Jonathan Villis</w:t>
      </w:r>
    </w:p>
    <w:p w14:paraId="0F3A6DF0" w14:textId="77777777" w:rsidR="002D5E17" w:rsidRDefault="004158A1" w:rsidP="004158A1">
      <w:pPr>
        <w:spacing w:before="240" w:after="120"/>
        <w:rPr>
          <w:b/>
          <w:sz w:val="18"/>
        </w:rPr>
      </w:pPr>
      <w:r>
        <w:rPr>
          <w:b/>
          <w:i/>
          <w:sz w:val="18"/>
        </w:rPr>
        <w:t>OBIETTIVO DEL CORSO E RISULTATI DI APPRENDIMENTO ATTESI</w:t>
      </w:r>
    </w:p>
    <w:p w14:paraId="4F983820" w14:textId="0EA6FDF9" w:rsidR="004158A1" w:rsidRDefault="004158A1" w:rsidP="00F3784D">
      <w:pPr>
        <w:rPr>
          <w:noProof/>
        </w:rPr>
      </w:pPr>
      <w:r>
        <w:rPr>
          <w:noProof/>
        </w:rPr>
        <w:t xml:space="preserve">Scopo dell’insegnamento è che i partecipanti incrementino la loro conoscenza della lingua inglese acquisendo, in particolare, abilità comunicative e di comprensione relative al linguaggio specialistico del </w:t>
      </w:r>
      <w:r w:rsidR="00D37E01">
        <w:rPr>
          <w:i/>
          <w:iCs/>
          <w:noProof/>
        </w:rPr>
        <w:t>B</w:t>
      </w:r>
      <w:r>
        <w:rPr>
          <w:i/>
          <w:iCs/>
          <w:noProof/>
        </w:rPr>
        <w:t>usiness English</w:t>
      </w:r>
      <w:r>
        <w:rPr>
          <w:noProof/>
        </w:rPr>
        <w:t>.</w:t>
      </w:r>
    </w:p>
    <w:p w14:paraId="1DADF659" w14:textId="77777777" w:rsidR="004158A1" w:rsidRPr="00AA3E42" w:rsidRDefault="004158A1" w:rsidP="00F3784D">
      <w:pPr>
        <w:spacing w:before="120"/>
        <w:rPr>
          <w:noProof/>
        </w:rPr>
      </w:pPr>
      <w:r w:rsidRPr="00AA3E42">
        <w:rPr>
          <w:noProof/>
        </w:rPr>
        <w:t xml:space="preserve">Al termine di questo corso </w:t>
      </w:r>
      <w:r>
        <w:rPr>
          <w:noProof/>
        </w:rPr>
        <w:t>gli studenti saranno</w:t>
      </w:r>
      <w:r w:rsidRPr="00AA3E42">
        <w:rPr>
          <w:noProof/>
        </w:rPr>
        <w:t xml:space="preserve"> in grado di: </w:t>
      </w:r>
    </w:p>
    <w:p w14:paraId="35D07C30" w14:textId="77777777" w:rsidR="004158A1" w:rsidRPr="00AA3E42" w:rsidRDefault="004158A1" w:rsidP="00F3784D">
      <w:pPr>
        <w:ind w:left="284" w:hanging="284"/>
        <w:rPr>
          <w:noProof/>
        </w:rPr>
      </w:pPr>
      <w:r>
        <w:rPr>
          <w:noProof/>
        </w:rPr>
        <w:t>–</w:t>
      </w:r>
      <w:r>
        <w:rPr>
          <w:noProof/>
        </w:rPr>
        <w:tab/>
      </w:r>
      <w:r w:rsidRPr="00AA3E42">
        <w:rPr>
          <w:noProof/>
        </w:rPr>
        <w:t>Usare in modo consapevole e appropriato il lessico specialistico, grazie a un approfo</w:t>
      </w:r>
      <w:r w:rsidR="00F3784D">
        <w:rPr>
          <w:noProof/>
        </w:rPr>
        <w:t>ndimento mirato e dettagliato.</w:t>
      </w:r>
    </w:p>
    <w:p w14:paraId="1A391EB2" w14:textId="77777777" w:rsidR="004158A1" w:rsidRPr="00AA3E42" w:rsidRDefault="004158A1" w:rsidP="00F3784D">
      <w:pPr>
        <w:ind w:left="284" w:hanging="284"/>
        <w:rPr>
          <w:noProof/>
        </w:rPr>
      </w:pPr>
      <w:r>
        <w:rPr>
          <w:noProof/>
        </w:rPr>
        <w:t>–</w:t>
      </w:r>
      <w:r>
        <w:rPr>
          <w:noProof/>
        </w:rPr>
        <w:tab/>
      </w:r>
      <w:r w:rsidRPr="00AA3E42">
        <w:rPr>
          <w:noProof/>
        </w:rPr>
        <w:t>Consolidare le basi grammaticali per un uso corretto e adeguato della lingua inglese.</w:t>
      </w:r>
    </w:p>
    <w:p w14:paraId="1C5B63AA" w14:textId="77777777" w:rsidR="004158A1" w:rsidRPr="00AA3E42" w:rsidRDefault="004158A1" w:rsidP="00F3784D">
      <w:pPr>
        <w:ind w:left="284" w:hanging="284"/>
        <w:rPr>
          <w:noProof/>
        </w:rPr>
      </w:pPr>
      <w:r>
        <w:rPr>
          <w:noProof/>
        </w:rPr>
        <w:t>–</w:t>
      </w:r>
      <w:r>
        <w:rPr>
          <w:noProof/>
        </w:rPr>
        <w:tab/>
      </w:r>
      <w:r w:rsidRPr="00AA3E42">
        <w:rPr>
          <w:noProof/>
        </w:rPr>
        <w:t>Comprendere testi abbastanza complessi, esercitando le capacità di ascolto e lettura.</w:t>
      </w:r>
    </w:p>
    <w:p w14:paraId="790B31CB" w14:textId="77777777" w:rsidR="004158A1" w:rsidRPr="00AA3E42" w:rsidRDefault="004158A1" w:rsidP="00F3784D">
      <w:pPr>
        <w:ind w:left="284" w:hanging="284"/>
        <w:rPr>
          <w:noProof/>
        </w:rPr>
      </w:pPr>
      <w:r>
        <w:rPr>
          <w:noProof/>
        </w:rPr>
        <w:t>–</w:t>
      </w:r>
      <w:r>
        <w:rPr>
          <w:noProof/>
        </w:rPr>
        <w:tab/>
      </w:r>
      <w:r w:rsidRPr="00AA3E42">
        <w:rPr>
          <w:noProof/>
        </w:rPr>
        <w:t xml:space="preserve">Migliorare la produzione scritta, con particolare attenzione alle regole della corrispondenza formale e informale, alla stesura di un report e di una presentazione. </w:t>
      </w:r>
    </w:p>
    <w:p w14:paraId="3D822C10" w14:textId="77777777" w:rsidR="004158A1" w:rsidRDefault="004158A1" w:rsidP="00F3784D">
      <w:pPr>
        <w:ind w:left="284" w:hanging="284"/>
        <w:rPr>
          <w:noProof/>
        </w:rPr>
      </w:pPr>
      <w:r>
        <w:rPr>
          <w:noProof/>
        </w:rPr>
        <w:t>–</w:t>
      </w:r>
      <w:r>
        <w:rPr>
          <w:noProof/>
        </w:rPr>
        <w:tab/>
      </w:r>
      <w:r w:rsidRPr="00AA3E42">
        <w:rPr>
          <w:noProof/>
        </w:rPr>
        <w:t>Esprimersi in modo corretto e adeguato in situazioni particolari quali negoziazione, presentazione di un progetto o business meeting. Particolare attenzione verrà data allo sviluppo di capacità comunicative e al public speaking.</w:t>
      </w:r>
    </w:p>
    <w:p w14:paraId="45E12A45" w14:textId="77777777" w:rsidR="004158A1" w:rsidRPr="004158A1" w:rsidRDefault="004158A1" w:rsidP="00F3784D">
      <w:pPr>
        <w:spacing w:before="240" w:after="120"/>
        <w:rPr>
          <w:b/>
          <w:sz w:val="18"/>
        </w:rPr>
      </w:pPr>
      <w:r>
        <w:rPr>
          <w:b/>
          <w:i/>
          <w:sz w:val="18"/>
        </w:rPr>
        <w:t>PROGRAMMA DEL CORSO</w:t>
      </w:r>
    </w:p>
    <w:p w14:paraId="6A1F6557" w14:textId="77777777" w:rsidR="004158A1" w:rsidRPr="00AA3E42" w:rsidRDefault="004158A1" w:rsidP="00F3784D">
      <w:pPr>
        <w:rPr>
          <w:noProof/>
        </w:rPr>
      </w:pPr>
      <w:r w:rsidRPr="00AA3E42">
        <w:rPr>
          <w:noProof/>
        </w:rPr>
        <w:t>Lo studente avrà a disposizione una serie di video-lezioni per ciascun modulo in relazione a quattro macro-aree di competenza:</w:t>
      </w:r>
      <w:r w:rsidR="004C3012">
        <w:rPr>
          <w:i/>
          <w:noProof/>
        </w:rPr>
        <w:t xml:space="preserve"> Reading,</w:t>
      </w:r>
      <w:r w:rsidRPr="00AA3E42">
        <w:rPr>
          <w:i/>
          <w:noProof/>
        </w:rPr>
        <w:t xml:space="preserve"> Writing, Listening, Speaking</w:t>
      </w:r>
      <w:r w:rsidRPr="00AA3E42">
        <w:rPr>
          <w:noProof/>
        </w:rPr>
        <w:t>. Saranno inoltre disponibili una serie di esercitazioni pratiche inerenti a ciascun argomento da svolgere autonomamente e da integrare con le attività proposte dal Coursebook.</w:t>
      </w:r>
    </w:p>
    <w:p w14:paraId="517FB75C" w14:textId="77777777" w:rsidR="004C3012" w:rsidRDefault="004158A1" w:rsidP="004C3012">
      <w:pPr>
        <w:rPr>
          <w:b/>
          <w:i/>
          <w:sz w:val="18"/>
        </w:rPr>
      </w:pPr>
      <w:r w:rsidRPr="00AA3E42">
        <w:rPr>
          <w:noProof/>
        </w:rPr>
        <w:t xml:space="preserve">Il corso vuole dare importanza soprattutto alla dimensione comunicativa, alla capacità di interazione, nonchè alla capacità di gestire il linguaggio per migliorare l’efficacia comunicativa. Pertanto le lezioni in aula proporranno una revisione degli esercizi di </w:t>
      </w:r>
      <w:r w:rsidRPr="00AA3E42">
        <w:rPr>
          <w:i/>
          <w:noProof/>
        </w:rPr>
        <w:t>writing</w:t>
      </w:r>
      <w:r w:rsidRPr="00AA3E42">
        <w:rPr>
          <w:noProof/>
        </w:rPr>
        <w:t xml:space="preserve"> e una serie di attività di gruppo per favorire la produzione orale.</w:t>
      </w:r>
    </w:p>
    <w:p w14:paraId="2BAA2ED2" w14:textId="7F5C6D7A" w:rsidR="004158A1" w:rsidRPr="00F3784D" w:rsidRDefault="004158A1" w:rsidP="00F3784D">
      <w:pPr>
        <w:spacing w:before="240" w:after="120"/>
        <w:rPr>
          <w:b/>
          <w:i/>
          <w:sz w:val="18"/>
        </w:rPr>
      </w:pPr>
      <w:r>
        <w:rPr>
          <w:b/>
          <w:i/>
          <w:sz w:val="18"/>
        </w:rPr>
        <w:lastRenderedPageBreak/>
        <w:t>BIBLIOGRAFIA</w:t>
      </w:r>
      <w:r w:rsidR="00812EED">
        <w:rPr>
          <w:rStyle w:val="Rimandonotaapidipagina"/>
          <w:b/>
          <w:i/>
          <w:sz w:val="18"/>
        </w:rPr>
        <w:footnoteReference w:id="1"/>
      </w:r>
    </w:p>
    <w:p w14:paraId="3AD3056E" w14:textId="20786034" w:rsidR="004158A1" w:rsidRPr="00B92DA4" w:rsidRDefault="004158A1" w:rsidP="004158A1">
      <w:pPr>
        <w:tabs>
          <w:tab w:val="clear" w:pos="284"/>
        </w:tabs>
        <w:spacing w:line="240" w:lineRule="atLeast"/>
        <w:ind w:left="284" w:hanging="284"/>
        <w:rPr>
          <w:rFonts w:ascii="Times" w:hAnsi="Times"/>
          <w:noProof/>
          <w:spacing w:val="-5"/>
          <w:sz w:val="18"/>
          <w:szCs w:val="20"/>
          <w:lang w:val="en-US"/>
        </w:rPr>
      </w:pPr>
      <w:r w:rsidRPr="00B92DA4">
        <w:rPr>
          <w:rFonts w:ascii="Times" w:hAnsi="Times"/>
          <w:smallCaps/>
          <w:noProof/>
          <w:spacing w:val="-5"/>
          <w:sz w:val="16"/>
          <w:szCs w:val="20"/>
        </w:rPr>
        <w:t xml:space="preserve">D. Cotton-D. Falvey-S. </w:t>
      </w:r>
      <w:r w:rsidRPr="00B92DA4">
        <w:rPr>
          <w:rFonts w:ascii="Times" w:hAnsi="Times"/>
          <w:smallCaps/>
          <w:noProof/>
          <w:spacing w:val="-5"/>
          <w:sz w:val="16"/>
          <w:szCs w:val="20"/>
          <w:lang w:val="en-US"/>
        </w:rPr>
        <w:t>Kent,</w:t>
      </w:r>
      <w:r w:rsidRPr="00B92DA4">
        <w:rPr>
          <w:rFonts w:ascii="Times" w:hAnsi="Times"/>
          <w:i/>
          <w:noProof/>
          <w:spacing w:val="-5"/>
          <w:sz w:val="18"/>
          <w:szCs w:val="20"/>
          <w:lang w:val="en-US"/>
        </w:rPr>
        <w:t xml:space="preserve"> Upper Intermediate Market Leader,</w:t>
      </w:r>
      <w:r w:rsidRPr="00B92DA4">
        <w:rPr>
          <w:rFonts w:ascii="Times" w:hAnsi="Times"/>
          <w:noProof/>
          <w:spacing w:val="-5"/>
          <w:sz w:val="18"/>
          <w:szCs w:val="20"/>
          <w:lang w:val="en-US"/>
        </w:rPr>
        <w:t xml:space="preserve"> </w:t>
      </w:r>
      <w:r w:rsidRPr="00B92DA4">
        <w:rPr>
          <w:rFonts w:ascii="Times" w:hAnsi="Times"/>
          <w:i/>
          <w:noProof/>
          <w:spacing w:val="-5"/>
          <w:sz w:val="18"/>
          <w:szCs w:val="20"/>
          <w:lang w:val="en-US"/>
        </w:rPr>
        <w:t xml:space="preserve">Business English Coursebook., </w:t>
      </w:r>
      <w:r w:rsidRPr="00B92DA4">
        <w:rPr>
          <w:rFonts w:ascii="Times" w:hAnsi="Times"/>
          <w:noProof/>
          <w:spacing w:val="-5"/>
          <w:sz w:val="18"/>
          <w:szCs w:val="20"/>
          <w:lang w:val="en-US"/>
        </w:rPr>
        <w:t>Pearson (3rd edition extra.) con espansione per iscrizione a MY ENGLISH LAB (ult. ed.).</w:t>
      </w:r>
      <w:r w:rsidR="00812EED">
        <w:rPr>
          <w:rFonts w:ascii="Times" w:hAnsi="Times"/>
          <w:noProof/>
          <w:spacing w:val="-5"/>
          <w:sz w:val="18"/>
          <w:szCs w:val="20"/>
          <w:lang w:val="en-US"/>
        </w:rPr>
        <w:t xml:space="preserve"> </w:t>
      </w:r>
      <w:hyperlink r:id="rId8" w:history="1">
        <w:r w:rsidR="00812EED" w:rsidRPr="00812EED">
          <w:rPr>
            <w:rStyle w:val="Collegamentoipertestuale"/>
            <w:i/>
            <w:sz w:val="16"/>
            <w:szCs w:val="16"/>
          </w:rPr>
          <w:t>Acquista da VP</w:t>
        </w:r>
      </w:hyperlink>
      <w:bookmarkStart w:id="0" w:name="_GoBack"/>
      <w:bookmarkEnd w:id="0"/>
    </w:p>
    <w:p w14:paraId="4C843051" w14:textId="77777777" w:rsidR="004158A1" w:rsidRPr="00B92DA4" w:rsidRDefault="004158A1" w:rsidP="00B92DA4">
      <w:pPr>
        <w:pStyle w:val="Testo1"/>
      </w:pPr>
      <w:r w:rsidRPr="00B92DA4">
        <w:t xml:space="preserve">Il syllabus dettagliato e ulteriore materiale di studio verranno resi disponibili on-line sulla piattaforma </w:t>
      </w:r>
      <w:r w:rsidRPr="00B92DA4">
        <w:rPr>
          <w:i/>
        </w:rPr>
        <w:t>Blackboard</w:t>
      </w:r>
      <w:r w:rsidRPr="00B92DA4">
        <w:t xml:space="preserve"> dedicata.</w:t>
      </w:r>
    </w:p>
    <w:p w14:paraId="063E67B9" w14:textId="77777777" w:rsidR="004158A1" w:rsidRPr="004158A1" w:rsidRDefault="004158A1" w:rsidP="004158A1">
      <w:pPr>
        <w:spacing w:before="240" w:after="120" w:line="220" w:lineRule="exact"/>
        <w:rPr>
          <w:b/>
          <w:i/>
          <w:noProof/>
          <w:sz w:val="18"/>
        </w:rPr>
      </w:pPr>
      <w:r>
        <w:rPr>
          <w:b/>
          <w:i/>
          <w:noProof/>
          <w:sz w:val="18"/>
        </w:rPr>
        <w:t>DIDATTICA DEL CORSO</w:t>
      </w:r>
    </w:p>
    <w:p w14:paraId="231DE4F2" w14:textId="77777777" w:rsidR="004158A1" w:rsidRPr="00B92DA4" w:rsidRDefault="004158A1" w:rsidP="00B92DA4">
      <w:pPr>
        <w:pStyle w:val="Testo2"/>
      </w:pPr>
      <w:r w:rsidRPr="00B92DA4">
        <w:t xml:space="preserve">Il corso, erogato in modalità </w:t>
      </w:r>
      <w:r w:rsidRPr="00B92DA4">
        <w:rPr>
          <w:i/>
        </w:rPr>
        <w:t>blended</w:t>
      </w:r>
      <w:r w:rsidRPr="00B92DA4">
        <w:t xml:space="preserve">, prevede attività in forma residenziale (50%) ed in remoto (50%). </w:t>
      </w:r>
    </w:p>
    <w:p w14:paraId="4CE4EF5B" w14:textId="77777777" w:rsidR="004158A1" w:rsidRPr="00B92DA4" w:rsidRDefault="004158A1" w:rsidP="00B92DA4">
      <w:pPr>
        <w:pStyle w:val="Testo2"/>
      </w:pPr>
      <w:r w:rsidRPr="00B92DA4">
        <w:t xml:space="preserve">Le video lezioni mirano al consolidamento di abilità linguistiche specifiche, lessicali e grammaticali, inerenti alla produzione scritta e orale, infine di ascolto. </w:t>
      </w:r>
    </w:p>
    <w:p w14:paraId="05BF4EED" w14:textId="77777777" w:rsidR="004158A1" w:rsidRPr="00B92DA4" w:rsidRDefault="004158A1" w:rsidP="00B92DA4">
      <w:pPr>
        <w:pStyle w:val="Testo2"/>
      </w:pPr>
      <w:r w:rsidRPr="00B92DA4">
        <w:t xml:space="preserve">I </w:t>
      </w:r>
      <w:r w:rsidRPr="00B92DA4">
        <w:rPr>
          <w:i/>
        </w:rPr>
        <w:t>webinar</w:t>
      </w:r>
      <w:r w:rsidRPr="00B92DA4">
        <w:t xml:space="preserve"> saranno un momento di consolidamento delle nozioni fondamentali e di esercitazione pratica.</w:t>
      </w:r>
    </w:p>
    <w:p w14:paraId="17439DE9" w14:textId="77777777" w:rsidR="004158A1" w:rsidRPr="00B92DA4" w:rsidRDefault="004158A1" w:rsidP="00B92DA4">
      <w:pPr>
        <w:pStyle w:val="Testo2"/>
      </w:pPr>
      <w:r w:rsidRPr="00B92DA4">
        <w:t>Le lezioni in aula proporranno alternativamente attività di ascolto e attività di conversazione per favorire la produzione orale.</w:t>
      </w:r>
    </w:p>
    <w:p w14:paraId="180DB5E2" w14:textId="77777777" w:rsidR="004158A1" w:rsidRPr="004158A1" w:rsidRDefault="004158A1" w:rsidP="004158A1">
      <w:pPr>
        <w:spacing w:before="240" w:after="120" w:line="220" w:lineRule="exact"/>
        <w:rPr>
          <w:b/>
          <w:i/>
          <w:noProof/>
          <w:sz w:val="18"/>
        </w:rPr>
      </w:pPr>
      <w:r>
        <w:rPr>
          <w:b/>
          <w:i/>
          <w:noProof/>
          <w:sz w:val="18"/>
        </w:rPr>
        <w:t>METODO E CRITERI DI VALUTAZIONE</w:t>
      </w:r>
      <w:r w:rsidR="005F4099">
        <w:rPr>
          <w:b/>
          <w:i/>
          <w:noProof/>
          <w:sz w:val="18"/>
        </w:rPr>
        <w:t xml:space="preserve"> </w:t>
      </w:r>
    </w:p>
    <w:p w14:paraId="61076874" w14:textId="77777777" w:rsidR="004158A1" w:rsidRPr="00B92DA4" w:rsidRDefault="004158A1" w:rsidP="00B92DA4">
      <w:pPr>
        <w:pStyle w:val="Testo2"/>
        <w:rPr>
          <w:i/>
        </w:rPr>
      </w:pPr>
      <w:r w:rsidRPr="00F3784D">
        <w:t>A)</w:t>
      </w:r>
      <w:r w:rsidRPr="00B92DA4">
        <w:rPr>
          <w:i/>
        </w:rPr>
        <w:tab/>
        <w:t>Valutazione progressiva in itinere:</w:t>
      </w:r>
    </w:p>
    <w:p w14:paraId="2E9515C9" w14:textId="4084ED65" w:rsidR="00780F4A" w:rsidRDefault="00780F4A" w:rsidP="00B92DA4">
      <w:pPr>
        <w:pStyle w:val="Testo2"/>
      </w:pPr>
      <w:r w:rsidRPr="00780F4A">
        <w:t>Per gli studenti che optano per una valutazione progressiva in itinere si prevede che: il 50% della valutazione sia effettuato mediante due prove</w:t>
      </w:r>
      <w:r w:rsidR="003D6F7D">
        <w:t xml:space="preserve">, </w:t>
      </w:r>
      <w:r w:rsidRPr="00780F4A">
        <w:t>somministrate durante lo svolgimento del corso, secondo modalità, contenuti e tempistiche che saranno pubblicati nell'area Blackboard riservata agli studenti iscritti al corso; il 50% della valutazione sia effettuato mediante una prova finale</w:t>
      </w:r>
      <w:r w:rsidR="003D6F7D">
        <w:t>.</w:t>
      </w:r>
    </w:p>
    <w:p w14:paraId="35486F27" w14:textId="77777777" w:rsidR="004158A1" w:rsidRPr="00B92DA4" w:rsidRDefault="004158A1" w:rsidP="00B92DA4">
      <w:pPr>
        <w:pStyle w:val="Testo2"/>
        <w:rPr>
          <w:i/>
        </w:rPr>
      </w:pPr>
      <w:r w:rsidRPr="00F3784D">
        <w:t>B)</w:t>
      </w:r>
      <w:r w:rsidRPr="00B92DA4">
        <w:rPr>
          <w:i/>
        </w:rPr>
        <w:tab/>
        <w:t>Valutazione unitaria sommativa</w:t>
      </w:r>
    </w:p>
    <w:p w14:paraId="36DCF3C6" w14:textId="77777777" w:rsidR="004158A1" w:rsidRDefault="004158A1" w:rsidP="00B92DA4">
      <w:pPr>
        <w:pStyle w:val="Testo2"/>
        <w:rPr>
          <w:i/>
        </w:rPr>
      </w:pPr>
      <w:r w:rsidRPr="00AA3E42">
        <w:t xml:space="preserve">Per gli studenti che intendono optare per una valutazione unitaria in sede di appello di esame, l’esame si articola in una prova scritta che testerà le capacità di </w:t>
      </w:r>
      <w:r w:rsidRPr="00B92DA4">
        <w:rPr>
          <w:i/>
        </w:rPr>
        <w:t>listening, reading, grammar, vocabulary.</w:t>
      </w:r>
    </w:p>
    <w:p w14:paraId="5580CD24" w14:textId="77777777" w:rsidR="005F4099" w:rsidRDefault="005F4099" w:rsidP="00BF118C">
      <w:pPr>
        <w:pStyle w:val="Testo2"/>
        <w:spacing w:before="240" w:after="120"/>
        <w:ind w:firstLine="0"/>
        <w:rPr>
          <w:b/>
          <w:i/>
        </w:rPr>
      </w:pPr>
      <w:r w:rsidRPr="005F4099">
        <w:rPr>
          <w:b/>
          <w:i/>
        </w:rPr>
        <w:t>AVVERTENZE</w:t>
      </w:r>
      <w:r>
        <w:rPr>
          <w:b/>
          <w:i/>
        </w:rPr>
        <w:t xml:space="preserve"> </w:t>
      </w:r>
      <w:r w:rsidR="00BF118C">
        <w:rPr>
          <w:b/>
          <w:i/>
        </w:rPr>
        <w:t>E PREREQUISITI</w:t>
      </w:r>
    </w:p>
    <w:p w14:paraId="567DD600" w14:textId="36D5D748" w:rsidR="005F4099" w:rsidRDefault="005F4099" w:rsidP="005A75B2">
      <w:pPr>
        <w:pStyle w:val="Testo2"/>
      </w:pPr>
      <w:r w:rsidRPr="005F4099">
        <w:t>Nel caso in cui la situazione sanitaria relativa alla pandemia di Covid-19 non dovesse</w:t>
      </w:r>
      <w:r>
        <w:t xml:space="preserve"> </w:t>
      </w:r>
      <w:r w:rsidRPr="005F4099">
        <w:t xml:space="preserve">consentire la didattica in presenza, sarà garantita l’erogazione dell’insegnamento in </w:t>
      </w:r>
      <w:r w:rsidRPr="005F4099">
        <w:rPr>
          <w:i/>
          <w:iCs/>
        </w:rPr>
        <w:t>distance</w:t>
      </w:r>
      <w:r w:rsidR="005A75B2">
        <w:t xml:space="preserve"> </w:t>
      </w:r>
      <w:r w:rsidRPr="005F4099">
        <w:rPr>
          <w:i/>
          <w:iCs/>
        </w:rPr>
        <w:t>learning</w:t>
      </w:r>
      <w:r w:rsidRPr="005F4099">
        <w:t xml:space="preserve"> con modalità che verranno comunicate in tempo utile agli studenti.</w:t>
      </w:r>
    </w:p>
    <w:p w14:paraId="3487B476" w14:textId="37B62F41" w:rsidR="005F4099" w:rsidRPr="00BF118C" w:rsidRDefault="00BF118C" w:rsidP="00BF118C">
      <w:pPr>
        <w:pStyle w:val="Testo2"/>
        <w:spacing w:before="120"/>
        <w:rPr>
          <w:i/>
        </w:rPr>
      </w:pPr>
      <w:r w:rsidRPr="00BF118C">
        <w:rPr>
          <w:i/>
        </w:rPr>
        <w:t>Orario e luogo di ricevimento</w:t>
      </w:r>
    </w:p>
    <w:p w14:paraId="5522F360" w14:textId="77777777" w:rsidR="005F4099" w:rsidRPr="00BF118C" w:rsidRDefault="005F4099" w:rsidP="00BF118C">
      <w:pPr>
        <w:pStyle w:val="Testo2"/>
      </w:pPr>
      <w:r w:rsidRPr="00BF118C">
        <w:t>La docente riceve in classe al termine delle lezioni o online su Blackboard Collaborate sempre previo appuntamento, da concordarsi via e-mail.</w:t>
      </w:r>
    </w:p>
    <w:sectPr w:rsidR="005F4099" w:rsidRPr="00BF118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29493" w14:textId="77777777" w:rsidR="00812EED" w:rsidRDefault="00812EED" w:rsidP="00812EED">
      <w:pPr>
        <w:spacing w:line="240" w:lineRule="auto"/>
      </w:pPr>
      <w:r>
        <w:separator/>
      </w:r>
    </w:p>
  </w:endnote>
  <w:endnote w:type="continuationSeparator" w:id="0">
    <w:p w14:paraId="68C2B6BB" w14:textId="77777777" w:rsidR="00812EED" w:rsidRDefault="00812EED" w:rsidP="0081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E2E7" w14:textId="77777777" w:rsidR="00812EED" w:rsidRDefault="00812EED" w:rsidP="00812EED">
      <w:pPr>
        <w:spacing w:line="240" w:lineRule="auto"/>
      </w:pPr>
      <w:r>
        <w:separator/>
      </w:r>
    </w:p>
  </w:footnote>
  <w:footnote w:type="continuationSeparator" w:id="0">
    <w:p w14:paraId="63D850F1" w14:textId="77777777" w:rsidR="00812EED" w:rsidRDefault="00812EED" w:rsidP="00812EED">
      <w:pPr>
        <w:spacing w:line="240" w:lineRule="auto"/>
      </w:pPr>
      <w:r>
        <w:continuationSeparator/>
      </w:r>
    </w:p>
  </w:footnote>
  <w:footnote w:id="1">
    <w:p w14:paraId="17E0EB6A" w14:textId="0BA4B403" w:rsidR="00812EED" w:rsidRDefault="00812EE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A1"/>
    <w:rsid w:val="00187B99"/>
    <w:rsid w:val="001913A1"/>
    <w:rsid w:val="001B7003"/>
    <w:rsid w:val="002014DD"/>
    <w:rsid w:val="00297FF4"/>
    <w:rsid w:val="002D5E17"/>
    <w:rsid w:val="003D2D7D"/>
    <w:rsid w:val="003D6F7D"/>
    <w:rsid w:val="004158A1"/>
    <w:rsid w:val="004C3012"/>
    <w:rsid w:val="004D1217"/>
    <w:rsid w:val="004D6008"/>
    <w:rsid w:val="005741F2"/>
    <w:rsid w:val="005A75B2"/>
    <w:rsid w:val="005F4099"/>
    <w:rsid w:val="00640794"/>
    <w:rsid w:val="006F1772"/>
    <w:rsid w:val="00780F4A"/>
    <w:rsid w:val="00812EED"/>
    <w:rsid w:val="008942E7"/>
    <w:rsid w:val="008A1204"/>
    <w:rsid w:val="00900CCA"/>
    <w:rsid w:val="00924B77"/>
    <w:rsid w:val="00940DA2"/>
    <w:rsid w:val="009E055C"/>
    <w:rsid w:val="00A60DD5"/>
    <w:rsid w:val="00A74F6F"/>
    <w:rsid w:val="00AD7557"/>
    <w:rsid w:val="00B50C5D"/>
    <w:rsid w:val="00B51253"/>
    <w:rsid w:val="00B525CC"/>
    <w:rsid w:val="00B65DE1"/>
    <w:rsid w:val="00B92DA4"/>
    <w:rsid w:val="00BF118C"/>
    <w:rsid w:val="00D37E01"/>
    <w:rsid w:val="00D404F2"/>
    <w:rsid w:val="00E607E6"/>
    <w:rsid w:val="00E86C94"/>
    <w:rsid w:val="00F37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8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812EE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12EED"/>
  </w:style>
  <w:style w:type="character" w:styleId="Rimandonotaapidipagina">
    <w:name w:val="footnote reference"/>
    <w:basedOn w:val="Carpredefinitoparagrafo"/>
    <w:semiHidden/>
    <w:unhideWhenUsed/>
    <w:rsid w:val="00812EED"/>
    <w:rPr>
      <w:vertAlign w:val="superscript"/>
    </w:rPr>
  </w:style>
  <w:style w:type="character" w:styleId="Collegamentoipertestuale">
    <w:name w:val="Hyperlink"/>
    <w:basedOn w:val="Carpredefinitoparagrafo"/>
    <w:unhideWhenUsed/>
    <w:rsid w:val="00812E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8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812EE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12EED"/>
  </w:style>
  <w:style w:type="character" w:styleId="Rimandonotaapidipagina">
    <w:name w:val="footnote reference"/>
    <w:basedOn w:val="Carpredefinitoparagrafo"/>
    <w:semiHidden/>
    <w:unhideWhenUsed/>
    <w:rsid w:val="00812EED"/>
    <w:rPr>
      <w:vertAlign w:val="superscript"/>
    </w:rPr>
  </w:style>
  <w:style w:type="character" w:styleId="Collegamentoipertestuale">
    <w:name w:val="Hyperlink"/>
    <w:basedOn w:val="Carpredefinitoparagrafo"/>
    <w:unhideWhenUsed/>
    <w:rsid w:val="00812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arket-leader-extra-upper-intermediate-coursebook-with-dvd-room-and-myenglishlab-pin-pack-9781292134802-25158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08F5-5663-40F0-9C84-98D1D790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529</Words>
  <Characters>3460</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cp:lastPrinted>2003-03-27T10:42:00Z</cp:lastPrinted>
  <dcterms:created xsi:type="dcterms:W3CDTF">2022-05-04T10:04:00Z</dcterms:created>
  <dcterms:modified xsi:type="dcterms:W3CDTF">2022-07-26T09:48:00Z</dcterms:modified>
</cp:coreProperties>
</file>