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A923" w14:textId="77777777" w:rsidR="006A154D" w:rsidRPr="00671F1D" w:rsidRDefault="006A154D" w:rsidP="006A154D">
      <w:pPr>
        <w:tabs>
          <w:tab w:val="clear" w:pos="284"/>
        </w:tabs>
        <w:spacing w:line="240" w:lineRule="exact"/>
        <w:outlineLvl w:val="1"/>
        <w:rPr>
          <w:rFonts w:ascii="Times" w:hAnsi="Times"/>
          <w:b/>
          <w:szCs w:val="20"/>
          <w:lang w:val="en-GB" w:eastAsia="en-US"/>
        </w:rPr>
      </w:pPr>
      <w:r w:rsidRPr="00671F1D">
        <w:rPr>
          <w:rFonts w:ascii="Times" w:hAnsi="Times"/>
          <w:b/>
          <w:szCs w:val="20"/>
          <w:lang w:val="en-GB" w:eastAsia="en-US"/>
        </w:rPr>
        <w:t>Italian for Communication (Workshop)</w:t>
      </w:r>
    </w:p>
    <w:p w14:paraId="490AFF84" w14:textId="77777777" w:rsidR="00C66EFD" w:rsidRPr="00B5372C" w:rsidRDefault="00C66EFD" w:rsidP="00C66EFD">
      <w:pPr>
        <w:pStyle w:val="Titolo2"/>
        <w:rPr>
          <w:noProof w:val="0"/>
        </w:rPr>
      </w:pPr>
      <w:r w:rsidRPr="00671F1D">
        <w:rPr>
          <w:noProof w:val="0"/>
          <w:lang w:val="en-GB"/>
        </w:rPr>
        <w:t xml:space="preserve">Prof. </w:t>
      </w:r>
      <w:r w:rsidRPr="00B5372C">
        <w:rPr>
          <w:noProof w:val="0"/>
        </w:rPr>
        <w:t>Giorgia Aprile; Prof. Chiara Maria Carpentieri</w:t>
      </w:r>
    </w:p>
    <w:p w14:paraId="381CD695" w14:textId="210AD59F" w:rsidR="00F7533A" w:rsidRPr="00671F1D" w:rsidRDefault="00F7533A" w:rsidP="00F7533A">
      <w:pPr>
        <w:spacing w:before="240" w:after="120"/>
        <w:rPr>
          <w:b/>
          <w:i/>
          <w:sz w:val="18"/>
          <w:lang w:val="en-GB"/>
        </w:rPr>
      </w:pPr>
      <w:r w:rsidRPr="00671F1D">
        <w:rPr>
          <w:b/>
          <w:i/>
          <w:sz w:val="18"/>
          <w:lang w:val="en-GB"/>
        </w:rPr>
        <w:t xml:space="preserve">COURSE AIMS AND INTENDED LEARNING OUTCOMES </w:t>
      </w:r>
    </w:p>
    <w:p w14:paraId="787004A4" w14:textId="6DB4CE9B" w:rsidR="00F7533A" w:rsidRPr="00671F1D" w:rsidRDefault="00F7533A" w:rsidP="00F7533A">
      <w:pPr>
        <w:rPr>
          <w:szCs w:val="20"/>
          <w:lang w:val="en-GB"/>
        </w:rPr>
      </w:pPr>
      <w:r w:rsidRPr="00671F1D">
        <w:rPr>
          <w:lang w:val="en-GB"/>
        </w:rPr>
        <w:t>The workshop aims to further develop student</w:t>
      </w:r>
      <w:r w:rsidR="00B5372C">
        <w:rPr>
          <w:lang w:val="en-GB"/>
        </w:rPr>
        <w:t>s</w:t>
      </w:r>
      <w:r w:rsidRPr="00671F1D">
        <w:rPr>
          <w:lang w:val="en-GB"/>
        </w:rPr>
        <w:t xml:space="preserve">’ writing skills, with particular emphasis on the professional use of written Italian. </w:t>
      </w:r>
    </w:p>
    <w:p w14:paraId="4E8B3731" w14:textId="4C66FADB" w:rsidR="00CF20B3" w:rsidRPr="00671F1D" w:rsidRDefault="00F7533A" w:rsidP="00C66EFD">
      <w:pPr>
        <w:rPr>
          <w:lang w:val="en-GB"/>
        </w:rPr>
      </w:pPr>
      <w:r w:rsidRPr="00671F1D">
        <w:rPr>
          <w:lang w:val="en-GB"/>
        </w:rPr>
        <w:t>At the end of the workshop, students will be able to:</w:t>
      </w:r>
    </w:p>
    <w:p w14:paraId="3C98E169" w14:textId="3602BB5A" w:rsidR="00CF20B3" w:rsidRPr="00671F1D" w:rsidRDefault="00471E1E" w:rsidP="00CF20B3">
      <w:pPr>
        <w:pStyle w:val="Paragrafoelenco"/>
        <w:numPr>
          <w:ilvl w:val="0"/>
          <w:numId w:val="3"/>
        </w:numPr>
        <w:rPr>
          <w:lang w:val="en-GB"/>
        </w:rPr>
      </w:pPr>
      <w:r w:rsidRPr="00671F1D">
        <w:rPr>
          <w:lang w:val="en-GB"/>
        </w:rPr>
        <w:t>demonstrate knowledge of the characteristics of text types in the professional field;</w:t>
      </w:r>
    </w:p>
    <w:p w14:paraId="65E5AA7F" w14:textId="0588D83D" w:rsidR="00CF20B3" w:rsidRPr="00671F1D" w:rsidRDefault="00471E1E" w:rsidP="00CF20B3">
      <w:pPr>
        <w:pStyle w:val="Paragrafoelenco"/>
        <w:numPr>
          <w:ilvl w:val="0"/>
          <w:numId w:val="3"/>
        </w:numPr>
        <w:rPr>
          <w:lang w:val="en-GB"/>
        </w:rPr>
      </w:pPr>
      <w:r w:rsidRPr="00671F1D">
        <w:rPr>
          <w:lang w:val="en-GB"/>
        </w:rPr>
        <w:t>choose the appropriate syntactic structures and lexical variants relating to the different texts examined</w:t>
      </w:r>
      <w:r w:rsidR="00CF20B3" w:rsidRPr="00671F1D">
        <w:rPr>
          <w:lang w:val="en-GB"/>
        </w:rPr>
        <w:t>;</w:t>
      </w:r>
    </w:p>
    <w:p w14:paraId="3E015E80" w14:textId="7130822D" w:rsidR="00CF20B3" w:rsidRPr="00671F1D" w:rsidRDefault="00471E1E" w:rsidP="00CF20B3">
      <w:pPr>
        <w:pStyle w:val="Paragrafoelenco"/>
        <w:numPr>
          <w:ilvl w:val="0"/>
          <w:numId w:val="3"/>
        </w:numPr>
        <w:rPr>
          <w:lang w:val="en-GB"/>
        </w:rPr>
      </w:pPr>
      <w:r w:rsidRPr="00671F1D">
        <w:rPr>
          <w:lang w:val="en-GB"/>
        </w:rPr>
        <w:t>identify appropriate content for purpose and context</w:t>
      </w:r>
      <w:r w:rsidR="00CF20B3" w:rsidRPr="00671F1D">
        <w:rPr>
          <w:lang w:val="en-GB"/>
        </w:rPr>
        <w:t xml:space="preserve">; </w:t>
      </w:r>
    </w:p>
    <w:p w14:paraId="003815FC" w14:textId="0B1E3950" w:rsidR="00671F1D" w:rsidRDefault="00471E1E" w:rsidP="00671F1D">
      <w:pPr>
        <w:pStyle w:val="Paragrafoelenco"/>
        <w:numPr>
          <w:ilvl w:val="0"/>
          <w:numId w:val="3"/>
        </w:numPr>
        <w:rPr>
          <w:lang w:val="en-GB"/>
        </w:rPr>
      </w:pPr>
      <w:r w:rsidRPr="00671F1D">
        <w:rPr>
          <w:lang w:val="en-GB"/>
        </w:rPr>
        <w:t xml:space="preserve">identify all strategies </w:t>
      </w:r>
      <w:r w:rsidR="00B5372C">
        <w:rPr>
          <w:lang w:val="en-GB"/>
        </w:rPr>
        <w:t>for drafting and summarising an effective text</w:t>
      </w:r>
      <w:r w:rsidR="00CF20B3" w:rsidRPr="00671F1D">
        <w:rPr>
          <w:lang w:val="en-GB"/>
        </w:rPr>
        <w:t>;</w:t>
      </w:r>
    </w:p>
    <w:p w14:paraId="6084FDEE" w14:textId="273D92DE" w:rsidR="00CF20B3" w:rsidRPr="00671F1D" w:rsidRDefault="00471E1E" w:rsidP="00671F1D">
      <w:pPr>
        <w:pStyle w:val="Paragrafoelenco"/>
        <w:numPr>
          <w:ilvl w:val="0"/>
          <w:numId w:val="3"/>
        </w:numPr>
        <w:rPr>
          <w:lang w:val="en-GB"/>
        </w:rPr>
      </w:pPr>
      <w:r w:rsidRPr="00671F1D">
        <w:rPr>
          <w:lang w:val="en-GB"/>
        </w:rPr>
        <w:t>pr</w:t>
      </w:r>
      <w:r w:rsidR="00D12F20" w:rsidRPr="00671F1D">
        <w:rPr>
          <w:lang w:val="en-GB"/>
        </w:rPr>
        <w:t>e</w:t>
      </w:r>
      <w:r w:rsidRPr="00671F1D">
        <w:rPr>
          <w:lang w:val="en-GB"/>
        </w:rPr>
        <w:t>sent content in</w:t>
      </w:r>
      <w:r w:rsidR="00D12F20" w:rsidRPr="00671F1D">
        <w:rPr>
          <w:lang w:val="en-GB"/>
        </w:rPr>
        <w:t xml:space="preserve"> a </w:t>
      </w:r>
      <w:r w:rsidRPr="00671F1D">
        <w:rPr>
          <w:lang w:val="en-GB"/>
        </w:rPr>
        <w:t>coherent and cohesive</w:t>
      </w:r>
      <w:r w:rsidR="00D12F20" w:rsidRPr="00671F1D">
        <w:rPr>
          <w:lang w:val="en-GB"/>
        </w:rPr>
        <w:t xml:space="preserve"> written</w:t>
      </w:r>
      <w:r w:rsidRPr="00671F1D">
        <w:rPr>
          <w:lang w:val="en-GB"/>
        </w:rPr>
        <w:t xml:space="preserve"> form </w:t>
      </w:r>
      <w:r w:rsidR="00D12F20" w:rsidRPr="00671F1D">
        <w:rPr>
          <w:lang w:val="en-GB"/>
        </w:rPr>
        <w:t>cor</w:t>
      </w:r>
      <w:r w:rsidRPr="00671F1D">
        <w:rPr>
          <w:lang w:val="en-GB"/>
        </w:rPr>
        <w:t>responding to purpose, context, target and text type.</w:t>
      </w:r>
    </w:p>
    <w:p w14:paraId="78C7B3D9" w14:textId="442B33EB" w:rsidR="00C66EFD" w:rsidRPr="00671F1D" w:rsidRDefault="00F7533A" w:rsidP="00C66EFD">
      <w:pPr>
        <w:spacing w:before="240" w:after="120" w:line="240" w:lineRule="exact"/>
        <w:rPr>
          <w:b/>
          <w:sz w:val="18"/>
          <w:lang w:val="en-GB"/>
        </w:rPr>
      </w:pPr>
      <w:r w:rsidRPr="00671F1D">
        <w:rPr>
          <w:b/>
          <w:i/>
          <w:sz w:val="18"/>
          <w:lang w:val="en-GB"/>
        </w:rPr>
        <w:t xml:space="preserve"> COURSE CONTENT</w:t>
      </w:r>
    </w:p>
    <w:p w14:paraId="204B721D" w14:textId="13F60ACE" w:rsidR="00C66EFD" w:rsidRPr="00671F1D" w:rsidRDefault="00F7533A" w:rsidP="00204410">
      <w:pPr>
        <w:spacing w:line="240" w:lineRule="exact"/>
        <w:rPr>
          <w:szCs w:val="20"/>
          <w:lang w:val="en-GB"/>
        </w:rPr>
      </w:pPr>
      <w:r w:rsidRPr="00671F1D">
        <w:rPr>
          <w:lang w:val="en-GB"/>
        </w:rPr>
        <w:t xml:space="preserve">The workshop will mainly focus </w:t>
      </w:r>
      <w:r w:rsidR="00C66EFD" w:rsidRPr="00671F1D">
        <w:rPr>
          <w:szCs w:val="20"/>
          <w:lang w:val="en-GB"/>
        </w:rPr>
        <w:t>on:</w:t>
      </w:r>
    </w:p>
    <w:p w14:paraId="096573C4" w14:textId="28B51421" w:rsidR="00C66EFD" w:rsidRPr="00671F1D" w:rsidRDefault="00C66EFD" w:rsidP="00204410">
      <w:pPr>
        <w:spacing w:line="240" w:lineRule="exact"/>
        <w:ind w:left="284" w:hanging="284"/>
        <w:rPr>
          <w:szCs w:val="20"/>
          <w:lang w:val="en-GB"/>
        </w:rPr>
      </w:pPr>
      <w:r w:rsidRPr="00671F1D">
        <w:rPr>
          <w:szCs w:val="20"/>
          <w:lang w:val="en-GB"/>
        </w:rPr>
        <w:t>–</w:t>
      </w:r>
      <w:r w:rsidRPr="00671F1D">
        <w:rPr>
          <w:szCs w:val="20"/>
          <w:lang w:val="en-GB"/>
        </w:rPr>
        <w:tab/>
      </w:r>
      <w:r w:rsidR="00F7533A" w:rsidRPr="00671F1D">
        <w:rPr>
          <w:szCs w:val="20"/>
          <w:lang w:val="en-GB"/>
        </w:rPr>
        <w:t>Italian language and grammar</w:t>
      </w:r>
      <w:r w:rsidRPr="00671F1D">
        <w:rPr>
          <w:szCs w:val="20"/>
          <w:lang w:val="en-GB"/>
        </w:rPr>
        <w:t>.</w:t>
      </w:r>
    </w:p>
    <w:p w14:paraId="1416E6A5" w14:textId="3105F9EA" w:rsidR="00C66EFD" w:rsidRPr="00671F1D" w:rsidRDefault="00C66EFD" w:rsidP="00204410">
      <w:pPr>
        <w:spacing w:line="240" w:lineRule="exact"/>
        <w:ind w:left="284" w:hanging="284"/>
        <w:rPr>
          <w:szCs w:val="20"/>
          <w:lang w:val="en-GB"/>
        </w:rPr>
      </w:pPr>
      <w:r w:rsidRPr="00671F1D">
        <w:rPr>
          <w:szCs w:val="20"/>
          <w:lang w:val="en-GB"/>
        </w:rPr>
        <w:t>–</w:t>
      </w:r>
      <w:r w:rsidRPr="00671F1D">
        <w:rPr>
          <w:szCs w:val="20"/>
          <w:lang w:val="en-GB"/>
        </w:rPr>
        <w:tab/>
      </w:r>
      <w:r w:rsidR="00F7533A" w:rsidRPr="00671F1D">
        <w:rPr>
          <w:lang w:val="en-GB"/>
        </w:rPr>
        <w:t>Text types and linguistic registers, text simplification, lexical strengthening, ability to summari</w:t>
      </w:r>
      <w:r w:rsidR="00B5372C">
        <w:rPr>
          <w:lang w:val="en-GB"/>
        </w:rPr>
        <w:t>s</w:t>
      </w:r>
      <w:r w:rsidR="00F7533A" w:rsidRPr="00671F1D">
        <w:rPr>
          <w:lang w:val="en-GB"/>
        </w:rPr>
        <w:t>e</w:t>
      </w:r>
      <w:r w:rsidRPr="00671F1D">
        <w:rPr>
          <w:szCs w:val="20"/>
          <w:lang w:val="en-GB"/>
        </w:rPr>
        <w:t>.</w:t>
      </w:r>
    </w:p>
    <w:p w14:paraId="4D9B0382" w14:textId="480F4476" w:rsidR="00C66EFD" w:rsidRPr="00671F1D" w:rsidRDefault="00C66EFD" w:rsidP="00204410">
      <w:pPr>
        <w:spacing w:line="240" w:lineRule="exact"/>
        <w:ind w:left="284" w:hanging="284"/>
        <w:rPr>
          <w:szCs w:val="20"/>
          <w:lang w:val="en-GB"/>
        </w:rPr>
      </w:pPr>
      <w:r w:rsidRPr="00671F1D">
        <w:rPr>
          <w:szCs w:val="20"/>
          <w:lang w:val="en-GB"/>
        </w:rPr>
        <w:t>–</w:t>
      </w:r>
      <w:r w:rsidRPr="00671F1D">
        <w:rPr>
          <w:szCs w:val="20"/>
          <w:lang w:val="en-GB"/>
        </w:rPr>
        <w:tab/>
      </w:r>
      <w:r w:rsidR="00F7533A" w:rsidRPr="00671F1D">
        <w:rPr>
          <w:lang w:val="en-GB"/>
        </w:rPr>
        <w:t xml:space="preserve">Professional writing: bibliographies, </w:t>
      </w:r>
      <w:r w:rsidR="00F7533A" w:rsidRPr="00671F1D">
        <w:rPr>
          <w:i/>
          <w:lang w:val="en-GB"/>
        </w:rPr>
        <w:t>curriculum vitae</w:t>
      </w:r>
      <w:r w:rsidR="00F7533A" w:rsidRPr="00671F1D">
        <w:rPr>
          <w:lang w:val="en-GB"/>
        </w:rPr>
        <w:t>, letters, leaflets/brochures, reports, memorandums, abstracts, press releases, press kits, newspaper articles, web writing</w:t>
      </w:r>
      <w:r w:rsidRPr="00671F1D">
        <w:rPr>
          <w:szCs w:val="20"/>
          <w:lang w:val="en-GB"/>
        </w:rPr>
        <w:t>.</w:t>
      </w:r>
    </w:p>
    <w:p w14:paraId="4EE27B93" w14:textId="4115CEEF" w:rsidR="00C66EFD" w:rsidRPr="00671F1D" w:rsidRDefault="00F7533A" w:rsidP="00204410">
      <w:pPr>
        <w:spacing w:line="240" w:lineRule="exact"/>
        <w:rPr>
          <w:szCs w:val="20"/>
          <w:lang w:val="en-GB"/>
        </w:rPr>
      </w:pPr>
      <w:r w:rsidRPr="00671F1D">
        <w:rPr>
          <w:lang w:val="en-GB"/>
        </w:rPr>
        <w:t>An intensive seminar completes the course; the seminar is a business game to strengthen the knowledge useful to team writing; the timetable of the seminar will be communicated at the beginning of the course.</w:t>
      </w:r>
    </w:p>
    <w:p w14:paraId="61AB9F13" w14:textId="24EB1418" w:rsidR="00C66EFD" w:rsidRPr="00671F1D" w:rsidRDefault="00F7533A" w:rsidP="00914FCF">
      <w:pPr>
        <w:tabs>
          <w:tab w:val="left" w:pos="2650"/>
        </w:tabs>
        <w:spacing w:before="240" w:after="120" w:line="240" w:lineRule="exact"/>
        <w:rPr>
          <w:b/>
          <w:i/>
          <w:sz w:val="18"/>
          <w:lang w:val="en-GB"/>
        </w:rPr>
      </w:pPr>
      <w:r w:rsidRPr="00671F1D">
        <w:rPr>
          <w:b/>
          <w:i/>
          <w:sz w:val="18"/>
          <w:lang w:val="en-GB"/>
        </w:rPr>
        <w:t>READING LIST</w:t>
      </w:r>
      <w:r w:rsidR="00914FCF">
        <w:rPr>
          <w:b/>
          <w:i/>
          <w:sz w:val="18"/>
          <w:lang w:val="en-GB"/>
        </w:rPr>
        <w:tab/>
      </w:r>
    </w:p>
    <w:p w14:paraId="402A2D0D" w14:textId="77777777" w:rsidR="00A40A53" w:rsidRPr="009C6A4E" w:rsidRDefault="00A40A53" w:rsidP="00A40A53">
      <w:pPr>
        <w:pStyle w:val="Testo1"/>
        <w:numPr>
          <w:ilvl w:val="0"/>
          <w:numId w:val="4"/>
        </w:numPr>
        <w:ind w:left="284" w:hanging="284"/>
        <w:rPr>
          <w:szCs w:val="18"/>
        </w:rPr>
      </w:pPr>
      <w:bookmarkStart w:id="0" w:name="_GoBack"/>
      <w:bookmarkEnd w:id="0"/>
      <w:r w:rsidRPr="00A40A53">
        <w:rPr>
          <w:smallCaps/>
          <w:sz w:val="16"/>
          <w:szCs w:val="18"/>
        </w:rPr>
        <w:t>G. Aprile – C. M. Carpentieri – D. Folisi – R. Rognoni</w:t>
      </w:r>
      <w:r w:rsidRPr="009C6A4E">
        <w:rPr>
          <w:szCs w:val="18"/>
        </w:rPr>
        <w:t xml:space="preserve">, </w:t>
      </w:r>
      <w:r w:rsidRPr="009C6A4E">
        <w:rPr>
          <w:i/>
          <w:iCs/>
          <w:szCs w:val="18"/>
        </w:rPr>
        <w:t>La scrittura professionale. Metodi, esempi, esercizi</w:t>
      </w:r>
      <w:r w:rsidRPr="009C6A4E">
        <w:rPr>
          <w:szCs w:val="18"/>
        </w:rPr>
        <w:t xml:space="preserve"> (seconda edizione), a cura di </w:t>
      </w:r>
      <w:r w:rsidRPr="00A40A53">
        <w:rPr>
          <w:smallCaps/>
          <w:sz w:val="16"/>
          <w:szCs w:val="18"/>
        </w:rPr>
        <w:t>S. Brambilla</w:t>
      </w:r>
      <w:r w:rsidRPr="009C6A4E">
        <w:rPr>
          <w:szCs w:val="18"/>
        </w:rPr>
        <w:t>, Mondadori Università, Milano, 2022</w:t>
      </w:r>
    </w:p>
    <w:p w14:paraId="2D0F2E41" w14:textId="77777777" w:rsidR="00A40A53" w:rsidRPr="009C6A4E" w:rsidRDefault="00A40A53" w:rsidP="00A40A53">
      <w:pPr>
        <w:pStyle w:val="Testo1"/>
        <w:numPr>
          <w:ilvl w:val="0"/>
          <w:numId w:val="4"/>
        </w:numPr>
        <w:ind w:left="284" w:hanging="284"/>
        <w:rPr>
          <w:szCs w:val="18"/>
        </w:rPr>
      </w:pPr>
      <w:r w:rsidRPr="00A40A53">
        <w:rPr>
          <w:smallCaps/>
          <w:sz w:val="16"/>
          <w:szCs w:val="18"/>
        </w:rPr>
        <w:t>G. Aprile – C. M. Carpentieri</w:t>
      </w:r>
      <w:r w:rsidRPr="009C6A4E">
        <w:rPr>
          <w:szCs w:val="18"/>
        </w:rPr>
        <w:t xml:space="preserve">, </w:t>
      </w:r>
      <w:r w:rsidRPr="009C6A4E">
        <w:rPr>
          <w:i/>
          <w:iCs/>
          <w:szCs w:val="18"/>
        </w:rPr>
        <w:t>La scrittura online e sui social network</w:t>
      </w:r>
      <w:r w:rsidRPr="009C6A4E">
        <w:rPr>
          <w:szCs w:val="18"/>
        </w:rPr>
        <w:t>, EDUCatt 2015.</w:t>
      </w:r>
    </w:p>
    <w:p w14:paraId="0E59C5E2" w14:textId="33CC5641" w:rsidR="00C66EFD" w:rsidRPr="00671F1D" w:rsidRDefault="00C66EFD" w:rsidP="00C66EFD">
      <w:pPr>
        <w:pStyle w:val="Testo1"/>
        <w:tabs>
          <w:tab w:val="left" w:pos="567"/>
        </w:tabs>
        <w:rPr>
          <w:noProof w:val="0"/>
          <w:lang w:val="en-GB"/>
        </w:rPr>
      </w:pPr>
      <w:r w:rsidRPr="00914FCF">
        <w:rPr>
          <w:noProof w:val="0"/>
          <w:lang w:val="en-GB"/>
        </w:rPr>
        <w:t>3.</w:t>
      </w:r>
      <w:r w:rsidRPr="00914FCF">
        <w:rPr>
          <w:noProof w:val="0"/>
          <w:lang w:val="en-GB"/>
        </w:rPr>
        <w:tab/>
      </w:r>
      <w:r w:rsidR="00773C97" w:rsidRPr="00914FCF">
        <w:rPr>
          <w:noProof w:val="0"/>
          <w:lang w:val="en-GB"/>
        </w:rPr>
        <w:t>Working students who want</w:t>
      </w:r>
      <w:r w:rsidR="00773C97" w:rsidRPr="00671F1D">
        <w:rPr>
          <w:noProof w:val="0"/>
          <w:lang w:val="en-GB"/>
        </w:rPr>
        <w:t xml:space="preserve"> to have a personalised study plan must </w:t>
      </w:r>
      <w:r w:rsidR="00B5372C">
        <w:rPr>
          <w:noProof w:val="0"/>
          <w:lang w:val="en-GB"/>
        </w:rPr>
        <w:t>notify</w:t>
      </w:r>
      <w:r w:rsidR="00773C97" w:rsidRPr="00671F1D">
        <w:rPr>
          <w:noProof w:val="0"/>
          <w:lang w:val="en-GB"/>
        </w:rPr>
        <w:t xml:space="preserve"> it by October 202</w:t>
      </w:r>
      <w:r w:rsidR="00A40A53">
        <w:rPr>
          <w:noProof w:val="0"/>
          <w:lang w:val="en-GB"/>
        </w:rPr>
        <w:t>2</w:t>
      </w:r>
      <w:r w:rsidR="00773C97" w:rsidRPr="00671F1D">
        <w:rPr>
          <w:noProof w:val="0"/>
          <w:lang w:val="en-GB"/>
        </w:rPr>
        <w:t>.</w:t>
      </w:r>
    </w:p>
    <w:p w14:paraId="25091CE2" w14:textId="4756CB96" w:rsidR="00C66EFD" w:rsidRPr="00671F1D" w:rsidRDefault="00773C97" w:rsidP="00C66EFD">
      <w:pPr>
        <w:spacing w:before="240" w:after="120"/>
        <w:rPr>
          <w:rFonts w:ascii="Times" w:hAnsi="Times"/>
          <w:b/>
          <w:i/>
          <w:sz w:val="18"/>
          <w:lang w:val="en-GB"/>
        </w:rPr>
      </w:pPr>
      <w:r w:rsidRPr="00671F1D">
        <w:rPr>
          <w:rStyle w:val="Testo2Carattere"/>
          <w:b/>
          <w:i/>
          <w:noProof w:val="0"/>
          <w:lang w:val="en-GB"/>
        </w:rPr>
        <w:t>TEACHING METHOD</w:t>
      </w:r>
    </w:p>
    <w:p w14:paraId="69A5E344" w14:textId="31113139" w:rsidR="00C66EFD" w:rsidRPr="00671F1D" w:rsidRDefault="00773C97" w:rsidP="00C66EFD">
      <w:pPr>
        <w:pStyle w:val="Testo2"/>
        <w:tabs>
          <w:tab w:val="clear" w:pos="284"/>
        </w:tabs>
        <w:rPr>
          <w:noProof w:val="0"/>
          <w:lang w:val="en-GB"/>
        </w:rPr>
      </w:pPr>
      <w:r w:rsidRPr="00671F1D">
        <w:rPr>
          <w:noProof w:val="0"/>
          <w:lang w:val="en-GB"/>
        </w:rPr>
        <w:lastRenderedPageBreak/>
        <w:t>Since writing is a practical skill, all classes take place in the computer room. The course is divided into thematic modules; each one includes work at two different stages (theoretical and practical):</w:t>
      </w:r>
    </w:p>
    <w:p w14:paraId="1C0C8764" w14:textId="164E4305" w:rsidR="00C66EFD" w:rsidRPr="00671F1D" w:rsidRDefault="00773C97" w:rsidP="00204410">
      <w:pPr>
        <w:pStyle w:val="Testo2"/>
        <w:numPr>
          <w:ilvl w:val="0"/>
          <w:numId w:val="1"/>
        </w:numPr>
        <w:ind w:left="567" w:hanging="283"/>
        <w:rPr>
          <w:noProof w:val="0"/>
          <w:lang w:val="en-GB"/>
        </w:rPr>
      </w:pPr>
      <w:r w:rsidRPr="00671F1D">
        <w:rPr>
          <w:noProof w:val="0"/>
          <w:lang w:val="en-GB"/>
        </w:rPr>
        <w:t>frontal lesson on the textual typology addressed accompanied by the analysis of real examples</w:t>
      </w:r>
      <w:r w:rsidR="00C66EFD" w:rsidRPr="00671F1D">
        <w:rPr>
          <w:noProof w:val="0"/>
          <w:lang w:val="en-GB"/>
        </w:rPr>
        <w:t>;</w:t>
      </w:r>
    </w:p>
    <w:p w14:paraId="27B2B915" w14:textId="57C2A575" w:rsidR="00C66EFD" w:rsidRPr="00671F1D" w:rsidRDefault="00773C97" w:rsidP="00204410">
      <w:pPr>
        <w:pStyle w:val="Testo2"/>
        <w:numPr>
          <w:ilvl w:val="0"/>
          <w:numId w:val="1"/>
        </w:numPr>
        <w:ind w:left="567" w:hanging="283"/>
        <w:rPr>
          <w:noProof w:val="0"/>
          <w:lang w:val="en-GB"/>
        </w:rPr>
      </w:pPr>
      <w:r w:rsidRPr="00671F1D">
        <w:rPr>
          <w:noProof w:val="0"/>
          <w:lang w:val="en-GB"/>
        </w:rPr>
        <w:t>individual exercise consisting of the drafting of an example text of the module based on data contents</w:t>
      </w:r>
      <w:r w:rsidR="00C66EFD" w:rsidRPr="00671F1D">
        <w:rPr>
          <w:noProof w:val="0"/>
          <w:lang w:val="en-GB"/>
        </w:rPr>
        <w:t>.</w:t>
      </w:r>
    </w:p>
    <w:p w14:paraId="0E73257C" w14:textId="407DF62A" w:rsidR="00C66EFD" w:rsidRPr="00671F1D" w:rsidRDefault="00131F56" w:rsidP="00C66EFD">
      <w:pPr>
        <w:spacing w:before="240" w:after="120"/>
        <w:rPr>
          <w:b/>
          <w:i/>
          <w:sz w:val="18"/>
          <w:szCs w:val="20"/>
          <w:lang w:val="en-GB"/>
        </w:rPr>
      </w:pPr>
      <w:r w:rsidRPr="00671F1D">
        <w:rPr>
          <w:b/>
          <w:i/>
          <w:sz w:val="18"/>
          <w:lang w:val="en-GB"/>
        </w:rPr>
        <w:t>ASSESSMENT METHOD AND CRITERIA</w:t>
      </w:r>
    </w:p>
    <w:p w14:paraId="258930A7" w14:textId="51661A1B" w:rsidR="006800F4" w:rsidRPr="00671F1D" w:rsidRDefault="006D4142" w:rsidP="006800F4">
      <w:pPr>
        <w:pStyle w:val="Testo2"/>
        <w:rPr>
          <w:noProof w:val="0"/>
          <w:lang w:val="en-GB"/>
        </w:rPr>
      </w:pPr>
      <w:r w:rsidRPr="00671F1D">
        <w:rPr>
          <w:noProof w:val="0"/>
          <w:lang w:val="en-GB"/>
        </w:rPr>
        <w:t>The written test involves the computer writing of three texts, chosen from the types studied in class, as well as answering two open questions to verify the theoretical knowledge of course topics</w:t>
      </w:r>
      <w:r w:rsidR="00C66EFD" w:rsidRPr="00671F1D">
        <w:rPr>
          <w:noProof w:val="0"/>
          <w:lang w:val="en-GB"/>
        </w:rPr>
        <w:t xml:space="preserve">. </w:t>
      </w:r>
    </w:p>
    <w:p w14:paraId="6C7CD2DB" w14:textId="19DDF9F6" w:rsidR="00BF481C" w:rsidRPr="00671F1D" w:rsidRDefault="00BF481C" w:rsidP="00BF481C">
      <w:pPr>
        <w:ind w:firstLine="284"/>
        <w:rPr>
          <w:rFonts w:ascii="Times" w:hAnsi="Times"/>
          <w:sz w:val="18"/>
          <w:szCs w:val="20"/>
          <w:lang w:val="en-GB"/>
        </w:rPr>
      </w:pPr>
      <w:r w:rsidRPr="00671F1D">
        <w:rPr>
          <w:rFonts w:ascii="Times" w:hAnsi="Times"/>
          <w:sz w:val="18"/>
          <w:lang w:val="en-GB"/>
        </w:rPr>
        <w:t>Students must demonstrate their writing skills according to criteria of effectiveness, relevance, correspondence to times and contexts and formal correctness. The mark will be out of thirty.</w:t>
      </w:r>
    </w:p>
    <w:p w14:paraId="1003CBDB" w14:textId="6C022605" w:rsidR="006800F4" w:rsidRPr="00671F1D" w:rsidRDefault="00BF481C" w:rsidP="00C66EFD">
      <w:pPr>
        <w:pStyle w:val="Testo2"/>
        <w:rPr>
          <w:noProof w:val="0"/>
          <w:lang w:val="en-GB"/>
        </w:rPr>
      </w:pPr>
      <w:r w:rsidRPr="00671F1D">
        <w:rPr>
          <w:noProof w:val="0"/>
          <w:lang w:val="en-GB"/>
        </w:rPr>
        <w:t>For students who have attended 75% of the course and have submitted the individual exercises, there are two interim tests at the end of each semester on the topics covered in the modules studied in the period just ended. For students who obtain a pass mark in both tests, the score will be added to the score resulting from the individual exercises carried out in the classroom (maximum 2 points) and the seminar work (maximum 2 points).</w:t>
      </w:r>
      <w:r w:rsidR="00C66EFD" w:rsidRPr="00671F1D">
        <w:rPr>
          <w:noProof w:val="0"/>
          <w:lang w:val="en-GB"/>
        </w:rPr>
        <w:t xml:space="preserve"> </w:t>
      </w:r>
      <w:r w:rsidR="00CF20B3" w:rsidRPr="00671F1D">
        <w:rPr>
          <w:noProof w:val="0"/>
          <w:lang w:val="en-GB"/>
        </w:rPr>
        <w:t xml:space="preserve"> </w:t>
      </w:r>
    </w:p>
    <w:p w14:paraId="128A9CF7" w14:textId="2B19A7C9" w:rsidR="00C66EFD" w:rsidRPr="00671F1D" w:rsidRDefault="000A7C7E" w:rsidP="00C66EFD">
      <w:pPr>
        <w:pStyle w:val="Testo2"/>
        <w:rPr>
          <w:noProof w:val="0"/>
          <w:lang w:val="en-GB"/>
        </w:rPr>
      </w:pPr>
      <w:r w:rsidRPr="00671F1D">
        <w:rPr>
          <w:noProof w:val="0"/>
          <w:lang w:val="en-GB"/>
        </w:rPr>
        <w:t>For s</w:t>
      </w:r>
      <w:r w:rsidR="00BF481C" w:rsidRPr="00671F1D">
        <w:rPr>
          <w:noProof w:val="0"/>
          <w:lang w:val="en-GB"/>
        </w:rPr>
        <w:t xml:space="preserve">tudents who do not take the interim tests, but have gained </w:t>
      </w:r>
      <w:r w:rsidRPr="00671F1D">
        <w:rPr>
          <w:noProof w:val="0"/>
          <w:lang w:val="en-GB"/>
        </w:rPr>
        <w:t>the additional score</w:t>
      </w:r>
      <w:r w:rsidR="00B5372C">
        <w:rPr>
          <w:noProof w:val="0"/>
          <w:lang w:val="en-GB"/>
        </w:rPr>
        <w:t>s</w:t>
      </w:r>
      <w:r w:rsidRPr="00671F1D">
        <w:rPr>
          <w:noProof w:val="0"/>
          <w:lang w:val="en-GB"/>
        </w:rPr>
        <w:t xml:space="preserve">, the </w:t>
      </w:r>
      <w:r w:rsidR="00B5372C">
        <w:rPr>
          <w:noProof w:val="0"/>
          <w:lang w:val="en-GB"/>
        </w:rPr>
        <w:t>mark</w:t>
      </w:r>
      <w:r w:rsidRPr="00671F1D">
        <w:rPr>
          <w:noProof w:val="0"/>
          <w:lang w:val="en-GB"/>
        </w:rPr>
        <w:t xml:space="preserve"> will be based on their exam mark and the score gained with individual exercises and seminar work.</w:t>
      </w:r>
    </w:p>
    <w:p w14:paraId="23D90ABD" w14:textId="3DD92AE1" w:rsidR="00C66EFD" w:rsidRPr="00671F1D" w:rsidRDefault="00BF481C" w:rsidP="00C66EFD">
      <w:pPr>
        <w:spacing w:before="240" w:after="120" w:line="240" w:lineRule="exact"/>
        <w:rPr>
          <w:b/>
          <w:i/>
          <w:sz w:val="18"/>
          <w:lang w:val="en-GB"/>
        </w:rPr>
      </w:pPr>
      <w:r w:rsidRPr="00671F1D">
        <w:rPr>
          <w:b/>
          <w:i/>
          <w:sz w:val="18"/>
          <w:lang w:val="en-GB"/>
        </w:rPr>
        <w:t>NOTES AND</w:t>
      </w:r>
      <w:r w:rsidR="00C66EFD" w:rsidRPr="00671F1D">
        <w:rPr>
          <w:b/>
          <w:i/>
          <w:sz w:val="18"/>
          <w:lang w:val="en-GB"/>
        </w:rPr>
        <w:t xml:space="preserve"> PREREQUISIT</w:t>
      </w:r>
      <w:r w:rsidRPr="00671F1D">
        <w:rPr>
          <w:b/>
          <w:i/>
          <w:sz w:val="18"/>
          <w:lang w:val="en-GB"/>
        </w:rPr>
        <w:t>ES</w:t>
      </w:r>
    </w:p>
    <w:p w14:paraId="5E96BA69" w14:textId="24F55877" w:rsidR="006800F4" w:rsidRPr="00671F1D" w:rsidRDefault="00F06AE4" w:rsidP="00C66EFD">
      <w:pPr>
        <w:pStyle w:val="Testo2"/>
        <w:numPr>
          <w:ilvl w:val="0"/>
          <w:numId w:val="2"/>
        </w:numPr>
        <w:tabs>
          <w:tab w:val="clear" w:pos="284"/>
        </w:tabs>
        <w:spacing w:before="120"/>
        <w:ind w:left="567" w:hanging="283"/>
        <w:rPr>
          <w:noProof w:val="0"/>
          <w:szCs w:val="18"/>
          <w:lang w:val="en-GB"/>
        </w:rPr>
      </w:pPr>
      <w:r w:rsidRPr="00671F1D">
        <w:rPr>
          <w:noProof w:val="0"/>
          <w:lang w:val="en-GB"/>
        </w:rPr>
        <w:t>At the start of the course</w:t>
      </w:r>
      <w:r w:rsidR="00C66EFD" w:rsidRPr="00671F1D">
        <w:rPr>
          <w:noProof w:val="0"/>
          <w:szCs w:val="18"/>
          <w:lang w:val="en-GB"/>
        </w:rPr>
        <w:t xml:space="preserve">, </w:t>
      </w:r>
      <w:r w:rsidRPr="00671F1D">
        <w:rPr>
          <w:noProof w:val="0"/>
          <w:szCs w:val="18"/>
          <w:lang w:val="en-GB"/>
        </w:rPr>
        <w:t xml:space="preserve">all students must check Prof. </w:t>
      </w:r>
      <w:proofErr w:type="spellStart"/>
      <w:r w:rsidRPr="00671F1D">
        <w:rPr>
          <w:noProof w:val="0"/>
          <w:szCs w:val="18"/>
          <w:lang w:val="en-GB"/>
        </w:rPr>
        <w:t>Aprile’s</w:t>
      </w:r>
      <w:proofErr w:type="spellEnd"/>
      <w:r w:rsidRPr="00671F1D">
        <w:rPr>
          <w:noProof w:val="0"/>
          <w:szCs w:val="18"/>
          <w:lang w:val="en-GB"/>
        </w:rPr>
        <w:t xml:space="preserve"> webpage </w:t>
      </w:r>
      <w:r w:rsidR="0032118C" w:rsidRPr="00671F1D">
        <w:rPr>
          <w:noProof w:val="0"/>
          <w:szCs w:val="18"/>
          <w:lang w:val="en-GB"/>
        </w:rPr>
        <w:t xml:space="preserve">for </w:t>
      </w:r>
      <w:r w:rsidRPr="00671F1D">
        <w:rPr>
          <w:noProof w:val="0"/>
          <w:szCs w:val="18"/>
          <w:lang w:val="en-GB"/>
        </w:rPr>
        <w:t>information regarding the course, in particular for the lesson that presents the course.</w:t>
      </w:r>
    </w:p>
    <w:p w14:paraId="6D22D946" w14:textId="59D0C35E" w:rsidR="00C66EFD" w:rsidRPr="00671F1D" w:rsidRDefault="00F06AE4" w:rsidP="00C66EFD">
      <w:pPr>
        <w:pStyle w:val="Testo2"/>
        <w:numPr>
          <w:ilvl w:val="0"/>
          <w:numId w:val="2"/>
        </w:numPr>
        <w:tabs>
          <w:tab w:val="clear" w:pos="284"/>
        </w:tabs>
        <w:spacing w:before="120"/>
        <w:ind w:left="567" w:hanging="283"/>
        <w:rPr>
          <w:noProof w:val="0"/>
          <w:szCs w:val="18"/>
          <w:lang w:val="en-GB"/>
        </w:rPr>
      </w:pPr>
      <w:r w:rsidRPr="00671F1D">
        <w:rPr>
          <w:noProof w:val="0"/>
          <w:szCs w:val="18"/>
          <w:lang w:val="en-GB"/>
        </w:rPr>
        <w:t>Prompt enrolment to the course on Blackboard for smooth communication</w:t>
      </w:r>
      <w:r w:rsidR="00B5372C">
        <w:rPr>
          <w:noProof w:val="0"/>
          <w:szCs w:val="18"/>
          <w:lang w:val="en-GB"/>
        </w:rPr>
        <w:t xml:space="preserve"> is recommended</w:t>
      </w:r>
      <w:r w:rsidRPr="00671F1D">
        <w:rPr>
          <w:noProof w:val="0"/>
          <w:szCs w:val="18"/>
          <w:lang w:val="en-GB"/>
        </w:rPr>
        <w:t>.</w:t>
      </w:r>
    </w:p>
    <w:p w14:paraId="14B83A65" w14:textId="77777777" w:rsidR="006A154D" w:rsidRPr="00671F1D" w:rsidRDefault="006A154D" w:rsidP="00C66EFD">
      <w:pPr>
        <w:pStyle w:val="Testo2"/>
        <w:spacing w:before="120"/>
        <w:rPr>
          <w:noProof w:val="0"/>
          <w:lang w:val="en-GB"/>
        </w:rPr>
      </w:pPr>
      <w:r w:rsidRPr="00671F1D">
        <w:rPr>
          <w:noProof w:val="0"/>
          <w:lang w:val="en-GB"/>
        </w:rPr>
        <w:t>In case the current Covid-19 health emergency does not allow frontal teaching, remote teaching and assessment will be carried out following procedures that will be promptly notified to students.</w:t>
      </w:r>
    </w:p>
    <w:p w14:paraId="5FFD1A9C" w14:textId="5084125E" w:rsidR="0032118C" w:rsidRPr="00671F1D" w:rsidRDefault="0032118C" w:rsidP="0032118C">
      <w:pPr>
        <w:spacing w:before="120"/>
        <w:ind w:firstLine="284"/>
        <w:rPr>
          <w:rFonts w:ascii="Times" w:hAnsi="Times"/>
          <w:sz w:val="18"/>
          <w:szCs w:val="20"/>
          <w:lang w:val="en-GB"/>
        </w:rPr>
      </w:pPr>
      <w:r w:rsidRPr="00671F1D">
        <w:rPr>
          <w:rFonts w:ascii="Times" w:hAnsi="Times"/>
          <w:sz w:val="18"/>
          <w:lang w:val="en-GB"/>
        </w:rPr>
        <w:t>Desirable prerequisites: good knowledge of the Italian language, its grammar and syntax structures.</w:t>
      </w:r>
    </w:p>
    <w:p w14:paraId="6E0E1449" w14:textId="6D7EBACE" w:rsidR="00C66EFD" w:rsidRPr="00671F1D" w:rsidRDefault="006A154D" w:rsidP="006A154D">
      <w:pPr>
        <w:pStyle w:val="Testo2"/>
        <w:spacing w:before="120"/>
        <w:rPr>
          <w:noProof w:val="0"/>
          <w:szCs w:val="18"/>
          <w:lang w:val="en-GB"/>
        </w:rPr>
      </w:pPr>
      <w:r w:rsidRPr="00671F1D">
        <w:rPr>
          <w:noProof w:val="0"/>
          <w:szCs w:val="18"/>
          <w:lang w:val="en-GB"/>
        </w:rPr>
        <w:t>Further information can be found on the lecturer's webpage at http://docenti.unicatt.it/web/searchByName.do?language=ENG, or on the Faculty notice board.</w:t>
      </w:r>
    </w:p>
    <w:sectPr w:rsidR="00C66EFD" w:rsidRPr="00671F1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89AA" w14:textId="77777777" w:rsidR="00C11F51" w:rsidRDefault="00C11F51" w:rsidP="00212886">
      <w:pPr>
        <w:spacing w:line="240" w:lineRule="auto"/>
      </w:pPr>
      <w:r>
        <w:separator/>
      </w:r>
    </w:p>
  </w:endnote>
  <w:endnote w:type="continuationSeparator" w:id="0">
    <w:p w14:paraId="63BA5D98" w14:textId="77777777" w:rsidR="00C11F51" w:rsidRDefault="00C11F51" w:rsidP="00212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8880" w14:textId="77777777" w:rsidR="00C11F51" w:rsidRDefault="00C11F51" w:rsidP="00212886">
      <w:pPr>
        <w:spacing w:line="240" w:lineRule="auto"/>
      </w:pPr>
      <w:r>
        <w:separator/>
      </w:r>
    </w:p>
  </w:footnote>
  <w:footnote w:type="continuationSeparator" w:id="0">
    <w:p w14:paraId="29C65B84" w14:textId="77777777" w:rsidR="00C11F51" w:rsidRDefault="00C11F51" w:rsidP="002128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00B0288"/>
    <w:multiLevelType w:val="hybridMultilevel"/>
    <w:tmpl w:val="71347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91E7880"/>
    <w:multiLevelType w:val="hybridMultilevel"/>
    <w:tmpl w:val="78BEB58A"/>
    <w:lvl w:ilvl="0" w:tplc="71D221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FD"/>
    <w:rsid w:val="000877DE"/>
    <w:rsid w:val="000A7C7E"/>
    <w:rsid w:val="000C2B5D"/>
    <w:rsid w:val="00131F56"/>
    <w:rsid w:val="00175936"/>
    <w:rsid w:val="001767E5"/>
    <w:rsid w:val="00187B99"/>
    <w:rsid w:val="00201116"/>
    <w:rsid w:val="002014DD"/>
    <w:rsid w:val="00204410"/>
    <w:rsid w:val="00212886"/>
    <w:rsid w:val="002D5E17"/>
    <w:rsid w:val="0032118C"/>
    <w:rsid w:val="003C754C"/>
    <w:rsid w:val="003D37A7"/>
    <w:rsid w:val="003F3ECD"/>
    <w:rsid w:val="00471E1E"/>
    <w:rsid w:val="004738FC"/>
    <w:rsid w:val="004D1217"/>
    <w:rsid w:val="004D6008"/>
    <w:rsid w:val="00616BFD"/>
    <w:rsid w:val="00640794"/>
    <w:rsid w:val="00646B6F"/>
    <w:rsid w:val="00671F1D"/>
    <w:rsid w:val="006800F4"/>
    <w:rsid w:val="00694587"/>
    <w:rsid w:val="006A154D"/>
    <w:rsid w:val="006D4142"/>
    <w:rsid w:val="006F1772"/>
    <w:rsid w:val="00701D31"/>
    <w:rsid w:val="00773C97"/>
    <w:rsid w:val="007831DB"/>
    <w:rsid w:val="008942E7"/>
    <w:rsid w:val="008960D1"/>
    <w:rsid w:val="008A1204"/>
    <w:rsid w:val="00900CCA"/>
    <w:rsid w:val="00914FCF"/>
    <w:rsid w:val="00924B77"/>
    <w:rsid w:val="00940DA2"/>
    <w:rsid w:val="009E055C"/>
    <w:rsid w:val="00A40A53"/>
    <w:rsid w:val="00A74F6F"/>
    <w:rsid w:val="00AD7557"/>
    <w:rsid w:val="00B50C5D"/>
    <w:rsid w:val="00B51253"/>
    <w:rsid w:val="00B525CC"/>
    <w:rsid w:val="00B5372C"/>
    <w:rsid w:val="00BF481C"/>
    <w:rsid w:val="00C11F51"/>
    <w:rsid w:val="00C13307"/>
    <w:rsid w:val="00C66EFD"/>
    <w:rsid w:val="00C81851"/>
    <w:rsid w:val="00C85A76"/>
    <w:rsid w:val="00CF20B3"/>
    <w:rsid w:val="00D12F20"/>
    <w:rsid w:val="00D404F2"/>
    <w:rsid w:val="00D772F6"/>
    <w:rsid w:val="00E42356"/>
    <w:rsid w:val="00E607E6"/>
    <w:rsid w:val="00EB1074"/>
    <w:rsid w:val="00F06AE4"/>
    <w:rsid w:val="00F37726"/>
    <w:rsid w:val="00F7533A"/>
    <w:rsid w:val="00FE22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15:docId w15:val="{D9C555F6-21D1-4E51-8695-BF13421E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12886"/>
    <w:pPr>
      <w:spacing w:line="240" w:lineRule="auto"/>
    </w:pPr>
    <w:rPr>
      <w:szCs w:val="20"/>
    </w:rPr>
  </w:style>
  <w:style w:type="character" w:customStyle="1" w:styleId="TestonotaapidipaginaCarattere">
    <w:name w:val="Testo nota a piè di pagina Carattere"/>
    <w:basedOn w:val="Carpredefinitoparagrafo"/>
    <w:link w:val="Testonotaapidipagina"/>
    <w:rsid w:val="00212886"/>
  </w:style>
  <w:style w:type="character" w:styleId="Rimandonotaapidipagina">
    <w:name w:val="footnote reference"/>
    <w:basedOn w:val="Carpredefinitoparagrafo"/>
    <w:rsid w:val="00212886"/>
    <w:rPr>
      <w:vertAlign w:val="superscript"/>
    </w:rPr>
  </w:style>
  <w:style w:type="character" w:styleId="Collegamentoipertestuale">
    <w:name w:val="Hyperlink"/>
    <w:basedOn w:val="Carpredefinitoparagrafo"/>
    <w:rsid w:val="00212886"/>
    <w:rPr>
      <w:color w:val="0563C1" w:themeColor="hyperlink"/>
      <w:u w:val="single"/>
    </w:rPr>
  </w:style>
  <w:style w:type="character" w:customStyle="1" w:styleId="Testo2Carattere">
    <w:name w:val="Testo 2 Carattere"/>
    <w:link w:val="Testo2"/>
    <w:uiPriority w:val="99"/>
    <w:locked/>
    <w:rsid w:val="006A154D"/>
    <w:rPr>
      <w:rFonts w:ascii="Times" w:hAnsi="Times"/>
      <w:noProof/>
      <w:sz w:val="18"/>
    </w:rPr>
  </w:style>
  <w:style w:type="paragraph" w:styleId="Corpotesto">
    <w:name w:val="Body Text"/>
    <w:basedOn w:val="Normale"/>
    <w:link w:val="CorpotestoCarattere"/>
    <w:rsid w:val="00914FCF"/>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914FCF"/>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3160">
      <w:bodyDiv w:val="1"/>
      <w:marLeft w:val="0"/>
      <w:marRight w:val="0"/>
      <w:marTop w:val="0"/>
      <w:marBottom w:val="0"/>
      <w:divBdr>
        <w:top w:val="none" w:sz="0" w:space="0" w:color="auto"/>
        <w:left w:val="none" w:sz="0" w:space="0" w:color="auto"/>
        <w:bottom w:val="none" w:sz="0" w:space="0" w:color="auto"/>
        <w:right w:val="none" w:sz="0" w:space="0" w:color="auto"/>
      </w:divBdr>
    </w:div>
    <w:div w:id="124005717">
      <w:bodyDiv w:val="1"/>
      <w:marLeft w:val="0"/>
      <w:marRight w:val="0"/>
      <w:marTop w:val="0"/>
      <w:marBottom w:val="0"/>
      <w:divBdr>
        <w:top w:val="none" w:sz="0" w:space="0" w:color="auto"/>
        <w:left w:val="none" w:sz="0" w:space="0" w:color="auto"/>
        <w:bottom w:val="none" w:sz="0" w:space="0" w:color="auto"/>
        <w:right w:val="none" w:sz="0" w:space="0" w:color="auto"/>
      </w:divBdr>
    </w:div>
    <w:div w:id="226692715">
      <w:bodyDiv w:val="1"/>
      <w:marLeft w:val="0"/>
      <w:marRight w:val="0"/>
      <w:marTop w:val="0"/>
      <w:marBottom w:val="0"/>
      <w:divBdr>
        <w:top w:val="none" w:sz="0" w:space="0" w:color="auto"/>
        <w:left w:val="none" w:sz="0" w:space="0" w:color="auto"/>
        <w:bottom w:val="none" w:sz="0" w:space="0" w:color="auto"/>
        <w:right w:val="none" w:sz="0" w:space="0" w:color="auto"/>
      </w:divBdr>
    </w:div>
    <w:div w:id="532494997">
      <w:bodyDiv w:val="1"/>
      <w:marLeft w:val="0"/>
      <w:marRight w:val="0"/>
      <w:marTop w:val="0"/>
      <w:marBottom w:val="0"/>
      <w:divBdr>
        <w:top w:val="none" w:sz="0" w:space="0" w:color="auto"/>
        <w:left w:val="none" w:sz="0" w:space="0" w:color="auto"/>
        <w:bottom w:val="none" w:sz="0" w:space="0" w:color="auto"/>
        <w:right w:val="none" w:sz="0" w:space="0" w:color="auto"/>
      </w:divBdr>
    </w:div>
    <w:div w:id="697505044">
      <w:bodyDiv w:val="1"/>
      <w:marLeft w:val="0"/>
      <w:marRight w:val="0"/>
      <w:marTop w:val="0"/>
      <w:marBottom w:val="0"/>
      <w:divBdr>
        <w:top w:val="none" w:sz="0" w:space="0" w:color="auto"/>
        <w:left w:val="none" w:sz="0" w:space="0" w:color="auto"/>
        <w:bottom w:val="none" w:sz="0" w:space="0" w:color="auto"/>
        <w:right w:val="none" w:sz="0" w:space="0" w:color="auto"/>
      </w:divBdr>
    </w:div>
    <w:div w:id="814179536">
      <w:bodyDiv w:val="1"/>
      <w:marLeft w:val="0"/>
      <w:marRight w:val="0"/>
      <w:marTop w:val="0"/>
      <w:marBottom w:val="0"/>
      <w:divBdr>
        <w:top w:val="none" w:sz="0" w:space="0" w:color="auto"/>
        <w:left w:val="none" w:sz="0" w:space="0" w:color="auto"/>
        <w:bottom w:val="none" w:sz="0" w:space="0" w:color="auto"/>
        <w:right w:val="none" w:sz="0" w:space="0" w:color="auto"/>
      </w:divBdr>
    </w:div>
    <w:div w:id="1666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2D63-6C76-4938-823F-ECF1C5A0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584</Words>
  <Characters>3329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2022-06-20T14:42:00Z</dcterms:created>
  <dcterms:modified xsi:type="dcterms:W3CDTF">2022-06-20T14:42:00Z</dcterms:modified>
</cp:coreProperties>
</file>