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23DC" w14:textId="77777777" w:rsidR="00FA785B" w:rsidRPr="006A05BF" w:rsidRDefault="00CE0712">
      <w:pPr>
        <w:pStyle w:val="Intestazione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t>Communication in Advertising</w:t>
      </w:r>
    </w:p>
    <w:p w14:paraId="65669D97" w14:textId="77777777" w:rsidR="00FA785B" w:rsidRPr="006A05BF" w:rsidRDefault="00CE0712">
      <w:pPr>
        <w:pStyle w:val="Intestazione2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t>Prof. Simonetta Buffo</w:t>
      </w:r>
    </w:p>
    <w:p w14:paraId="094976CE" w14:textId="6E7D931D" w:rsidR="00E04F33" w:rsidRPr="006A05BF" w:rsidRDefault="00E04F33" w:rsidP="00E04F33">
      <w:pPr>
        <w:spacing w:before="240" w:after="120"/>
        <w:rPr>
          <w:b/>
          <w:i/>
          <w:sz w:val="18"/>
          <w:szCs w:val="20"/>
          <w:lang w:val="en-GB"/>
        </w:rPr>
      </w:pPr>
      <w:r w:rsidRPr="006A05BF">
        <w:rPr>
          <w:b/>
          <w:i/>
          <w:sz w:val="18"/>
          <w:lang w:val="en-GB"/>
        </w:rPr>
        <w:t xml:space="preserve">COURSE AIMS AND INTENDED LEARNING OUTCOMES </w:t>
      </w:r>
    </w:p>
    <w:p w14:paraId="3F41E296" w14:textId="19ECECED" w:rsidR="00FA785B" w:rsidRPr="006A05BF" w:rsidRDefault="00CE0712" w:rsidP="00EE274F">
      <w:pPr>
        <w:spacing w:line="240" w:lineRule="exact"/>
        <w:rPr>
          <w:rFonts w:eastAsia="Times New Roman"/>
          <w:sz w:val="20"/>
          <w:szCs w:val="20"/>
          <w:bdr w:val="none" w:sz="0" w:space="0" w:color="auto"/>
          <w:lang w:val="en-GB" w:eastAsia="it-IT"/>
        </w:rPr>
      </w:pPr>
      <w:r w:rsidRPr="006A05BF">
        <w:rPr>
          <w:sz w:val="20"/>
          <w:szCs w:val="20"/>
          <w:shd w:val="clear" w:color="auto" w:fill="FEFFFF"/>
          <w:lang w:val="en-GB"/>
        </w:rPr>
        <w:t>The course aims to understand how advertising has changed, particularly over the last decade, and what is meant today by brand communication</w:t>
      </w:r>
      <w:r w:rsidR="00EE274F" w:rsidRPr="006A05BF">
        <w:rPr>
          <w:sz w:val="20"/>
          <w:szCs w:val="20"/>
          <w:shd w:val="clear" w:color="auto" w:fill="FEFFFF"/>
          <w:lang w:val="en-GB"/>
        </w:rPr>
        <w:t>,</w:t>
      </w:r>
      <w:r w:rsidR="002C303E" w:rsidRPr="006A05BF">
        <w:rPr>
          <w:sz w:val="20"/>
          <w:szCs w:val="20"/>
          <w:shd w:val="clear" w:color="auto" w:fill="FEFFFF"/>
          <w:lang w:val="en-GB"/>
        </w:rPr>
        <w:t xml:space="preserve"> the last part of the course will provide a </w:t>
      </w:r>
      <w:r w:rsidRPr="006A05BF">
        <w:rPr>
          <w:sz w:val="20"/>
          <w:szCs w:val="20"/>
          <w:shd w:val="clear" w:color="auto" w:fill="FEFFFF"/>
          <w:lang w:val="en-GB"/>
        </w:rPr>
        <w:t>particular reference to the luxury</w:t>
      </w:r>
      <w:r w:rsidR="00EE274F" w:rsidRPr="006A05BF">
        <w:rPr>
          <w:sz w:val="20"/>
          <w:szCs w:val="20"/>
          <w:shd w:val="clear" w:color="auto" w:fill="FEFFFF"/>
          <w:lang w:val="en-GB"/>
        </w:rPr>
        <w:t xml:space="preserve"> and fashion</w:t>
      </w:r>
      <w:r w:rsidRPr="006A05BF">
        <w:rPr>
          <w:sz w:val="20"/>
          <w:szCs w:val="20"/>
          <w:shd w:val="clear" w:color="auto" w:fill="FEFFFF"/>
          <w:lang w:val="en-GB"/>
        </w:rPr>
        <w:t xml:space="preserve"> goods market</w:t>
      </w:r>
      <w:r w:rsidR="00EE274F" w:rsidRPr="006A05BF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>,</w:t>
      </w:r>
      <w:r w:rsidR="002C303E" w:rsidRPr="006A05BF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in order to grasp its peculiarities and dynamics.</w:t>
      </w:r>
      <w:r w:rsidR="00EE274F" w:rsidRPr="006A05BF">
        <w:rPr>
          <w:rFonts w:eastAsia="Times New Roman"/>
          <w:sz w:val="20"/>
          <w:szCs w:val="20"/>
          <w:bdr w:val="none" w:sz="0" w:space="0" w:color="auto"/>
          <w:lang w:val="en-GB" w:eastAsia="it-IT"/>
        </w:rPr>
        <w:t xml:space="preserve"> </w:t>
      </w:r>
    </w:p>
    <w:p w14:paraId="309DFE74" w14:textId="77777777" w:rsidR="002C303E" w:rsidRPr="006A05BF" w:rsidRDefault="002C303E" w:rsidP="002C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40" w:lineRule="exact"/>
        <w:jc w:val="both"/>
        <w:rPr>
          <w:rFonts w:ascii="Times" w:eastAsia="Times New Roman" w:hAnsi="Times"/>
          <w:i/>
          <w:sz w:val="20"/>
          <w:szCs w:val="20"/>
          <w:bdr w:val="none" w:sz="0" w:space="0" w:color="auto"/>
          <w:lang w:val="en-GB" w:eastAsia="it-IT"/>
        </w:rPr>
      </w:pPr>
      <w:r w:rsidRPr="006A05BF">
        <w:rPr>
          <w:rFonts w:ascii="Times" w:eastAsia="Times New Roman" w:hAnsi="Times"/>
          <w:i/>
          <w:sz w:val="20"/>
          <w:szCs w:val="20"/>
          <w:bdr w:val="none" w:sz="0" w:space="0" w:color="auto"/>
          <w:lang w:val="en-GB" w:eastAsia="it-IT"/>
        </w:rPr>
        <w:t>Knowledge and understanding</w:t>
      </w:r>
    </w:p>
    <w:p w14:paraId="61ED4463" w14:textId="3DBBEA4E" w:rsidR="009B6B02" w:rsidRPr="006A05BF" w:rsidRDefault="006A05BF" w:rsidP="009B6B02">
      <w:pPr>
        <w:spacing w:line="240" w:lineRule="exact"/>
        <w:jc w:val="both"/>
        <w:rPr>
          <w:sz w:val="20"/>
          <w:szCs w:val="20"/>
          <w:shd w:val="clear" w:color="auto" w:fill="FEFFFF"/>
          <w:lang w:val="en-GB"/>
        </w:rPr>
      </w:pPr>
      <w:r w:rsidRPr="006A05BF">
        <w:rPr>
          <w:rFonts w:ascii="Times" w:eastAsia="Times New Roman" w:hAnsi="Times"/>
          <w:iCs/>
          <w:sz w:val="20"/>
          <w:szCs w:val="20"/>
          <w:bdr w:val="none" w:sz="0" w:space="0" w:color="auto" w:frame="1"/>
          <w:lang w:val="en-GB" w:eastAsia="it-IT"/>
        </w:rPr>
        <w:t>S</w:t>
      </w:r>
      <w:r w:rsidR="0041101D" w:rsidRPr="006A05BF">
        <w:rPr>
          <w:rFonts w:ascii="Times" w:eastAsia="Times New Roman" w:hAnsi="Times"/>
          <w:iCs/>
          <w:sz w:val="20"/>
          <w:szCs w:val="20"/>
          <w:bdr w:val="none" w:sz="0" w:space="0" w:color="auto" w:frame="1"/>
          <w:lang w:val="en-GB" w:eastAsia="it-IT"/>
        </w:rPr>
        <w:t>tudents will learn about the main theories of brand communication and branding processes</w:t>
      </w:r>
      <w:r w:rsidRPr="006A05BF">
        <w:rPr>
          <w:rFonts w:ascii="Times" w:eastAsia="Times New Roman" w:hAnsi="Times"/>
          <w:iCs/>
          <w:sz w:val="20"/>
          <w:szCs w:val="20"/>
          <w:bdr w:val="none" w:sz="0" w:space="0" w:color="auto" w:frame="1"/>
          <w:lang w:val="en-GB" w:eastAsia="it-IT"/>
        </w:rPr>
        <w:t>,</w:t>
      </w:r>
      <w:r w:rsidR="0041101D" w:rsidRPr="006A05BF">
        <w:rPr>
          <w:rFonts w:ascii="Times" w:eastAsia="Times New Roman" w:hAnsi="Times"/>
          <w:iCs/>
          <w:sz w:val="20"/>
          <w:szCs w:val="20"/>
          <w:bdr w:val="none" w:sz="0" w:space="0" w:color="auto" w:frame="1"/>
          <w:lang w:val="en-GB" w:eastAsia="it-IT"/>
        </w:rPr>
        <w:t xml:space="preserve"> and will study in-depth the new branding narratives and techniques of storytelling. </w:t>
      </w:r>
    </w:p>
    <w:p w14:paraId="1D4DAFCC" w14:textId="77777777" w:rsidR="002C303E" w:rsidRPr="006A05BF" w:rsidRDefault="002C303E" w:rsidP="002C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40" w:lineRule="exact"/>
        <w:jc w:val="both"/>
        <w:rPr>
          <w:rFonts w:ascii="Times" w:eastAsia="Times New Roman" w:hAnsi="Times"/>
          <w:i/>
          <w:sz w:val="20"/>
          <w:szCs w:val="20"/>
          <w:bdr w:val="none" w:sz="0" w:space="0" w:color="auto"/>
          <w:lang w:val="en-GB" w:eastAsia="it-IT"/>
        </w:rPr>
      </w:pPr>
      <w:r w:rsidRPr="006A05BF">
        <w:rPr>
          <w:rFonts w:ascii="Times" w:eastAsia="Times New Roman" w:hAnsi="Times"/>
          <w:i/>
          <w:sz w:val="20"/>
          <w:szCs w:val="20"/>
          <w:bdr w:val="none" w:sz="0" w:space="0" w:color="auto"/>
          <w:lang w:val="en-GB" w:eastAsia="it-IT"/>
        </w:rPr>
        <w:t>Ability to apply knowledge and understanding</w:t>
      </w:r>
    </w:p>
    <w:p w14:paraId="7E25EAF3" w14:textId="4B5D5B92" w:rsidR="002C303E" w:rsidRPr="006A05BF" w:rsidRDefault="002C303E" w:rsidP="009B6B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jc w:val="both"/>
        <w:rPr>
          <w:rFonts w:ascii="Times" w:eastAsia="Times New Roman" w:hAnsi="Times"/>
          <w:iCs/>
          <w:sz w:val="20"/>
          <w:szCs w:val="20"/>
          <w:bdr w:val="none" w:sz="0" w:space="0" w:color="auto"/>
          <w:lang w:val="en-GB" w:eastAsia="it-IT"/>
        </w:rPr>
      </w:pPr>
      <w:r w:rsidRPr="006A05BF">
        <w:rPr>
          <w:rFonts w:ascii="Times" w:eastAsia="Times New Roman" w:hAnsi="Times"/>
          <w:iCs/>
          <w:sz w:val="20"/>
          <w:szCs w:val="20"/>
          <w:bdr w:val="none" w:sz="0" w:space="0" w:color="auto"/>
          <w:lang w:val="en-GB" w:eastAsia="it-IT"/>
        </w:rPr>
        <w:t>Students will be encouraged to develop their critical abilities in interpreting and decoding advertising images (online and off-line), identifying brand contents, with the aim of examining the topic of new brand narratives.</w:t>
      </w:r>
    </w:p>
    <w:p w14:paraId="5D9E57C7" w14:textId="77777777" w:rsidR="00FA785B" w:rsidRPr="006A05BF" w:rsidRDefault="00CE0712">
      <w:pPr>
        <w:pStyle w:val="CorpoA"/>
        <w:spacing w:before="240" w:after="120" w:line="240" w:lineRule="exact"/>
        <w:rPr>
          <w:b/>
          <w:bCs/>
          <w:sz w:val="18"/>
          <w:szCs w:val="18"/>
          <w:shd w:val="clear" w:color="auto" w:fill="FEFFFF"/>
          <w:lang w:val="en-GB"/>
        </w:rPr>
      </w:pPr>
      <w:r w:rsidRPr="006A05BF">
        <w:rPr>
          <w:b/>
          <w:bCs/>
          <w:i/>
          <w:iCs/>
          <w:sz w:val="18"/>
          <w:szCs w:val="18"/>
          <w:shd w:val="clear" w:color="auto" w:fill="FEFFFF"/>
          <w:lang w:val="en-GB"/>
        </w:rPr>
        <w:t>COURSE CONTENT</w:t>
      </w:r>
    </w:p>
    <w:p w14:paraId="1E9A4B7B" w14:textId="7FEFEA29" w:rsidR="00DF44CD" w:rsidRPr="006A05BF" w:rsidRDefault="00C34F69" w:rsidP="00DF44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jc w:val="both"/>
        <w:rPr>
          <w:rFonts w:eastAsia="Times New Roman"/>
          <w:sz w:val="20"/>
          <w:bdr w:val="none" w:sz="0" w:space="0" w:color="auto"/>
          <w:lang w:val="en-GB" w:eastAsia="it-IT"/>
        </w:rPr>
      </w:pPr>
      <w:r w:rsidRPr="006A05BF">
        <w:rPr>
          <w:rFonts w:eastAsia="Times New Roman"/>
          <w:sz w:val="20"/>
          <w:bdr w:val="none" w:sz="0" w:space="0" w:color="auto"/>
          <w:lang w:val="en-GB" w:eastAsia="it-IT"/>
        </w:rPr>
        <w:t>The course aims to analyse the development of</w:t>
      </w:r>
      <w:r w:rsidR="000B1B4F" w:rsidRPr="006A05BF">
        <w:rPr>
          <w:rFonts w:eastAsia="Times New Roman"/>
          <w:sz w:val="20"/>
          <w:bdr w:val="none" w:sz="0" w:space="0" w:color="auto"/>
          <w:lang w:val="en-GB" w:eastAsia="it-IT"/>
        </w:rPr>
        <w:t xml:space="preserve"> brand</w:t>
      </w:r>
      <w:r w:rsidRPr="006A05BF">
        <w:rPr>
          <w:rFonts w:eastAsia="Times New Roman"/>
          <w:sz w:val="20"/>
          <w:bdr w:val="none" w:sz="0" w:space="0" w:color="auto"/>
          <w:lang w:val="en-GB" w:eastAsia="it-IT"/>
        </w:rPr>
        <w:t xml:space="preserve"> communication </w:t>
      </w:r>
      <w:r w:rsidR="000B1B4F" w:rsidRPr="006A05BF">
        <w:rPr>
          <w:rFonts w:eastAsia="Times New Roman"/>
          <w:sz w:val="20"/>
          <w:bdr w:val="none" w:sz="0" w:space="0" w:color="auto"/>
          <w:lang w:val="en-GB" w:eastAsia="it-IT"/>
        </w:rPr>
        <w:t>in relation to different market and social contexts. It then focuses on new d</w:t>
      </w:r>
      <w:r w:rsidR="00156B75" w:rsidRPr="006A05BF">
        <w:rPr>
          <w:rFonts w:eastAsia="Times New Roman"/>
          <w:sz w:val="20"/>
          <w:bdr w:val="none" w:sz="0" w:space="0" w:color="auto"/>
          <w:lang w:val="en-GB" w:eastAsia="it-IT"/>
        </w:rPr>
        <w:t>y</w:t>
      </w:r>
      <w:r w:rsidR="000B1B4F" w:rsidRPr="006A05BF">
        <w:rPr>
          <w:rFonts w:eastAsia="Times New Roman"/>
          <w:sz w:val="20"/>
          <w:bdr w:val="none" w:sz="0" w:space="0" w:color="auto"/>
          <w:lang w:val="en-GB" w:eastAsia="it-IT"/>
        </w:rPr>
        <w:t>namics and new approaches to bra</w:t>
      </w:r>
      <w:r w:rsidR="00156B75" w:rsidRPr="006A05BF">
        <w:rPr>
          <w:rFonts w:eastAsia="Times New Roman"/>
          <w:sz w:val="20"/>
          <w:bdr w:val="none" w:sz="0" w:space="0" w:color="auto"/>
          <w:lang w:val="en-GB" w:eastAsia="it-IT"/>
        </w:rPr>
        <w:t>n</w:t>
      </w:r>
      <w:r w:rsidR="000B1B4F" w:rsidRPr="006A05BF">
        <w:rPr>
          <w:rFonts w:eastAsia="Times New Roman"/>
          <w:sz w:val="20"/>
          <w:bdr w:val="none" w:sz="0" w:space="0" w:color="auto"/>
          <w:lang w:val="en-GB" w:eastAsia="it-IT"/>
        </w:rPr>
        <w:t xml:space="preserve">ding </w:t>
      </w:r>
      <w:r w:rsidR="00156B75" w:rsidRPr="006A05BF">
        <w:rPr>
          <w:rFonts w:eastAsia="Times New Roman"/>
          <w:sz w:val="20"/>
          <w:bdr w:val="none" w:sz="0" w:space="0" w:color="auto"/>
          <w:lang w:val="en-GB" w:eastAsia="it-IT"/>
        </w:rPr>
        <w:t>in</w:t>
      </w:r>
      <w:r w:rsidR="000B1B4F" w:rsidRPr="006A05BF">
        <w:rPr>
          <w:rFonts w:eastAsia="Times New Roman"/>
          <w:sz w:val="20"/>
          <w:bdr w:val="none" w:sz="0" w:space="0" w:color="auto"/>
          <w:lang w:val="en-GB" w:eastAsia="it-IT"/>
        </w:rPr>
        <w:t xml:space="preserve"> the </w:t>
      </w:r>
      <w:r w:rsidR="00E905F1" w:rsidRPr="006A05BF">
        <w:rPr>
          <w:rFonts w:eastAsia="Times New Roman"/>
          <w:sz w:val="20"/>
          <w:bdr w:val="none" w:sz="0" w:space="0" w:color="auto"/>
          <w:lang w:val="en-GB" w:eastAsia="it-IT"/>
        </w:rPr>
        <w:t>n</w:t>
      </w:r>
      <w:r w:rsidR="000B1B4F" w:rsidRPr="006A05BF">
        <w:rPr>
          <w:rFonts w:eastAsia="Times New Roman"/>
          <w:sz w:val="20"/>
          <w:bdr w:val="none" w:sz="0" w:space="0" w:color="auto"/>
          <w:lang w:val="en-GB" w:eastAsia="it-IT"/>
        </w:rPr>
        <w:t xml:space="preserve">ew </w:t>
      </w:r>
      <w:r w:rsidR="00E905F1" w:rsidRPr="006A05BF">
        <w:rPr>
          <w:rFonts w:eastAsia="Times New Roman"/>
          <w:sz w:val="20"/>
          <w:bdr w:val="none" w:sz="0" w:space="0" w:color="auto"/>
          <w:lang w:val="en-GB" w:eastAsia="it-IT"/>
        </w:rPr>
        <w:t>millennium</w:t>
      </w:r>
      <w:r w:rsidR="000B1B4F" w:rsidRPr="006A05BF">
        <w:rPr>
          <w:rFonts w:eastAsia="Times New Roman"/>
          <w:sz w:val="20"/>
          <w:bdr w:val="none" w:sz="0" w:space="0" w:color="auto"/>
          <w:lang w:val="en-GB" w:eastAsia="it-IT"/>
        </w:rPr>
        <w:t xml:space="preserve">, with particular attention to the new brand narration. </w:t>
      </w:r>
    </w:p>
    <w:p w14:paraId="0211C31E" w14:textId="32077F0E" w:rsidR="00EE274F" w:rsidRPr="006A05BF" w:rsidRDefault="002C303E" w:rsidP="00EE27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jc w:val="both"/>
        <w:rPr>
          <w:rFonts w:eastAsia="Times New Roman"/>
          <w:sz w:val="20"/>
          <w:bdr w:val="none" w:sz="0" w:space="0" w:color="auto"/>
          <w:lang w:val="en-GB" w:eastAsia="it-IT"/>
        </w:rPr>
      </w:pPr>
      <w:r w:rsidRPr="006A05BF">
        <w:rPr>
          <w:rFonts w:eastAsia="Times New Roman"/>
          <w:sz w:val="20"/>
          <w:bdr w:val="none" w:sz="0" w:space="0" w:color="auto"/>
          <w:lang w:val="en-GB" w:eastAsia="it-IT"/>
        </w:rPr>
        <w:t xml:space="preserve">The last part of the course will cover </w:t>
      </w:r>
      <w:r w:rsidR="00EE274F" w:rsidRPr="006A05BF">
        <w:rPr>
          <w:rFonts w:eastAsia="Times New Roman"/>
          <w:sz w:val="20"/>
          <w:bdr w:val="none" w:sz="0" w:space="0" w:color="auto"/>
          <w:lang w:val="en-GB" w:eastAsia="it-IT"/>
        </w:rPr>
        <w:t>fashion advertising.</w:t>
      </w:r>
    </w:p>
    <w:p w14:paraId="204E6D86" w14:textId="77777777" w:rsidR="00FA785B" w:rsidRPr="006A05BF" w:rsidRDefault="00CE0712">
      <w:pPr>
        <w:pStyle w:val="CorpoA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t>The course explores the following points:</w:t>
      </w:r>
    </w:p>
    <w:p w14:paraId="7BCC7E39" w14:textId="77777777" w:rsidR="00FA785B" w:rsidRPr="006A05BF" w:rsidRDefault="00CE0712">
      <w:pPr>
        <w:pStyle w:val="CorpoA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t>1.</w:t>
      </w:r>
      <w:r w:rsidRPr="006A05BF">
        <w:rPr>
          <w:shd w:val="clear" w:color="auto" w:fill="FEFFFF"/>
          <w:lang w:val="en-GB"/>
        </w:rPr>
        <w:tab/>
        <w:t xml:space="preserve">Communication: what. </w:t>
      </w:r>
    </w:p>
    <w:p w14:paraId="6F135B06" w14:textId="77777777" w:rsidR="00FA785B" w:rsidRPr="006A05BF" w:rsidRDefault="00CE0712">
      <w:pPr>
        <w:pStyle w:val="CorpoA"/>
        <w:ind w:left="284" w:hanging="284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t>–</w:t>
      </w:r>
      <w:r w:rsidRPr="006A05BF">
        <w:rPr>
          <w:shd w:val="clear" w:color="auto" w:fill="FEFFFF"/>
          <w:lang w:val="en-GB"/>
        </w:rPr>
        <w:tab/>
        <w:t>Brand communication today: history and principles.</w:t>
      </w:r>
    </w:p>
    <w:p w14:paraId="3C1B0933" w14:textId="7CE1A07D" w:rsidR="009B6B02" w:rsidRPr="006A05BF" w:rsidRDefault="009B6B02" w:rsidP="009B6B02">
      <w:pPr>
        <w:pStyle w:val="CorpoA"/>
        <w:ind w:left="284" w:hanging="284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t>–</w:t>
      </w:r>
      <w:r w:rsidRPr="006A05BF">
        <w:rPr>
          <w:shd w:val="clear" w:color="auto" w:fill="FEFFFF"/>
          <w:lang w:val="en-GB"/>
        </w:rPr>
        <w:tab/>
      </w:r>
      <w:r w:rsidR="0041101D" w:rsidRPr="006A05BF">
        <w:rPr>
          <w:shd w:val="clear" w:color="auto" w:fill="FEFFFF"/>
          <w:lang w:val="en-GB"/>
        </w:rPr>
        <w:t>Forms of communication: off-line and online communication.</w:t>
      </w:r>
    </w:p>
    <w:p w14:paraId="60B9AFDF" w14:textId="77777777" w:rsidR="00FA785B" w:rsidRPr="006A05BF" w:rsidRDefault="00CE0712">
      <w:pPr>
        <w:pStyle w:val="CorpoA"/>
        <w:ind w:left="284" w:hanging="284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t>–</w:t>
      </w:r>
      <w:r w:rsidRPr="006A05BF">
        <w:rPr>
          <w:shd w:val="clear" w:color="auto" w:fill="FEFFFF"/>
          <w:lang w:val="en-GB"/>
        </w:rPr>
        <w:tab/>
        <w:t>New trends and multi-channel communication.</w:t>
      </w:r>
    </w:p>
    <w:p w14:paraId="4E9CD72D" w14:textId="77777777" w:rsidR="00FA785B" w:rsidRPr="006A05BF" w:rsidRDefault="00CE0712">
      <w:pPr>
        <w:pStyle w:val="CorpoA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t>2.</w:t>
      </w:r>
      <w:r w:rsidRPr="006A05BF">
        <w:rPr>
          <w:shd w:val="clear" w:color="auto" w:fill="FEFFFF"/>
          <w:lang w:val="en-GB"/>
        </w:rPr>
        <w:tab/>
        <w:t>Communication: figures.</w:t>
      </w:r>
    </w:p>
    <w:p w14:paraId="71F7B907" w14:textId="77777777" w:rsidR="00FA785B" w:rsidRPr="006A05BF" w:rsidRDefault="00CE0712">
      <w:pPr>
        <w:pStyle w:val="CorpoA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t>–</w:t>
      </w:r>
      <w:r w:rsidRPr="006A05BF">
        <w:rPr>
          <w:shd w:val="clear" w:color="auto" w:fill="FEFFFF"/>
          <w:lang w:val="en-GB"/>
        </w:rPr>
        <w:tab/>
        <w:t>The professionals within communication: people who create communication.</w:t>
      </w:r>
    </w:p>
    <w:p w14:paraId="673B97A4" w14:textId="072A1A88" w:rsidR="009B6B02" w:rsidRPr="006A05BF" w:rsidRDefault="009B6B02" w:rsidP="009B6B02">
      <w:pPr>
        <w:pStyle w:val="CorpoA"/>
        <w:ind w:left="284" w:hanging="284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t>–</w:t>
      </w:r>
      <w:r w:rsidRPr="006A05BF">
        <w:rPr>
          <w:shd w:val="clear" w:color="auto" w:fill="FEFFFF"/>
          <w:lang w:val="en-GB"/>
        </w:rPr>
        <w:tab/>
      </w:r>
      <w:r w:rsidR="0041101D" w:rsidRPr="006A05BF">
        <w:rPr>
          <w:shd w:val="clear" w:color="auto" w:fill="FEFFFF"/>
          <w:lang w:val="en-GB"/>
        </w:rPr>
        <w:t xml:space="preserve">The new working process and new professionals. </w:t>
      </w:r>
    </w:p>
    <w:p w14:paraId="6ADEF108" w14:textId="27D444C8" w:rsidR="00FA785B" w:rsidRPr="006A05BF" w:rsidRDefault="00CE0712" w:rsidP="00EE274F">
      <w:pPr>
        <w:pStyle w:val="CorpoA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t>3.</w:t>
      </w:r>
      <w:r w:rsidRPr="006A05BF">
        <w:rPr>
          <w:shd w:val="clear" w:color="auto" w:fill="FEFFFF"/>
          <w:lang w:val="en-GB"/>
        </w:rPr>
        <w:tab/>
        <w:t>Communication: how.</w:t>
      </w:r>
      <w:r w:rsidR="00EE274F" w:rsidRPr="006A05BF">
        <w:rPr>
          <w:shd w:val="clear" w:color="auto" w:fill="FEFFFF"/>
          <w:lang w:val="en-GB"/>
        </w:rPr>
        <w:t xml:space="preserve"> Simulation of a communication project.</w:t>
      </w:r>
    </w:p>
    <w:p w14:paraId="3160F577" w14:textId="7485DA10" w:rsidR="002C303E" w:rsidRPr="006A05BF" w:rsidRDefault="00EE274F" w:rsidP="002C30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jc w:val="both"/>
        <w:rPr>
          <w:rFonts w:eastAsia="Times New Roman"/>
          <w:sz w:val="20"/>
          <w:bdr w:val="none" w:sz="0" w:space="0" w:color="auto"/>
          <w:lang w:val="en-GB" w:eastAsia="it-IT"/>
        </w:rPr>
      </w:pPr>
      <w:r w:rsidRPr="006A05BF">
        <w:rPr>
          <w:rFonts w:eastAsia="Times New Roman"/>
          <w:sz w:val="20"/>
          <w:bdr w:val="none" w:sz="0" w:space="0" w:color="auto"/>
          <w:lang w:val="en-GB" w:eastAsia="it-IT"/>
        </w:rPr>
        <w:t>–</w:t>
      </w:r>
      <w:r w:rsidRPr="006A05BF">
        <w:rPr>
          <w:rFonts w:eastAsia="Times New Roman"/>
          <w:sz w:val="20"/>
          <w:bdr w:val="none" w:sz="0" w:space="0" w:color="auto"/>
          <w:lang w:val="en-GB" w:eastAsia="it-IT"/>
        </w:rPr>
        <w:tab/>
      </w:r>
      <w:r w:rsidR="002C303E" w:rsidRPr="006A05BF">
        <w:rPr>
          <w:rFonts w:eastAsia="Times New Roman"/>
          <w:sz w:val="20"/>
          <w:bdr w:val="none" w:sz="0" w:space="0" w:color="auto"/>
          <w:lang w:val="en-GB" w:eastAsia="it-IT"/>
        </w:rPr>
        <w:t>The brand project: from manifestation to the</w:t>
      </w:r>
      <w:r w:rsidR="007E5714" w:rsidRPr="006A05BF">
        <w:rPr>
          <w:rFonts w:eastAsia="Times New Roman"/>
          <w:sz w:val="20"/>
          <w:bdr w:val="none" w:sz="0" w:space="0" w:color="auto"/>
          <w:lang w:val="en-GB" w:eastAsia="it-IT"/>
        </w:rPr>
        <w:t xml:space="preserve"> value</w:t>
      </w:r>
      <w:r w:rsidR="002C303E" w:rsidRPr="006A05BF">
        <w:rPr>
          <w:rFonts w:eastAsia="Times New Roman"/>
          <w:sz w:val="20"/>
          <w:bdr w:val="none" w:sz="0" w:space="0" w:color="auto"/>
          <w:lang w:val="en-GB" w:eastAsia="it-IT"/>
        </w:rPr>
        <w:t xml:space="preserve"> level </w:t>
      </w:r>
    </w:p>
    <w:p w14:paraId="447D2B24" w14:textId="31D38047" w:rsidR="00EE274F" w:rsidRPr="006A05BF" w:rsidRDefault="00EE274F" w:rsidP="00EE27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jc w:val="both"/>
        <w:rPr>
          <w:rFonts w:eastAsia="Times New Roman"/>
          <w:sz w:val="20"/>
          <w:bdr w:val="none" w:sz="0" w:space="0" w:color="auto"/>
          <w:lang w:val="en-GB" w:eastAsia="it-IT"/>
        </w:rPr>
      </w:pPr>
      <w:r w:rsidRPr="006A05BF">
        <w:rPr>
          <w:rFonts w:eastAsia="Times New Roman"/>
          <w:sz w:val="20"/>
          <w:bdr w:val="none" w:sz="0" w:space="0" w:color="auto"/>
          <w:lang w:val="en-GB" w:eastAsia="it-IT"/>
        </w:rPr>
        <w:t>–</w:t>
      </w:r>
      <w:r w:rsidRPr="006A05BF">
        <w:rPr>
          <w:rFonts w:eastAsia="Times New Roman"/>
          <w:sz w:val="20"/>
          <w:bdr w:val="none" w:sz="0" w:space="0" w:color="auto"/>
          <w:lang w:val="en-GB" w:eastAsia="it-IT"/>
        </w:rPr>
        <w:tab/>
      </w:r>
      <w:r w:rsidR="002C303E" w:rsidRPr="006A05BF">
        <w:rPr>
          <w:rFonts w:eastAsia="Times New Roman"/>
          <w:sz w:val="20"/>
          <w:bdr w:val="none" w:sz="0" w:space="0" w:color="auto"/>
          <w:lang w:val="en-GB" w:eastAsia="it-IT"/>
        </w:rPr>
        <w:t xml:space="preserve">Brand contents and </w:t>
      </w:r>
      <w:r w:rsidR="002C303E" w:rsidRPr="006A05BF">
        <w:rPr>
          <w:rFonts w:eastAsia="Times New Roman"/>
          <w:i/>
          <w:iCs/>
          <w:sz w:val="20"/>
          <w:bdr w:val="none" w:sz="0" w:space="0" w:color="auto"/>
          <w:lang w:val="en-GB" w:eastAsia="it-IT"/>
        </w:rPr>
        <w:t>visual identity</w:t>
      </w:r>
      <w:r w:rsidR="002C303E" w:rsidRPr="006A05BF">
        <w:rPr>
          <w:rFonts w:eastAsia="Times New Roman"/>
          <w:sz w:val="20"/>
          <w:bdr w:val="none" w:sz="0" w:space="0" w:color="auto"/>
          <w:lang w:val="en-GB" w:eastAsia="it-IT"/>
        </w:rPr>
        <w:t xml:space="preserve"> models. </w:t>
      </w:r>
    </w:p>
    <w:p w14:paraId="10ECD9B9" w14:textId="3ED75946" w:rsidR="00EE274F" w:rsidRDefault="00EE274F" w:rsidP="00EE27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jc w:val="both"/>
        <w:rPr>
          <w:rFonts w:eastAsia="Times New Roman"/>
          <w:sz w:val="20"/>
          <w:bdr w:val="none" w:sz="0" w:space="0" w:color="auto"/>
          <w:lang w:val="en-GB" w:eastAsia="it-IT"/>
        </w:rPr>
      </w:pPr>
      <w:r w:rsidRPr="006A05BF">
        <w:rPr>
          <w:rFonts w:eastAsia="Times New Roman"/>
          <w:sz w:val="20"/>
          <w:bdr w:val="none" w:sz="0" w:space="0" w:color="auto"/>
          <w:lang w:val="en-GB" w:eastAsia="it-IT"/>
        </w:rPr>
        <w:t>–</w:t>
      </w:r>
      <w:r w:rsidRPr="006A05BF">
        <w:rPr>
          <w:rFonts w:eastAsia="Times New Roman"/>
          <w:sz w:val="20"/>
          <w:bdr w:val="none" w:sz="0" w:space="0" w:color="auto"/>
          <w:lang w:val="en-GB" w:eastAsia="it-IT"/>
        </w:rPr>
        <w:tab/>
        <w:t xml:space="preserve">Story telling: </w:t>
      </w:r>
      <w:r w:rsidR="002C303E" w:rsidRPr="006A05BF">
        <w:rPr>
          <w:rFonts w:eastAsia="Times New Roman"/>
          <w:sz w:val="20"/>
          <w:bdr w:val="none" w:sz="0" w:space="0" w:color="auto"/>
          <w:lang w:val="en-GB" w:eastAsia="it-IT"/>
        </w:rPr>
        <w:t>structuring branded contents in world narratives</w:t>
      </w:r>
      <w:r w:rsidRPr="006A05BF">
        <w:rPr>
          <w:rFonts w:eastAsia="Times New Roman"/>
          <w:sz w:val="20"/>
          <w:bdr w:val="none" w:sz="0" w:space="0" w:color="auto"/>
          <w:lang w:val="en-GB" w:eastAsia="it-IT"/>
        </w:rPr>
        <w:t>.</w:t>
      </w:r>
    </w:p>
    <w:p w14:paraId="6688B196" w14:textId="2172E151" w:rsidR="00181D8D" w:rsidRPr="00181D8D" w:rsidRDefault="00181D8D" w:rsidP="00181D8D">
      <w:pPr>
        <w:rPr>
          <w:sz w:val="20"/>
        </w:rPr>
      </w:pPr>
      <w:r w:rsidRPr="00181D8D">
        <w:rPr>
          <w:sz w:val="20"/>
        </w:rPr>
        <w:t>–</w:t>
      </w:r>
      <w:r w:rsidRPr="00181D8D">
        <w:rPr>
          <w:sz w:val="20"/>
        </w:rPr>
        <w:tab/>
        <w:t xml:space="preserve">Native advertising </w:t>
      </w:r>
      <w:r>
        <w:rPr>
          <w:sz w:val="20"/>
        </w:rPr>
        <w:t>and</w:t>
      </w:r>
      <w:r w:rsidRPr="00181D8D">
        <w:rPr>
          <w:sz w:val="20"/>
        </w:rPr>
        <w:t xml:space="preserve"> Influencer</w:t>
      </w:r>
    </w:p>
    <w:p w14:paraId="4369E7C3" w14:textId="77777777" w:rsidR="00FA785B" w:rsidRPr="006A05BF" w:rsidRDefault="00CE0712">
      <w:pPr>
        <w:pStyle w:val="CorpoA"/>
        <w:spacing w:line="240" w:lineRule="exact"/>
        <w:rPr>
          <w:shd w:val="clear" w:color="auto" w:fill="FEFFFF"/>
          <w:lang w:val="en-GB"/>
        </w:rPr>
      </w:pPr>
      <w:r w:rsidRPr="006A05BF">
        <w:rPr>
          <w:shd w:val="clear" w:color="auto" w:fill="FEFFFF"/>
          <w:lang w:val="en-GB"/>
        </w:rPr>
        <w:lastRenderedPageBreak/>
        <w:t>4.</w:t>
      </w:r>
      <w:r w:rsidRPr="006A05BF">
        <w:rPr>
          <w:shd w:val="clear" w:color="auto" w:fill="FEFFFF"/>
          <w:lang w:val="en-GB"/>
        </w:rPr>
        <w:tab/>
        <w:t>Fashion advertising: the summary of the evolution of a language.</w:t>
      </w:r>
    </w:p>
    <w:p w14:paraId="50ED00C0" w14:textId="77777777" w:rsidR="00FA785B" w:rsidRPr="006A05BF" w:rsidRDefault="00CE0712">
      <w:pPr>
        <w:pStyle w:val="CorpoA"/>
        <w:spacing w:before="240" w:after="120" w:line="240" w:lineRule="exact"/>
        <w:rPr>
          <w:b/>
          <w:bCs/>
          <w:i/>
          <w:iCs/>
          <w:sz w:val="18"/>
          <w:szCs w:val="18"/>
          <w:shd w:val="clear" w:color="auto" w:fill="FEFFFF"/>
          <w:lang w:val="it-IT"/>
        </w:rPr>
      </w:pPr>
      <w:r w:rsidRPr="006A05BF">
        <w:rPr>
          <w:b/>
          <w:bCs/>
          <w:i/>
          <w:iCs/>
          <w:sz w:val="18"/>
          <w:szCs w:val="18"/>
          <w:shd w:val="clear" w:color="auto" w:fill="FEFFFF"/>
          <w:lang w:val="it-IT"/>
        </w:rPr>
        <w:t>READING LIST</w:t>
      </w:r>
    </w:p>
    <w:p w14:paraId="6D0E50BA" w14:textId="77777777" w:rsidR="00181D8D" w:rsidRDefault="00181D8D" w:rsidP="00181D8D">
      <w:pPr>
        <w:pStyle w:val="Testo1"/>
        <w:spacing w:line="240" w:lineRule="exac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M.A. Polesana-</w:t>
      </w:r>
      <w:proofErr w:type="spellStart"/>
      <w:proofErr w:type="gramStart"/>
      <w:r>
        <w:rPr>
          <w:smallCaps/>
          <w:spacing w:val="-5"/>
          <w:sz w:val="16"/>
        </w:rPr>
        <w:t>T.Vagni</w:t>
      </w:r>
      <w:proofErr w:type="spellEnd"/>
      <w:proofErr w:type="gramEnd"/>
      <w:r>
        <w:rPr>
          <w:smallCaps/>
          <w:spacing w:val="-5"/>
          <w:sz w:val="16"/>
        </w:rPr>
        <w:t xml:space="preserve">, </w:t>
      </w:r>
      <w:r>
        <w:rPr>
          <w:i/>
          <w:spacing w:val="-5"/>
        </w:rPr>
        <w:t xml:space="preserve">L'influenza digitale, </w:t>
      </w:r>
      <w:r>
        <w:rPr>
          <w:iCs/>
          <w:spacing w:val="-5"/>
        </w:rPr>
        <w:t>pp. 11-80 e pp. 161-177, Guerini Scientifica, 2021.</w:t>
      </w:r>
    </w:p>
    <w:p w14:paraId="013B1B21" w14:textId="77777777" w:rsidR="00A3351C" w:rsidRPr="00CB3451" w:rsidRDefault="00A3351C" w:rsidP="00A3351C">
      <w:pPr>
        <w:pStyle w:val="Testo1"/>
        <w:spacing w:line="240" w:lineRule="exact"/>
        <w:rPr>
          <w:spacing w:val="-5"/>
        </w:rPr>
      </w:pPr>
      <w:r>
        <w:rPr>
          <w:smallCaps/>
          <w:spacing w:val="-5"/>
          <w:sz w:val="16"/>
        </w:rPr>
        <w:t xml:space="preserve">V. </w:t>
      </w:r>
      <w:proofErr w:type="spellStart"/>
      <w:r>
        <w:rPr>
          <w:smallCaps/>
          <w:spacing w:val="-5"/>
          <w:sz w:val="16"/>
        </w:rPr>
        <w:t>Codeluppi</w:t>
      </w:r>
      <w:proofErr w:type="spellEnd"/>
      <w:r>
        <w:rPr>
          <w:smallCaps/>
          <w:spacing w:val="-5"/>
          <w:sz w:val="16"/>
        </w:rPr>
        <w:t xml:space="preserve">, </w:t>
      </w:r>
      <w:r>
        <w:rPr>
          <w:i/>
          <w:spacing w:val="-5"/>
        </w:rPr>
        <w:t xml:space="preserve">Leggere la pubblicità, </w:t>
      </w:r>
      <w:r>
        <w:rPr>
          <w:iCs/>
          <w:spacing w:val="-5"/>
        </w:rPr>
        <w:t>Carocci Editore, 2021</w:t>
      </w:r>
    </w:p>
    <w:p w14:paraId="538C6F11" w14:textId="1622D0F9" w:rsidR="00A3351C" w:rsidRDefault="00A3351C" w:rsidP="00A3351C">
      <w:pPr>
        <w:pStyle w:val="Testo1"/>
        <w:spacing w:line="240" w:lineRule="exac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M. </w:t>
      </w:r>
      <w:proofErr w:type="spellStart"/>
      <w:r>
        <w:rPr>
          <w:smallCaps/>
          <w:spacing w:val="-5"/>
          <w:sz w:val="16"/>
        </w:rPr>
        <w:t>federico</w:t>
      </w:r>
      <w:proofErr w:type="spellEnd"/>
      <w:r>
        <w:rPr>
          <w:smallCaps/>
          <w:spacing w:val="-5"/>
          <w:sz w:val="16"/>
        </w:rPr>
        <w:t xml:space="preserve">-R. Ragonese </w:t>
      </w:r>
      <w:r w:rsidRPr="001747F5">
        <w:rPr>
          <w:spacing w:val="-5"/>
        </w:rPr>
        <w:t>(</w:t>
      </w:r>
      <w:r>
        <w:rPr>
          <w:spacing w:val="-5"/>
        </w:rPr>
        <w:t>ed. by</w:t>
      </w:r>
      <w:r w:rsidRPr="001747F5">
        <w:rPr>
          <w:spacing w:val="-5"/>
        </w:rPr>
        <w:t>),</w:t>
      </w:r>
      <w:r>
        <w:rPr>
          <w:smallCaps/>
          <w:spacing w:val="-5"/>
          <w:sz w:val="16"/>
        </w:rPr>
        <w:t xml:space="preserve"> </w:t>
      </w:r>
      <w:r>
        <w:rPr>
          <w:i/>
          <w:spacing w:val="-5"/>
        </w:rPr>
        <w:t>Pubblicità e Cinema</w:t>
      </w:r>
      <w:r w:rsidRPr="00A26B71">
        <w:rPr>
          <w:i/>
          <w:spacing w:val="-5"/>
        </w:rPr>
        <w:t>,</w:t>
      </w:r>
      <w:r w:rsidRPr="00A26B71">
        <w:rPr>
          <w:spacing w:val="-5"/>
        </w:rPr>
        <w:t xml:space="preserve"> </w:t>
      </w:r>
      <w:proofErr w:type="spellStart"/>
      <w:r w:rsidR="00181D8D">
        <w:rPr>
          <w:spacing w:val="-5"/>
        </w:rPr>
        <w:t>Chapters</w:t>
      </w:r>
      <w:proofErr w:type="spellEnd"/>
      <w:r w:rsidR="00181D8D">
        <w:rPr>
          <w:spacing w:val="-5"/>
        </w:rPr>
        <w:t xml:space="preserve"> 4-5, </w:t>
      </w:r>
      <w:bookmarkStart w:id="0" w:name="_GoBack"/>
      <w:bookmarkEnd w:id="0"/>
      <w:r>
        <w:rPr>
          <w:spacing w:val="-5"/>
        </w:rPr>
        <w:t>Carocci Editore</w:t>
      </w:r>
      <w:r w:rsidRPr="00A26B71">
        <w:rPr>
          <w:spacing w:val="-5"/>
        </w:rPr>
        <w:t>, 20</w:t>
      </w:r>
      <w:r>
        <w:rPr>
          <w:spacing w:val="-5"/>
        </w:rPr>
        <w:t>20</w:t>
      </w:r>
      <w:r w:rsidR="00181D8D">
        <w:rPr>
          <w:spacing w:val="-5"/>
        </w:rPr>
        <w:t>.</w:t>
      </w:r>
    </w:p>
    <w:p w14:paraId="4D8DD437" w14:textId="77777777" w:rsidR="00A3351C" w:rsidRDefault="00A3351C" w:rsidP="00A3351C">
      <w:pPr>
        <w:pStyle w:val="Testo1"/>
        <w:spacing w:line="240" w:lineRule="exact"/>
        <w:rPr>
          <w:spacing w:val="-5"/>
        </w:rPr>
      </w:pPr>
      <w:r w:rsidRPr="00A26B71">
        <w:rPr>
          <w:smallCaps/>
          <w:spacing w:val="-5"/>
          <w:sz w:val="16"/>
        </w:rPr>
        <w:t>S. Buffo,</w:t>
      </w:r>
      <w:r w:rsidRPr="00A26B71">
        <w:rPr>
          <w:i/>
          <w:spacing w:val="-5"/>
        </w:rPr>
        <w:t xml:space="preserve"> Modalità espressive del fashion advertising,</w:t>
      </w:r>
      <w:r w:rsidRPr="00A26B71">
        <w:rPr>
          <w:spacing w:val="-5"/>
        </w:rPr>
        <w:t xml:space="preserve"> F. Angeli, 2012.</w:t>
      </w:r>
      <w:r w:rsidRPr="00A119DD">
        <w:rPr>
          <w:rFonts w:ascii="Times New Roman" w:hAnsi="Times New Roman"/>
          <w:i/>
          <w:sz w:val="16"/>
          <w:szCs w:val="16"/>
        </w:rPr>
        <w:t xml:space="preserve"> </w:t>
      </w:r>
    </w:p>
    <w:p w14:paraId="4A36B33F" w14:textId="3B6D20A9" w:rsidR="009B6B02" w:rsidRPr="006A05BF" w:rsidRDefault="0041101D" w:rsidP="00A3351C">
      <w:pPr>
        <w:pStyle w:val="Testo1"/>
        <w:spacing w:before="120" w:line="240" w:lineRule="auto"/>
        <w:ind w:firstLine="0"/>
        <w:rPr>
          <w:lang w:val="en-GB"/>
        </w:rPr>
      </w:pPr>
      <w:r w:rsidRPr="006A05BF">
        <w:rPr>
          <w:lang w:val="en-GB"/>
        </w:rPr>
        <w:t>For non-attending students, a choice of one of the following texts:</w:t>
      </w:r>
    </w:p>
    <w:p w14:paraId="48181C99" w14:textId="1B8CE448" w:rsidR="00A3351C" w:rsidRPr="002D5ADE" w:rsidRDefault="00A3351C" w:rsidP="00A3351C">
      <w:pPr>
        <w:pStyle w:val="Testo1"/>
        <w:spacing w:line="240" w:lineRule="auto"/>
        <w:rPr>
          <w:i/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 xml:space="preserve">P. Kotler-H. </w:t>
      </w:r>
      <w:proofErr w:type="spellStart"/>
      <w:r>
        <w:rPr>
          <w:smallCaps/>
          <w:spacing w:val="-5"/>
          <w:sz w:val="16"/>
          <w:lang w:val="en-US"/>
        </w:rPr>
        <w:t>Kartajaya</w:t>
      </w:r>
      <w:proofErr w:type="spellEnd"/>
      <w:r>
        <w:rPr>
          <w:smallCaps/>
          <w:spacing w:val="-5"/>
          <w:sz w:val="16"/>
          <w:lang w:val="en-US"/>
        </w:rPr>
        <w:t xml:space="preserve">-I. </w:t>
      </w:r>
      <w:proofErr w:type="spellStart"/>
      <w:r>
        <w:rPr>
          <w:smallCaps/>
          <w:spacing w:val="-5"/>
          <w:sz w:val="16"/>
          <w:lang w:val="en-US"/>
        </w:rPr>
        <w:t>Setiawan</w:t>
      </w:r>
      <w:proofErr w:type="spellEnd"/>
      <w:r>
        <w:rPr>
          <w:smallCaps/>
          <w:spacing w:val="-5"/>
          <w:sz w:val="16"/>
          <w:lang w:val="en-US"/>
        </w:rPr>
        <w:t xml:space="preserve">, </w:t>
      </w:r>
      <w:r w:rsidRPr="002D5ADE">
        <w:rPr>
          <w:i/>
          <w:spacing w:val="-5"/>
          <w:lang w:val="en-US"/>
        </w:rPr>
        <w:t xml:space="preserve">Marketing 4.0, </w:t>
      </w:r>
      <w:proofErr w:type="spellStart"/>
      <w:r w:rsidRPr="002D5ADE">
        <w:rPr>
          <w:spacing w:val="-5"/>
          <w:lang w:val="en-US"/>
        </w:rPr>
        <w:t>Hoepli</w:t>
      </w:r>
      <w:proofErr w:type="spellEnd"/>
      <w:r w:rsidRPr="002D5ADE">
        <w:rPr>
          <w:spacing w:val="-5"/>
          <w:lang w:val="en-US"/>
        </w:rPr>
        <w:t>, 2017</w:t>
      </w:r>
      <w:r w:rsidRPr="002D5ADE">
        <w:rPr>
          <w:i/>
          <w:spacing w:val="-5"/>
          <w:lang w:val="en-US"/>
        </w:rPr>
        <w:t xml:space="preserve">. </w:t>
      </w:r>
    </w:p>
    <w:p w14:paraId="600DE4BC" w14:textId="77777777" w:rsidR="00A3351C" w:rsidRDefault="00A3351C" w:rsidP="00A3351C">
      <w:pPr>
        <w:pStyle w:val="Testo1"/>
        <w:spacing w:line="240" w:lineRule="auto"/>
        <w:rPr>
          <w:spacing w:val="-5"/>
        </w:rPr>
      </w:pPr>
      <w:r>
        <w:rPr>
          <w:smallCaps/>
          <w:spacing w:val="-5"/>
          <w:sz w:val="16"/>
        </w:rPr>
        <w:t xml:space="preserve">J.N. </w:t>
      </w:r>
      <w:proofErr w:type="spellStart"/>
      <w:r>
        <w:rPr>
          <w:smallCaps/>
          <w:spacing w:val="-5"/>
          <w:sz w:val="16"/>
        </w:rPr>
        <w:t>Kapferer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Lusso. Nuove sfide, nuovi sfidanti,</w:t>
      </w:r>
      <w:r>
        <w:rPr>
          <w:spacing w:val="-5"/>
        </w:rPr>
        <w:t xml:space="preserve"> F. Angeli Community, 2017.</w:t>
      </w:r>
    </w:p>
    <w:p w14:paraId="100CE142" w14:textId="77777777" w:rsidR="00A3351C" w:rsidRPr="00A26B71" w:rsidRDefault="00A3351C" w:rsidP="00A3351C">
      <w:pPr>
        <w:pStyle w:val="Testo1"/>
        <w:spacing w:line="240" w:lineRule="auto"/>
        <w:rPr>
          <w:spacing w:val="-5"/>
        </w:rPr>
      </w:pPr>
      <w:r w:rsidRPr="00A26B71">
        <w:rPr>
          <w:smallCaps/>
          <w:spacing w:val="-5"/>
          <w:sz w:val="16"/>
        </w:rPr>
        <w:t>M. Ferraresi-B. Schmitt,</w:t>
      </w:r>
      <w:r w:rsidRPr="00A26B71">
        <w:rPr>
          <w:i/>
          <w:spacing w:val="-5"/>
        </w:rPr>
        <w:t xml:space="preserve"> Marketing esperienziale. Come sviluppare l’esperienza di consumo,</w:t>
      </w:r>
      <w:r w:rsidRPr="00A26B71">
        <w:rPr>
          <w:spacing w:val="-5"/>
        </w:rPr>
        <w:t xml:space="preserve"> F. Angeli, 2006.</w:t>
      </w:r>
    </w:p>
    <w:p w14:paraId="7CFC4C89" w14:textId="77777777" w:rsidR="00FA785B" w:rsidRPr="006A05BF" w:rsidRDefault="00CE0712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EFFFF"/>
          <w:lang w:val="en-GB"/>
        </w:rPr>
      </w:pPr>
      <w:r w:rsidRPr="006A05BF">
        <w:rPr>
          <w:b/>
          <w:bCs/>
          <w:i/>
          <w:iCs/>
          <w:sz w:val="18"/>
          <w:szCs w:val="18"/>
          <w:shd w:val="clear" w:color="auto" w:fill="FEFFFF"/>
          <w:lang w:val="en-GB"/>
        </w:rPr>
        <w:t>TEACHING METHOD</w:t>
      </w:r>
    </w:p>
    <w:p w14:paraId="761126F7" w14:textId="3E38A5E6" w:rsidR="00FA785B" w:rsidRPr="006A05BF" w:rsidRDefault="00CE0712">
      <w:pPr>
        <w:pStyle w:val="Testo2"/>
        <w:rPr>
          <w:rFonts w:ascii="Times New Roman" w:hAnsi="Times New Roman"/>
          <w:shd w:val="clear" w:color="auto" w:fill="FEFFFF"/>
          <w:lang w:val="en-GB"/>
        </w:rPr>
      </w:pPr>
      <w:r w:rsidRPr="006A05BF">
        <w:rPr>
          <w:rFonts w:ascii="Times New Roman" w:hAnsi="Times New Roman"/>
          <w:shd w:val="clear" w:color="auto" w:fill="FEFFFF"/>
          <w:lang w:val="en-GB"/>
        </w:rPr>
        <w:t xml:space="preserve">The teaching methods includes theory sections alternated with practical sections, with logic analysis and advertising dynamics. </w:t>
      </w:r>
      <w:r w:rsidR="009B6B02" w:rsidRPr="006A05BF">
        <w:rPr>
          <w:rFonts w:ascii="Times New Roman" w:hAnsi="Times New Roman"/>
          <w:shd w:val="clear" w:color="auto" w:fill="FEFFFF"/>
          <w:lang w:val="en-GB"/>
        </w:rPr>
        <w:t>Attending s</w:t>
      </w:r>
      <w:r w:rsidRPr="006A05BF">
        <w:rPr>
          <w:rFonts w:ascii="Times New Roman" w:hAnsi="Times New Roman"/>
          <w:shd w:val="clear" w:color="auto" w:fill="FEFFFF"/>
          <w:lang w:val="en-GB"/>
        </w:rPr>
        <w:t xml:space="preserve">tudents will be required to produce </w:t>
      </w:r>
      <w:r w:rsidR="00326DB6" w:rsidRPr="006A05BF">
        <w:rPr>
          <w:rFonts w:ascii="Times New Roman" w:hAnsi="Times New Roman"/>
          <w:color w:val="auto"/>
          <w:shd w:val="clear" w:color="auto" w:fill="FEFFFF"/>
          <w:lang w:val="en-GB"/>
        </w:rPr>
        <w:t>a</w:t>
      </w:r>
      <w:r w:rsidR="00326DB6" w:rsidRPr="006A05BF">
        <w:rPr>
          <w:rFonts w:ascii="Times New Roman" w:hAnsi="Times New Roman"/>
          <w:color w:val="FF0000"/>
          <w:shd w:val="clear" w:color="auto" w:fill="FEFFFF"/>
          <w:lang w:val="en-GB"/>
        </w:rPr>
        <w:t xml:space="preserve"> </w:t>
      </w:r>
      <w:r w:rsidR="00326DB6" w:rsidRPr="006A05BF">
        <w:rPr>
          <w:rFonts w:ascii="Times New Roman" w:hAnsi="Times New Roman"/>
          <w:shd w:val="clear" w:color="auto" w:fill="FEFFFF"/>
          <w:lang w:val="en-GB"/>
        </w:rPr>
        <w:t>simulation</w:t>
      </w:r>
      <w:r w:rsidRPr="006A05BF">
        <w:rPr>
          <w:rFonts w:ascii="Times New Roman" w:hAnsi="Times New Roman"/>
          <w:shd w:val="clear" w:color="auto" w:fill="FEFFFF"/>
          <w:lang w:val="en-GB"/>
        </w:rPr>
        <w:t xml:space="preserve"> of communication strategies and they should carry out a short group project to be entirely submitted at the examination.</w:t>
      </w:r>
    </w:p>
    <w:p w14:paraId="1E413728" w14:textId="6794A9A6" w:rsidR="009B6B02" w:rsidRPr="006A05BF" w:rsidRDefault="0041101D">
      <w:pPr>
        <w:pStyle w:val="Testo2"/>
        <w:rPr>
          <w:rFonts w:ascii="Times New Roman" w:eastAsia="Times New Roman" w:hAnsi="Times New Roman" w:cs="Times New Roman"/>
          <w:shd w:val="clear" w:color="auto" w:fill="FEFFFF"/>
          <w:lang w:val="en-GB"/>
        </w:rPr>
      </w:pPr>
      <w:r w:rsidRPr="006A05BF">
        <w:rPr>
          <w:lang w:val="en-GB"/>
        </w:rPr>
        <w:t xml:space="preserve">Non-attending students </w:t>
      </w:r>
      <w:r w:rsidR="007B4D5B" w:rsidRPr="006A05BF">
        <w:rPr>
          <w:lang w:val="en-GB"/>
        </w:rPr>
        <w:t>must</w:t>
      </w:r>
      <w:r w:rsidRPr="006A05BF">
        <w:rPr>
          <w:lang w:val="en-GB"/>
        </w:rPr>
        <w:t xml:space="preserve"> choose one of the texts among those listed </w:t>
      </w:r>
      <w:r w:rsidR="006A05BF" w:rsidRPr="006A05BF">
        <w:rPr>
          <w:lang w:val="en-GB"/>
        </w:rPr>
        <w:t>for</w:t>
      </w:r>
      <w:r w:rsidRPr="006A05BF">
        <w:rPr>
          <w:lang w:val="en-GB"/>
        </w:rPr>
        <w:t xml:space="preserve"> student</w:t>
      </w:r>
      <w:r w:rsidR="006A05BF" w:rsidRPr="006A05BF">
        <w:rPr>
          <w:lang w:val="en-GB"/>
        </w:rPr>
        <w:t xml:space="preserve"> </w:t>
      </w:r>
      <w:r w:rsidRPr="006A05BF">
        <w:rPr>
          <w:lang w:val="en-GB"/>
        </w:rPr>
        <w:t>choice.</w:t>
      </w:r>
    </w:p>
    <w:p w14:paraId="28E82B89" w14:textId="77777777" w:rsidR="007C3EDD" w:rsidRPr="006A05BF" w:rsidRDefault="007C3EDD" w:rsidP="007C3EDD">
      <w:pPr>
        <w:spacing w:before="240" w:after="120" w:line="220" w:lineRule="exact"/>
        <w:rPr>
          <w:b/>
          <w:i/>
          <w:sz w:val="18"/>
          <w:lang w:val="en-GB"/>
        </w:rPr>
      </w:pPr>
      <w:r w:rsidRPr="006A05BF">
        <w:rPr>
          <w:b/>
          <w:i/>
          <w:sz w:val="18"/>
          <w:lang w:val="en-GB"/>
        </w:rPr>
        <w:t>ASSESSMENT METHOD AND CRITERIA</w:t>
      </w:r>
    </w:p>
    <w:p w14:paraId="1FA30BF4" w14:textId="62798177" w:rsidR="00FA785B" w:rsidRPr="006A05BF" w:rsidRDefault="00CE0712" w:rsidP="00264BDC">
      <w:pPr>
        <w:pStyle w:val="Testo2"/>
        <w:rPr>
          <w:rFonts w:eastAsia="Times New Roman"/>
          <w:szCs w:val="20"/>
          <w:bdr w:val="none" w:sz="0" w:space="0" w:color="auto"/>
          <w:lang w:val="en-GB"/>
        </w:rPr>
      </w:pPr>
      <w:r w:rsidRPr="006A05BF">
        <w:rPr>
          <w:shd w:val="clear" w:color="auto" w:fill="FEFFFF"/>
          <w:lang w:val="en-GB"/>
        </w:rPr>
        <w:t xml:space="preserve">For all students: Oral exam (individual). Students will be assessed on </w:t>
      </w:r>
      <w:r w:rsidR="00264BDC" w:rsidRPr="006A05BF">
        <w:rPr>
          <w:shd w:val="clear" w:color="auto" w:fill="FEFFFF"/>
          <w:lang w:val="en-GB"/>
        </w:rPr>
        <w:t xml:space="preserve">their knowledge of the three texts indicated above, with particular attention to </w:t>
      </w:r>
      <w:r w:rsidR="00264BDC" w:rsidRPr="006A05BF">
        <w:rPr>
          <w:rFonts w:eastAsia="Times New Roman"/>
          <w:szCs w:val="20"/>
          <w:bdr w:val="none" w:sz="0" w:space="0" w:color="auto"/>
          <w:lang w:val="en-GB"/>
        </w:rPr>
        <w:t xml:space="preserve">the topics covered in the first lessons and later in the video lessons. They are also required to show </w:t>
      </w:r>
      <w:r w:rsidRPr="006A05BF">
        <w:rPr>
          <w:color w:val="auto"/>
          <w:shd w:val="clear" w:color="auto" w:fill="FEFFFF"/>
          <w:lang w:val="en-GB"/>
        </w:rPr>
        <w:t>their ability to critically analyse and evaluate advertising images.</w:t>
      </w:r>
    </w:p>
    <w:p w14:paraId="0576D510" w14:textId="77777777" w:rsidR="007C3EDD" w:rsidRPr="006A05BF" w:rsidRDefault="007C3EDD" w:rsidP="007C3EDD">
      <w:pPr>
        <w:spacing w:before="240" w:after="120"/>
        <w:rPr>
          <w:b/>
          <w:i/>
          <w:sz w:val="18"/>
          <w:lang w:val="en-GB"/>
        </w:rPr>
      </w:pPr>
      <w:r w:rsidRPr="006A05BF">
        <w:rPr>
          <w:b/>
          <w:i/>
          <w:sz w:val="18"/>
          <w:lang w:val="en-GB"/>
        </w:rPr>
        <w:t>NOTES AND PREREQUISITES</w:t>
      </w:r>
    </w:p>
    <w:p w14:paraId="2A27F98C" w14:textId="77777777" w:rsidR="00155A55" w:rsidRPr="006A05BF" w:rsidRDefault="00155A55" w:rsidP="00155A55">
      <w:pPr>
        <w:spacing w:before="120"/>
        <w:ind w:firstLine="284"/>
        <w:rPr>
          <w:sz w:val="18"/>
          <w:szCs w:val="18"/>
          <w:lang w:val="en-GB"/>
        </w:rPr>
      </w:pPr>
      <w:r w:rsidRPr="006A05BF">
        <w:rPr>
          <w:sz w:val="18"/>
          <w:szCs w:val="18"/>
          <w:lang w:val="en-GB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47CABA5A" w14:textId="2643649F" w:rsidR="00FA785B" w:rsidRPr="0041101D" w:rsidRDefault="00CE0712">
      <w:pPr>
        <w:pStyle w:val="Testo2"/>
        <w:spacing w:before="120"/>
        <w:rPr>
          <w:color w:val="auto"/>
          <w:lang w:val="en-GB"/>
        </w:rPr>
      </w:pPr>
      <w:r w:rsidRPr="006A05BF">
        <w:rPr>
          <w:shd w:val="clear" w:color="auto" w:fill="FEFFFF"/>
          <w:lang w:val="en-GB"/>
        </w:rPr>
        <w:t xml:space="preserve">Further information can be found on the lecturer's webpage at </w:t>
      </w:r>
      <w:r w:rsidRPr="006A05BF">
        <w:rPr>
          <w:rStyle w:val="Hyperlink0"/>
          <w:color w:val="auto"/>
          <w:u w:val="none"/>
          <w:shd w:val="clear" w:color="auto" w:fill="FEFFFF"/>
          <w:lang w:val="en-GB"/>
        </w:rPr>
        <w:t>http://docenti.unicatt.it/web/searchByName.do?language=ENG</w:t>
      </w:r>
      <w:r w:rsidRPr="006A05BF">
        <w:rPr>
          <w:color w:val="auto"/>
          <w:shd w:val="clear" w:color="auto" w:fill="FEFFFF"/>
          <w:lang w:val="en-GB"/>
        </w:rPr>
        <w:t xml:space="preserve"> or on the Faculty notice board.</w:t>
      </w:r>
    </w:p>
    <w:sectPr w:rsidR="00FA785B" w:rsidRPr="0041101D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F1AB0" w14:textId="77777777" w:rsidR="00670704" w:rsidRDefault="00670704">
      <w:r>
        <w:separator/>
      </w:r>
    </w:p>
  </w:endnote>
  <w:endnote w:type="continuationSeparator" w:id="0">
    <w:p w14:paraId="468B69E0" w14:textId="77777777" w:rsidR="00670704" w:rsidRDefault="0067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A2B9" w14:textId="77777777" w:rsidR="00FA785B" w:rsidRDefault="00FA785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30D06" w14:textId="77777777" w:rsidR="00670704" w:rsidRDefault="00670704">
      <w:r>
        <w:separator/>
      </w:r>
    </w:p>
  </w:footnote>
  <w:footnote w:type="continuationSeparator" w:id="0">
    <w:p w14:paraId="5DB0A180" w14:textId="77777777" w:rsidR="00670704" w:rsidRDefault="0067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60F1" w14:textId="77777777" w:rsidR="00FA785B" w:rsidRDefault="00FA785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5B"/>
    <w:rsid w:val="00083553"/>
    <w:rsid w:val="000B1B4F"/>
    <w:rsid w:val="000F5667"/>
    <w:rsid w:val="00137E74"/>
    <w:rsid w:val="00155A55"/>
    <w:rsid w:val="00156B75"/>
    <w:rsid w:val="00180E1C"/>
    <w:rsid w:val="00181D8D"/>
    <w:rsid w:val="00235CD2"/>
    <w:rsid w:val="00264BDC"/>
    <w:rsid w:val="002C303E"/>
    <w:rsid w:val="00326DB6"/>
    <w:rsid w:val="003C500D"/>
    <w:rsid w:val="003F3D62"/>
    <w:rsid w:val="004018F8"/>
    <w:rsid w:val="0041101D"/>
    <w:rsid w:val="00483B59"/>
    <w:rsid w:val="00487345"/>
    <w:rsid w:val="004875FB"/>
    <w:rsid w:val="00507E3E"/>
    <w:rsid w:val="005426DB"/>
    <w:rsid w:val="0063337B"/>
    <w:rsid w:val="00670704"/>
    <w:rsid w:val="006A05BF"/>
    <w:rsid w:val="006C39C1"/>
    <w:rsid w:val="006C63CD"/>
    <w:rsid w:val="007A546B"/>
    <w:rsid w:val="007B4D5B"/>
    <w:rsid w:val="007C3EDD"/>
    <w:rsid w:val="007E5714"/>
    <w:rsid w:val="00843303"/>
    <w:rsid w:val="00862267"/>
    <w:rsid w:val="008B7BB8"/>
    <w:rsid w:val="009B27BF"/>
    <w:rsid w:val="009B6B02"/>
    <w:rsid w:val="009C7010"/>
    <w:rsid w:val="00A3351C"/>
    <w:rsid w:val="00B307B4"/>
    <w:rsid w:val="00C34F69"/>
    <w:rsid w:val="00C66A14"/>
    <w:rsid w:val="00C729A6"/>
    <w:rsid w:val="00C904F3"/>
    <w:rsid w:val="00CE0712"/>
    <w:rsid w:val="00CF1B30"/>
    <w:rsid w:val="00D95619"/>
    <w:rsid w:val="00DF44CD"/>
    <w:rsid w:val="00E00B94"/>
    <w:rsid w:val="00E04F33"/>
    <w:rsid w:val="00E62911"/>
    <w:rsid w:val="00E905F1"/>
    <w:rsid w:val="00EE274F"/>
    <w:rsid w:val="00F9549B"/>
    <w:rsid w:val="00FA785B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B0EC"/>
  <w15:docId w15:val="{8F2A4272-4A15-4E57-9663-B1568D2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pPr>
      <w:spacing w:line="276" w:lineRule="auto"/>
      <w:jc w:val="both"/>
    </w:pPr>
    <w:rPr>
      <w:rFonts w:cs="Arial Unicode MS"/>
      <w:color w:val="000000"/>
      <w:u w:color="000000"/>
      <w:lang w:val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styleId="Rimandocommento">
    <w:name w:val="annotation reference"/>
    <w:basedOn w:val="Carpredefinitoparagrafo"/>
    <w:uiPriority w:val="99"/>
    <w:semiHidden/>
    <w:unhideWhenUsed/>
    <w:rsid w:val="00156B7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6B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6B75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6B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6B75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B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6B7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A8FD5-0BF8-48DB-B21B-DC01B113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2022-06-21T13:48:00Z</dcterms:created>
  <dcterms:modified xsi:type="dcterms:W3CDTF">2022-06-21T13:48:00Z</dcterms:modified>
</cp:coreProperties>
</file>