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FE9" w:rsidRPr="0099368B" w:rsidRDefault="00347FE9">
      <w:pPr>
        <w:pStyle w:val="Titolo1"/>
        <w:rPr>
          <w:noProof w:val="0"/>
          <w:lang w:val="en-GB"/>
        </w:rPr>
      </w:pPr>
      <w:r w:rsidRPr="0099368B">
        <w:rPr>
          <w:noProof w:val="0"/>
          <w:lang w:val="en-GB"/>
        </w:rPr>
        <w:t>Private and Family Law</w:t>
      </w:r>
    </w:p>
    <w:p w:rsidR="00347FE9" w:rsidRPr="0099368B" w:rsidRDefault="005D1487">
      <w:pPr>
        <w:pStyle w:val="Titolo2"/>
        <w:rPr>
          <w:noProof w:val="0"/>
          <w:lang w:val="en-GB"/>
        </w:rPr>
      </w:pPr>
      <w:r w:rsidRPr="0099368B">
        <w:rPr>
          <w:noProof w:val="0"/>
          <w:lang w:val="en-GB"/>
        </w:rPr>
        <w:t>Prof</w:t>
      </w:r>
      <w:r w:rsidR="00430E9E" w:rsidRPr="0099368B">
        <w:rPr>
          <w:noProof w:val="0"/>
          <w:lang w:val="en-GB"/>
        </w:rPr>
        <w:t>.</w:t>
      </w:r>
      <w:r w:rsidR="00347FE9" w:rsidRPr="0099368B">
        <w:rPr>
          <w:noProof w:val="0"/>
          <w:lang w:val="en-GB"/>
        </w:rPr>
        <w:t xml:space="preserve"> Roberta Dell’Oro</w:t>
      </w:r>
    </w:p>
    <w:p w:rsidR="0083485E" w:rsidRPr="0099368B" w:rsidRDefault="0083485E" w:rsidP="0083485E">
      <w:pPr>
        <w:spacing w:before="240" w:after="120"/>
        <w:rPr>
          <w:b/>
          <w:i/>
          <w:sz w:val="18"/>
          <w:lang w:val="en-US"/>
        </w:rPr>
      </w:pPr>
      <w:r w:rsidRPr="0099368B">
        <w:rPr>
          <w:b/>
          <w:i/>
          <w:sz w:val="18"/>
          <w:lang w:val="en-US"/>
        </w:rPr>
        <w:t xml:space="preserve">COURSE AIMS AND INTENDED LEARNING OUTCOMES </w:t>
      </w:r>
    </w:p>
    <w:p w:rsidR="00347FE9" w:rsidRPr="0099368B" w:rsidRDefault="00347FE9">
      <w:pPr>
        <w:rPr>
          <w:lang w:val="en-GB"/>
        </w:rPr>
      </w:pPr>
      <w:r w:rsidRPr="0099368B">
        <w:rPr>
          <w:lang w:val="en-GB"/>
        </w:rPr>
        <w:t>The course aims:</w:t>
      </w:r>
    </w:p>
    <w:p w:rsidR="00347FE9" w:rsidRPr="0099368B" w:rsidRDefault="00347FE9">
      <w:pPr>
        <w:numPr>
          <w:ilvl w:val="0"/>
          <w:numId w:val="4"/>
        </w:numPr>
        <w:rPr>
          <w:lang w:val="en-GB"/>
        </w:rPr>
      </w:pPr>
      <w:r w:rsidRPr="0099368B">
        <w:rPr>
          <w:lang w:val="en-GB"/>
        </w:rPr>
        <w:t>to introduce students to basic legal concepts, the main tenets of private law and the p</w:t>
      </w:r>
      <w:r w:rsidR="006D3640" w:rsidRPr="0099368B">
        <w:rPr>
          <w:lang w:val="en-GB"/>
        </w:rPr>
        <w:t>rincipal notions of family</w:t>
      </w:r>
      <w:r w:rsidR="00486CBE">
        <w:rPr>
          <w:lang w:val="en-GB"/>
        </w:rPr>
        <w:t xml:space="preserve"> and juvenile</w:t>
      </w:r>
      <w:bookmarkStart w:id="0" w:name="_GoBack"/>
      <w:bookmarkEnd w:id="0"/>
      <w:r w:rsidR="006D3640" w:rsidRPr="0099368B">
        <w:rPr>
          <w:lang w:val="en-GB"/>
        </w:rPr>
        <w:t xml:space="preserve"> law;</w:t>
      </w:r>
    </w:p>
    <w:p w:rsidR="00347FE9" w:rsidRPr="0099368B" w:rsidRDefault="00347FE9">
      <w:pPr>
        <w:ind w:left="284" w:hanging="284"/>
        <w:rPr>
          <w:lang w:val="en-GB"/>
        </w:rPr>
      </w:pPr>
      <w:r w:rsidRPr="0099368B">
        <w:rPr>
          <w:lang w:val="en-GB"/>
        </w:rPr>
        <w:t>2.</w:t>
      </w:r>
      <w:r w:rsidRPr="0099368B">
        <w:rPr>
          <w:lang w:val="en-GB"/>
        </w:rPr>
        <w:tab/>
        <w:t>to provide an in-depth understanding of the main legal issues of interests t</w:t>
      </w:r>
      <w:r w:rsidR="006D3640" w:rsidRPr="0099368B">
        <w:rPr>
          <w:lang w:val="en-GB"/>
        </w:rPr>
        <w:t>o providers of social services;</w:t>
      </w:r>
    </w:p>
    <w:p w:rsidR="00347FE9" w:rsidRDefault="00347FE9">
      <w:pPr>
        <w:ind w:left="284" w:hanging="284"/>
        <w:rPr>
          <w:lang w:val="en-GB"/>
        </w:rPr>
      </w:pPr>
      <w:r w:rsidRPr="0099368B">
        <w:rPr>
          <w:lang w:val="en-GB"/>
        </w:rPr>
        <w:t>3.</w:t>
      </w:r>
      <w:r w:rsidRPr="0099368B">
        <w:rPr>
          <w:lang w:val="en-GB"/>
        </w:rPr>
        <w:tab/>
        <w:t>to provide an overview of the general regulatory framework governing the family and juveniles as well as to enable students to follow and understand reg</w:t>
      </w:r>
      <w:r w:rsidR="006D3640" w:rsidRPr="0099368B">
        <w:rPr>
          <w:lang w:val="en-GB"/>
        </w:rPr>
        <w:t>ulatory developments over time;</w:t>
      </w:r>
    </w:p>
    <w:p w:rsidR="00243A6D" w:rsidRPr="00243A6D" w:rsidRDefault="00243A6D" w:rsidP="00243A6D">
      <w:pPr>
        <w:spacing w:before="120"/>
        <w:ind w:left="284" w:hanging="284"/>
        <w:rPr>
          <w:lang w:val="en-GB"/>
        </w:rPr>
      </w:pPr>
      <w:r>
        <w:rPr>
          <w:i/>
          <w:sz w:val="18"/>
          <w:lang w:val="en-US"/>
        </w:rPr>
        <w:t>I</w:t>
      </w:r>
      <w:r w:rsidRPr="00243A6D">
        <w:rPr>
          <w:i/>
          <w:sz w:val="18"/>
          <w:lang w:val="en-US"/>
        </w:rPr>
        <w:t>ntended learning outcomes</w:t>
      </w:r>
    </w:p>
    <w:p w:rsidR="001C1EB0" w:rsidRPr="0099368B" w:rsidRDefault="001C1EB0" w:rsidP="001C1EB0">
      <w:pPr>
        <w:ind w:left="284" w:hanging="284"/>
        <w:rPr>
          <w:lang w:val="en-US"/>
        </w:rPr>
      </w:pPr>
      <w:r w:rsidRPr="0099368B">
        <w:rPr>
          <w:lang w:val="en-US"/>
        </w:rPr>
        <w:t>At the end of the course, students</w:t>
      </w:r>
    </w:p>
    <w:p w:rsidR="0083485E" w:rsidRPr="0099368B" w:rsidRDefault="0083485E" w:rsidP="0083485E">
      <w:pPr>
        <w:ind w:left="284" w:hanging="284"/>
        <w:rPr>
          <w:lang w:val="en-US"/>
        </w:rPr>
      </w:pPr>
      <w:r w:rsidRPr="0099368B">
        <w:rPr>
          <w:lang w:val="en-US"/>
        </w:rPr>
        <w:t>–</w:t>
      </w:r>
      <w:r w:rsidRPr="0099368B">
        <w:rPr>
          <w:lang w:val="en-US"/>
        </w:rPr>
        <w:tab/>
      </w:r>
      <w:r w:rsidR="00C21FBE" w:rsidRPr="0099368B">
        <w:rPr>
          <w:lang w:val="en-US"/>
        </w:rPr>
        <w:t xml:space="preserve">will be able to understand and use legal terminology; </w:t>
      </w:r>
    </w:p>
    <w:p w:rsidR="0083485E" w:rsidRPr="0099368B" w:rsidRDefault="0083485E" w:rsidP="0083485E">
      <w:pPr>
        <w:ind w:left="284" w:hanging="284"/>
        <w:rPr>
          <w:lang w:val="en-US"/>
        </w:rPr>
      </w:pPr>
      <w:r w:rsidRPr="0099368B">
        <w:rPr>
          <w:lang w:val="en-US"/>
        </w:rPr>
        <w:t>–</w:t>
      </w:r>
      <w:r w:rsidRPr="0099368B">
        <w:rPr>
          <w:lang w:val="en-US"/>
        </w:rPr>
        <w:tab/>
      </w:r>
      <w:r w:rsidR="00C21FBE" w:rsidRPr="0099368B">
        <w:rPr>
          <w:lang w:val="en-US"/>
        </w:rPr>
        <w:t xml:space="preserve">will be able to resolve cases relating to civil law and in particular family and </w:t>
      </w:r>
      <w:r w:rsidR="00243A6D">
        <w:rPr>
          <w:lang w:val="en-US"/>
        </w:rPr>
        <w:t xml:space="preserve">civil </w:t>
      </w:r>
      <w:r w:rsidR="00C21FBE" w:rsidRPr="0099368B">
        <w:rPr>
          <w:lang w:val="en-US"/>
        </w:rPr>
        <w:t xml:space="preserve">juvenile law, applying the regulations in force; </w:t>
      </w:r>
    </w:p>
    <w:p w:rsidR="0083485E" w:rsidRPr="0099368B" w:rsidRDefault="0083485E" w:rsidP="0083485E">
      <w:pPr>
        <w:ind w:left="284" w:hanging="284"/>
        <w:rPr>
          <w:lang w:val="en-US"/>
        </w:rPr>
      </w:pPr>
      <w:r w:rsidRPr="0099368B">
        <w:rPr>
          <w:lang w:val="en-US"/>
        </w:rPr>
        <w:t>–</w:t>
      </w:r>
      <w:r w:rsidRPr="0099368B">
        <w:rPr>
          <w:lang w:val="en-US"/>
        </w:rPr>
        <w:tab/>
      </w:r>
      <w:r w:rsidR="00C21FBE" w:rsidRPr="0099368B">
        <w:rPr>
          <w:lang w:val="en-US"/>
        </w:rPr>
        <w:t xml:space="preserve">will be able to examine legal measures and to understand what is established by the judicial authority. </w:t>
      </w:r>
    </w:p>
    <w:p w:rsidR="00347FE9" w:rsidRPr="0099368B" w:rsidRDefault="00347FE9">
      <w:pPr>
        <w:spacing w:before="240" w:after="120"/>
        <w:rPr>
          <w:b/>
          <w:sz w:val="18"/>
          <w:lang w:val="en-GB"/>
        </w:rPr>
      </w:pPr>
      <w:r w:rsidRPr="0099368B">
        <w:rPr>
          <w:b/>
          <w:i/>
          <w:sz w:val="18"/>
          <w:lang w:val="en-GB"/>
        </w:rPr>
        <w:t>COURSE CONTENT</w:t>
      </w:r>
    </w:p>
    <w:p w:rsidR="00347FE9" w:rsidRPr="0099368B" w:rsidRDefault="00347FE9">
      <w:pPr>
        <w:pStyle w:val="Rientrocorpodeltesto"/>
        <w:rPr>
          <w:lang w:val="en-GB"/>
        </w:rPr>
      </w:pPr>
      <w:r w:rsidRPr="0099368B">
        <w:rPr>
          <w:lang w:val="en-GB"/>
        </w:rPr>
        <w:t>1.</w:t>
      </w:r>
      <w:r w:rsidRPr="0099368B">
        <w:rPr>
          <w:lang w:val="en-GB"/>
        </w:rPr>
        <w:tab/>
        <w:t>Introduction to private law: private law and international private law.</w:t>
      </w:r>
    </w:p>
    <w:p w:rsidR="00347FE9" w:rsidRPr="0099368B" w:rsidRDefault="00347FE9">
      <w:pPr>
        <w:pStyle w:val="Rientrocorpodeltesto"/>
        <w:rPr>
          <w:lang w:val="en-GB"/>
        </w:rPr>
      </w:pPr>
      <w:r w:rsidRPr="0099368B">
        <w:rPr>
          <w:lang w:val="en-GB"/>
        </w:rPr>
        <w:t>2.</w:t>
      </w:r>
      <w:r w:rsidRPr="0099368B">
        <w:rPr>
          <w:lang w:val="en-GB"/>
        </w:rPr>
        <w:tab/>
        <w:t>Judicial</w:t>
      </w:r>
      <w:r w:rsidR="00D7416E" w:rsidRPr="0099368B">
        <w:rPr>
          <w:lang w:val="en-GB"/>
        </w:rPr>
        <w:t xml:space="preserve"> </w:t>
      </w:r>
      <w:r w:rsidR="00B34416" w:rsidRPr="0099368B">
        <w:rPr>
          <w:lang w:val="en-GB"/>
        </w:rPr>
        <w:t>civil</w:t>
      </w:r>
      <w:r w:rsidRPr="0099368B">
        <w:rPr>
          <w:lang w:val="en-GB"/>
        </w:rPr>
        <w:t xml:space="preserve"> and administrative protection of rights in general and the rights of famili</w:t>
      </w:r>
      <w:r w:rsidR="006D3640" w:rsidRPr="0099368B">
        <w:rPr>
          <w:lang w:val="en-GB"/>
        </w:rPr>
        <w:t>es and juveniles in particular.</w:t>
      </w:r>
    </w:p>
    <w:p w:rsidR="00347FE9" w:rsidRPr="00152581" w:rsidRDefault="00347FE9">
      <w:pPr>
        <w:ind w:left="284" w:hanging="284"/>
        <w:rPr>
          <w:lang w:val="en-GB"/>
        </w:rPr>
      </w:pPr>
      <w:r w:rsidRPr="0099368B">
        <w:rPr>
          <w:lang w:val="en-GB"/>
        </w:rPr>
        <w:t>3.</w:t>
      </w:r>
      <w:r w:rsidRPr="0099368B">
        <w:rPr>
          <w:lang w:val="en-GB"/>
        </w:rPr>
        <w:tab/>
        <w:t xml:space="preserve">The parties covered by law: </w:t>
      </w:r>
      <w:r w:rsidRPr="00152581">
        <w:rPr>
          <w:lang w:val="en-GB"/>
        </w:rPr>
        <w:t>individuals, capacity, the rights of the person, the rights of Italian juveniles and notions of foreign children’s rights, natural, legal and judicially</w:t>
      </w:r>
      <w:r w:rsidR="00BC1576" w:rsidRPr="00152581">
        <w:rPr>
          <w:lang w:val="en-GB"/>
        </w:rPr>
        <w:t xml:space="preserve"> </w:t>
      </w:r>
      <w:r w:rsidRPr="00152581">
        <w:rPr>
          <w:lang w:val="en-GB"/>
        </w:rPr>
        <w:t>-</w:t>
      </w:r>
      <w:r w:rsidR="00BC1576" w:rsidRPr="00152581">
        <w:rPr>
          <w:lang w:val="en-GB"/>
        </w:rPr>
        <w:t xml:space="preserve"> </w:t>
      </w:r>
      <w:r w:rsidRPr="00152581">
        <w:rPr>
          <w:lang w:val="en-GB"/>
        </w:rPr>
        <w:t xml:space="preserve">declared incapacity, tutorship and guardianship, </w:t>
      </w:r>
      <w:r w:rsidR="00EA5A4A" w:rsidRPr="00152581">
        <w:rPr>
          <w:color w:val="000000"/>
          <w:lang w:val="en-GB"/>
        </w:rPr>
        <w:t>administration of support</w:t>
      </w:r>
      <w:r w:rsidR="00BC1576" w:rsidRPr="00152581">
        <w:rPr>
          <w:color w:val="000000"/>
          <w:lang w:val="en-GB"/>
        </w:rPr>
        <w:t xml:space="preserve">, </w:t>
      </w:r>
      <w:r w:rsidRPr="00152581">
        <w:rPr>
          <w:lang w:val="en-GB"/>
        </w:rPr>
        <w:t>address.</w:t>
      </w:r>
    </w:p>
    <w:p w:rsidR="00347FE9" w:rsidRPr="0099368B" w:rsidRDefault="00347FE9">
      <w:pPr>
        <w:rPr>
          <w:lang w:val="en-GB"/>
        </w:rPr>
      </w:pPr>
      <w:r w:rsidRPr="00152581">
        <w:rPr>
          <w:lang w:val="en-GB"/>
        </w:rPr>
        <w:t>4.</w:t>
      </w:r>
      <w:r w:rsidRPr="00152581">
        <w:rPr>
          <w:lang w:val="en-GB"/>
        </w:rPr>
        <w:tab/>
        <w:t>Succession upon death</w:t>
      </w:r>
      <w:r w:rsidR="002540D8" w:rsidRPr="00152581">
        <w:rPr>
          <w:lang w:val="en-GB"/>
        </w:rPr>
        <w:t xml:space="preserve"> and donation contract</w:t>
      </w:r>
      <w:r w:rsidR="0097684F" w:rsidRPr="00152581">
        <w:rPr>
          <w:lang w:val="en-GB"/>
        </w:rPr>
        <w:t xml:space="preserve">, </w:t>
      </w:r>
      <w:r w:rsidR="00152581" w:rsidRPr="00152581">
        <w:rPr>
          <w:lang w:val="en-GB"/>
        </w:rPr>
        <w:t>“DAT”.</w:t>
      </w:r>
    </w:p>
    <w:p w:rsidR="00347FE9" w:rsidRPr="0099368B" w:rsidRDefault="00347FE9">
      <w:pPr>
        <w:ind w:left="284" w:hanging="284"/>
        <w:rPr>
          <w:lang w:val="en-GB"/>
        </w:rPr>
      </w:pPr>
      <w:r w:rsidRPr="0099368B">
        <w:rPr>
          <w:lang w:val="en-GB"/>
        </w:rPr>
        <w:t>5.</w:t>
      </w:r>
      <w:r w:rsidRPr="0099368B">
        <w:rPr>
          <w:lang w:val="en-GB"/>
        </w:rPr>
        <w:tab/>
        <w:t>Property rights: property, rights of enjoyment and guarantees</w:t>
      </w:r>
      <w:r w:rsidR="00EA5A4A" w:rsidRPr="0099368B">
        <w:rPr>
          <w:lang w:val="en-GB"/>
        </w:rPr>
        <w:t>,</w:t>
      </w:r>
      <w:r w:rsidR="00BC1576" w:rsidRPr="0099368B">
        <w:rPr>
          <w:color w:val="000000"/>
          <w:lang w:val="en-GB"/>
        </w:rPr>
        <w:t xml:space="preserve"> </w:t>
      </w:r>
      <w:r w:rsidR="00EA5A4A" w:rsidRPr="0099368B">
        <w:rPr>
          <w:color w:val="000000"/>
          <w:lang w:val="en-GB"/>
        </w:rPr>
        <w:t>and their protection</w:t>
      </w:r>
      <w:r w:rsidR="00BC1576" w:rsidRPr="0099368B">
        <w:rPr>
          <w:color w:val="000000"/>
          <w:lang w:val="en-GB"/>
        </w:rPr>
        <w:t>.</w:t>
      </w:r>
    </w:p>
    <w:p w:rsidR="00347FE9" w:rsidRPr="0099368B" w:rsidRDefault="00347FE9">
      <w:pPr>
        <w:ind w:left="284" w:hanging="284"/>
        <w:rPr>
          <w:lang w:val="en-GB"/>
        </w:rPr>
      </w:pPr>
      <w:r w:rsidRPr="0099368B">
        <w:rPr>
          <w:lang w:val="en-GB"/>
        </w:rPr>
        <w:t>6.</w:t>
      </w:r>
      <w:r w:rsidRPr="0099368B">
        <w:rPr>
          <w:lang w:val="en-GB"/>
        </w:rPr>
        <w:tab/>
        <w:t>Obligations: general principles, contracts, torts, contractual and tortious liability.</w:t>
      </w:r>
    </w:p>
    <w:p w:rsidR="00FC3937" w:rsidRPr="0099368B" w:rsidRDefault="00347FE9" w:rsidP="00FC3937">
      <w:pPr>
        <w:ind w:left="284" w:hanging="284"/>
        <w:rPr>
          <w:lang w:val="en-GB"/>
        </w:rPr>
      </w:pPr>
      <w:r w:rsidRPr="0099368B">
        <w:rPr>
          <w:lang w:val="en-GB"/>
        </w:rPr>
        <w:t>7.</w:t>
      </w:r>
      <w:r w:rsidRPr="0099368B">
        <w:rPr>
          <w:lang w:val="en-GB"/>
        </w:rPr>
        <w:tab/>
        <w:t>Family law: historical overview of the evolution of family law, formation, separation and the dissolution of the family,</w:t>
      </w:r>
      <w:r w:rsidR="00152581">
        <w:rPr>
          <w:lang w:val="en-GB"/>
        </w:rPr>
        <w:t xml:space="preserve"> the civil unions, the </w:t>
      </w:r>
      <w:r w:rsidR="00C646B3">
        <w:rPr>
          <w:lang w:val="en-GB"/>
        </w:rPr>
        <w:t>living together,</w:t>
      </w:r>
      <w:r w:rsidRPr="0099368B">
        <w:rPr>
          <w:lang w:val="en-GB"/>
        </w:rPr>
        <w:t xml:space="preserve"> personal and property aspects,</w:t>
      </w:r>
      <w:r w:rsidR="00FC3937" w:rsidRPr="0099368B">
        <w:rPr>
          <w:lang w:val="en-GB"/>
        </w:rPr>
        <w:t xml:space="preserve"> </w:t>
      </w:r>
      <w:r w:rsidR="00220BF2" w:rsidRPr="0099368B">
        <w:rPr>
          <w:lang w:val="en-GB"/>
        </w:rPr>
        <w:t>filiation</w:t>
      </w:r>
      <w:r w:rsidR="00FC3937" w:rsidRPr="0099368B">
        <w:rPr>
          <w:lang w:val="en-GB"/>
        </w:rPr>
        <w:t xml:space="preserve">, </w:t>
      </w:r>
      <w:r w:rsidR="00220BF2" w:rsidRPr="0099368B">
        <w:rPr>
          <w:lang w:val="en-GB"/>
        </w:rPr>
        <w:t>the exercise of parental authority</w:t>
      </w:r>
      <w:r w:rsidR="00FC3937" w:rsidRPr="0099368B">
        <w:rPr>
          <w:lang w:val="en-GB"/>
        </w:rPr>
        <w:t xml:space="preserve">, </w:t>
      </w:r>
      <w:r w:rsidR="00220BF2" w:rsidRPr="0099368B">
        <w:rPr>
          <w:lang w:val="en-GB"/>
        </w:rPr>
        <w:t>limitations to and lapse of parental authority</w:t>
      </w:r>
      <w:r w:rsidR="00FC3937" w:rsidRPr="0099368B">
        <w:rPr>
          <w:lang w:val="en-GB"/>
        </w:rPr>
        <w:t xml:space="preserve">, </w:t>
      </w:r>
      <w:r w:rsidR="00220BF2" w:rsidRPr="0099368B">
        <w:rPr>
          <w:lang w:val="en-GB"/>
        </w:rPr>
        <w:t xml:space="preserve">removal from parental care, </w:t>
      </w:r>
      <w:r w:rsidRPr="0099368B">
        <w:rPr>
          <w:lang w:val="en-GB"/>
        </w:rPr>
        <w:t>the right of children to a family, placement in care and adoption, mutual rights and</w:t>
      </w:r>
      <w:r w:rsidR="00FC3937" w:rsidRPr="0099368B">
        <w:rPr>
          <w:lang w:val="en-GB"/>
        </w:rPr>
        <w:t xml:space="preserve"> </w:t>
      </w:r>
      <w:r w:rsidR="00FC3937" w:rsidRPr="0099368B">
        <w:rPr>
          <w:lang w:val="en-GB"/>
        </w:rPr>
        <w:lastRenderedPageBreak/>
        <w:t xml:space="preserve">duties of parents and children, </w:t>
      </w:r>
      <w:r w:rsidR="00220BF2" w:rsidRPr="0099368B">
        <w:rPr>
          <w:lang w:val="en-GB"/>
        </w:rPr>
        <w:t>the protection of children in international conventions and in Italian law</w:t>
      </w:r>
      <w:r w:rsidR="00FC3937" w:rsidRPr="0099368B">
        <w:rPr>
          <w:lang w:val="en-GB"/>
        </w:rPr>
        <w:t xml:space="preserve">, </w:t>
      </w:r>
      <w:r w:rsidR="00220BF2" w:rsidRPr="0099368B">
        <w:rPr>
          <w:lang w:val="en-GB"/>
        </w:rPr>
        <w:t>family proceedings before the Juvenile Court</w:t>
      </w:r>
      <w:r w:rsidR="00FC3937" w:rsidRPr="0099368B">
        <w:rPr>
          <w:lang w:val="en-GB"/>
        </w:rPr>
        <w:t xml:space="preserve"> </w:t>
      </w:r>
      <w:r w:rsidR="00220BF2" w:rsidRPr="0099368B">
        <w:rPr>
          <w:lang w:val="en-GB"/>
        </w:rPr>
        <w:t>and the Ordinary Court</w:t>
      </w:r>
      <w:r w:rsidR="00FC3937" w:rsidRPr="0099368B">
        <w:rPr>
          <w:lang w:val="en-GB"/>
        </w:rPr>
        <w:t xml:space="preserve">, </w:t>
      </w:r>
      <w:r w:rsidR="00220BF2" w:rsidRPr="0099368B">
        <w:rPr>
          <w:lang w:val="en-GB"/>
        </w:rPr>
        <w:t>and the role of social services in family and juvenile law</w:t>
      </w:r>
      <w:r w:rsidR="00FC3937" w:rsidRPr="0099368B">
        <w:rPr>
          <w:lang w:val="en-GB"/>
        </w:rPr>
        <w:t>.</w:t>
      </w:r>
    </w:p>
    <w:p w:rsidR="00347FE9" w:rsidRPr="0099368B" w:rsidRDefault="00347FE9" w:rsidP="00B34416">
      <w:pPr>
        <w:spacing w:before="240" w:after="120" w:line="220" w:lineRule="exact"/>
        <w:rPr>
          <w:b/>
          <w:i/>
          <w:sz w:val="18"/>
        </w:rPr>
      </w:pPr>
      <w:r w:rsidRPr="0099368B">
        <w:rPr>
          <w:b/>
          <w:i/>
          <w:sz w:val="18"/>
        </w:rPr>
        <w:t>READING LIST</w:t>
      </w:r>
    </w:p>
    <w:p w:rsidR="00347FE9" w:rsidRPr="0099368B" w:rsidRDefault="00347FE9" w:rsidP="0058536A">
      <w:pPr>
        <w:pStyle w:val="Rientrocorpodeltesto"/>
        <w:spacing w:line="240" w:lineRule="atLeast"/>
        <w:rPr>
          <w:spacing w:val="-5"/>
          <w:sz w:val="18"/>
        </w:rPr>
      </w:pPr>
      <w:r w:rsidRPr="0099368B">
        <w:rPr>
          <w:smallCaps/>
          <w:spacing w:val="-5"/>
          <w:sz w:val="16"/>
        </w:rPr>
        <w:t>G. De Nova,</w:t>
      </w:r>
      <w:r w:rsidRPr="0099368B">
        <w:rPr>
          <w:i/>
          <w:spacing w:val="-5"/>
          <w:sz w:val="18"/>
        </w:rPr>
        <w:t xml:space="preserve"> Codice civile e leggi collegate,</w:t>
      </w:r>
      <w:r w:rsidR="005A2487" w:rsidRPr="0099368B">
        <w:rPr>
          <w:spacing w:val="-5"/>
          <w:sz w:val="18"/>
        </w:rPr>
        <w:t xml:space="preserve"> Zanichelli, latest edition</w:t>
      </w:r>
      <w:r w:rsidR="00FC3937" w:rsidRPr="0099368B">
        <w:rPr>
          <w:spacing w:val="-5"/>
          <w:sz w:val="18"/>
        </w:rPr>
        <w:t>.</w:t>
      </w:r>
    </w:p>
    <w:p w:rsidR="002540D8" w:rsidRPr="0099368B" w:rsidRDefault="002540D8" w:rsidP="002540D8">
      <w:pPr>
        <w:pStyle w:val="Testo1"/>
        <w:spacing w:line="240" w:lineRule="atLeast"/>
        <w:rPr>
          <w:noProof w:val="0"/>
          <w:spacing w:val="-5"/>
          <w:szCs w:val="18"/>
        </w:rPr>
      </w:pPr>
      <w:r w:rsidRPr="0099368B">
        <w:rPr>
          <w:smallCaps/>
          <w:noProof w:val="0"/>
          <w:spacing w:val="-5"/>
          <w:sz w:val="16"/>
          <w:szCs w:val="16"/>
        </w:rPr>
        <w:t>A. Costagliola-L. Nacciarone,</w:t>
      </w:r>
      <w:r w:rsidRPr="0099368B">
        <w:rPr>
          <w:i/>
          <w:noProof w:val="0"/>
          <w:spacing w:val="-5"/>
          <w:szCs w:val="16"/>
        </w:rPr>
        <w:t xml:space="preserve"> </w:t>
      </w:r>
      <w:r w:rsidR="0097684F">
        <w:rPr>
          <w:i/>
          <w:noProof w:val="0"/>
          <w:spacing w:val="-5"/>
          <w:szCs w:val="18"/>
        </w:rPr>
        <w:t>Compendio di Diritto civile</w:t>
      </w:r>
      <w:r w:rsidRPr="0099368B">
        <w:rPr>
          <w:i/>
          <w:noProof w:val="0"/>
          <w:spacing w:val="-5"/>
          <w:szCs w:val="18"/>
        </w:rPr>
        <w:t>,</w:t>
      </w:r>
      <w:r w:rsidRPr="0099368B">
        <w:rPr>
          <w:noProof w:val="0"/>
          <w:spacing w:val="-5"/>
          <w:szCs w:val="18"/>
        </w:rPr>
        <w:t xml:space="preserve"> Maggioli, </w:t>
      </w:r>
      <w:proofErr w:type="spellStart"/>
      <w:r w:rsidR="00FC3937" w:rsidRPr="0099368B">
        <w:rPr>
          <w:noProof w:val="0"/>
          <w:spacing w:val="-5"/>
          <w:szCs w:val="18"/>
        </w:rPr>
        <w:t>latest</w:t>
      </w:r>
      <w:proofErr w:type="spellEnd"/>
      <w:r w:rsidR="00FC3937" w:rsidRPr="0099368B">
        <w:rPr>
          <w:noProof w:val="0"/>
          <w:spacing w:val="-5"/>
          <w:szCs w:val="18"/>
        </w:rPr>
        <w:t xml:space="preserve"> edition.</w:t>
      </w:r>
    </w:p>
    <w:p w:rsidR="00FC3937" w:rsidRPr="0099368B" w:rsidRDefault="00FC3937" w:rsidP="00FC3937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</w:rPr>
      </w:pPr>
      <w:r w:rsidRPr="0099368B">
        <w:rPr>
          <w:smallCaps/>
          <w:spacing w:val="-5"/>
          <w:sz w:val="16"/>
          <w:szCs w:val="16"/>
        </w:rPr>
        <w:t>S. Ardesi-C. Cascone-M. Gioncada,</w:t>
      </w:r>
      <w:r w:rsidR="00220BF2" w:rsidRPr="0099368B">
        <w:rPr>
          <w:smallCaps/>
          <w:spacing w:val="-5"/>
          <w:sz w:val="16"/>
          <w:szCs w:val="16"/>
        </w:rPr>
        <w:t xml:space="preserve"> </w:t>
      </w:r>
      <w:r w:rsidRPr="0099368B">
        <w:rPr>
          <w:i/>
          <w:spacing w:val="-5"/>
          <w:sz w:val="18"/>
        </w:rPr>
        <w:t>Diritto di famiglia e minorile per operatori sociali e sanitari</w:t>
      </w:r>
      <w:r w:rsidRPr="0099368B">
        <w:rPr>
          <w:spacing w:val="-5"/>
          <w:sz w:val="18"/>
        </w:rPr>
        <w:t xml:space="preserve">, Cedam, </w:t>
      </w:r>
      <w:r w:rsidR="00072744" w:rsidRPr="0099368B">
        <w:rPr>
          <w:spacing w:val="-5"/>
          <w:sz w:val="18"/>
        </w:rPr>
        <w:t>latest edition</w:t>
      </w:r>
      <w:r w:rsidRPr="0099368B">
        <w:rPr>
          <w:spacing w:val="-5"/>
          <w:sz w:val="18"/>
        </w:rPr>
        <w:t>.</w:t>
      </w:r>
    </w:p>
    <w:p w:rsidR="00347FE9" w:rsidRPr="0099368B" w:rsidRDefault="00347FE9">
      <w:pPr>
        <w:spacing w:before="240" w:after="120" w:line="220" w:lineRule="exact"/>
        <w:rPr>
          <w:b/>
          <w:i/>
          <w:sz w:val="18"/>
          <w:lang w:val="en-GB"/>
        </w:rPr>
      </w:pPr>
      <w:r w:rsidRPr="0099368B">
        <w:rPr>
          <w:b/>
          <w:i/>
          <w:sz w:val="18"/>
          <w:lang w:val="en-GB"/>
        </w:rPr>
        <w:t>TEACHING METHOD</w:t>
      </w:r>
    </w:p>
    <w:p w:rsidR="00347FE9" w:rsidRPr="0099368B" w:rsidRDefault="00347FE9" w:rsidP="00207E25">
      <w:pPr>
        <w:pStyle w:val="Testo2"/>
        <w:rPr>
          <w:noProof w:val="0"/>
          <w:lang w:val="en-GB"/>
        </w:rPr>
      </w:pPr>
      <w:r w:rsidRPr="0099368B">
        <w:rPr>
          <w:noProof w:val="0"/>
          <w:lang w:val="en-GB"/>
        </w:rPr>
        <w:t xml:space="preserve">A 60-hour course taught through lectures, with a focus on discussions of concrete cases with the help of legislative sources and following latest legal </w:t>
      </w:r>
      <w:r w:rsidR="002540D8" w:rsidRPr="0099368B">
        <w:rPr>
          <w:noProof w:val="0"/>
          <w:lang w:val="en-GB"/>
        </w:rPr>
        <w:t xml:space="preserve">and jurisprudential </w:t>
      </w:r>
      <w:r w:rsidRPr="0099368B">
        <w:rPr>
          <w:noProof w:val="0"/>
          <w:lang w:val="en-GB"/>
        </w:rPr>
        <w:t>developments.</w:t>
      </w:r>
    </w:p>
    <w:p w:rsidR="0083485E" w:rsidRPr="0099368B" w:rsidRDefault="0083485E" w:rsidP="0083485E">
      <w:pPr>
        <w:spacing w:before="240" w:after="120" w:line="220" w:lineRule="exact"/>
        <w:rPr>
          <w:b/>
          <w:i/>
          <w:sz w:val="18"/>
          <w:lang w:val="en-US"/>
        </w:rPr>
      </w:pPr>
      <w:r w:rsidRPr="0099368B">
        <w:rPr>
          <w:b/>
          <w:i/>
          <w:sz w:val="18"/>
          <w:lang w:val="en-US"/>
        </w:rPr>
        <w:t>ASSESSMENT METHOD AND CRITERIA</w:t>
      </w:r>
    </w:p>
    <w:p w:rsidR="00D7416E" w:rsidRPr="0099368B" w:rsidRDefault="00347FE9" w:rsidP="00D7416E">
      <w:pPr>
        <w:pStyle w:val="Testo2"/>
        <w:rPr>
          <w:lang w:val="en-US"/>
        </w:rPr>
      </w:pPr>
      <w:r w:rsidRPr="0099368B">
        <w:rPr>
          <w:lang w:val="en-US"/>
        </w:rPr>
        <w:t>Generally a final oral examination, without any preliminary or interim tests.</w:t>
      </w:r>
      <w:r w:rsidR="00D7416E" w:rsidRPr="0099368B">
        <w:rPr>
          <w:lang w:val="en-US"/>
        </w:rPr>
        <w:t xml:space="preserve"> </w:t>
      </w:r>
    </w:p>
    <w:p w:rsidR="000869F4" w:rsidRPr="0099368B" w:rsidRDefault="00D7416E" w:rsidP="000869F4">
      <w:pPr>
        <w:pStyle w:val="Testo2"/>
        <w:rPr>
          <w:lang w:val="en-US"/>
        </w:rPr>
      </w:pPr>
      <w:r w:rsidRPr="0099368B">
        <w:rPr>
          <w:lang w:val="en-GB"/>
        </w:rPr>
        <w:t>Dur</w:t>
      </w:r>
      <w:r w:rsidR="005D1487" w:rsidRPr="0099368B">
        <w:rPr>
          <w:lang w:val="en-GB"/>
        </w:rPr>
        <w:t>ing the examination there will be questions on general aspects of private law</w:t>
      </w:r>
      <w:r w:rsidR="00EF26A7" w:rsidRPr="0099368B">
        <w:rPr>
          <w:lang w:val="en-GB"/>
        </w:rPr>
        <w:t>, the rights of the person</w:t>
      </w:r>
      <w:r w:rsidR="00C05C17" w:rsidRPr="0099368B">
        <w:rPr>
          <w:lang w:val="en-GB"/>
        </w:rPr>
        <w:t>, succession</w:t>
      </w:r>
      <w:r w:rsidR="00EF26A7" w:rsidRPr="0099368B">
        <w:rPr>
          <w:lang w:val="en-GB"/>
        </w:rPr>
        <w:t>, actual rights, obligations</w:t>
      </w:r>
      <w:r w:rsidR="00C05C17" w:rsidRPr="0099368B">
        <w:rPr>
          <w:lang w:val="en-GB"/>
        </w:rPr>
        <w:t>, contract</w:t>
      </w:r>
      <w:r w:rsidR="00EF26A7" w:rsidRPr="0099368B">
        <w:rPr>
          <w:lang w:val="en-GB"/>
        </w:rPr>
        <w:t>s, tort</w:t>
      </w:r>
      <w:r w:rsidR="00C05C17" w:rsidRPr="0099368B">
        <w:rPr>
          <w:lang w:val="en-GB"/>
        </w:rPr>
        <w:t>,</w:t>
      </w:r>
      <w:r w:rsidR="0097684F">
        <w:rPr>
          <w:lang w:val="en-GB"/>
        </w:rPr>
        <w:t xml:space="preserve"> </w:t>
      </w:r>
      <w:r w:rsidR="00AE4276">
        <w:rPr>
          <w:lang w:val="en-GB"/>
        </w:rPr>
        <w:t>the adult relationship</w:t>
      </w:r>
      <w:r w:rsidR="005D1487" w:rsidRPr="0099368B">
        <w:rPr>
          <w:lang w:val="en-GB"/>
        </w:rPr>
        <w:t>, filiation</w:t>
      </w:r>
      <w:r w:rsidR="00C05C17" w:rsidRPr="0099368B">
        <w:rPr>
          <w:lang w:val="en-GB"/>
        </w:rPr>
        <w:t xml:space="preserve">, parental responsibility, </w:t>
      </w:r>
      <w:r w:rsidR="00550550" w:rsidRPr="0099368B">
        <w:rPr>
          <w:lang w:val="en-GB"/>
        </w:rPr>
        <w:t xml:space="preserve">foster </w:t>
      </w:r>
      <w:r w:rsidR="007E5041" w:rsidRPr="0099368B">
        <w:rPr>
          <w:lang w:val="en-GB"/>
        </w:rPr>
        <w:t>c</w:t>
      </w:r>
      <w:r w:rsidR="00550550" w:rsidRPr="0099368B">
        <w:rPr>
          <w:lang w:val="en-GB"/>
        </w:rPr>
        <w:t>are and/ or adoption</w:t>
      </w:r>
      <w:r w:rsidR="0083485E" w:rsidRPr="0099368B">
        <w:rPr>
          <w:lang w:val="en-GB"/>
        </w:rPr>
        <w:t xml:space="preserve">, </w:t>
      </w:r>
      <w:r w:rsidR="00C05C17" w:rsidRPr="0099368B">
        <w:rPr>
          <w:lang w:val="en-GB"/>
        </w:rPr>
        <w:t xml:space="preserve">rights of minors and the role of social workers towards family rights; on completion of the examination students will be required to </w:t>
      </w:r>
      <w:r w:rsidR="00EF26A7" w:rsidRPr="0099368B">
        <w:rPr>
          <w:lang w:val="en-GB"/>
        </w:rPr>
        <w:t>focus on a judicial problem related to family law using the civil code</w:t>
      </w:r>
      <w:r w:rsidR="00D0202E" w:rsidRPr="0099368B">
        <w:rPr>
          <w:lang w:val="en-GB"/>
        </w:rPr>
        <w:t>. During the examination students must demonstrate that they have acquired a general overview of private law and in-depth knowledge of family law as well as the ability to identify the judicial norms of the civil code</w:t>
      </w:r>
      <w:r w:rsidR="00072744" w:rsidRPr="0099368B">
        <w:rPr>
          <w:lang w:val="en-US"/>
        </w:rPr>
        <w:t xml:space="preserve"> </w:t>
      </w:r>
      <w:r w:rsidR="000869F4" w:rsidRPr="0099368B">
        <w:rPr>
          <w:lang w:val="en-US"/>
        </w:rPr>
        <w:t>and relating them to the individual case.</w:t>
      </w:r>
    </w:p>
    <w:p w:rsidR="00FB7EE1" w:rsidRPr="0099368B" w:rsidRDefault="00550550" w:rsidP="0083485E">
      <w:pPr>
        <w:pStyle w:val="Testo2"/>
        <w:rPr>
          <w:lang w:val="en-US"/>
        </w:rPr>
      </w:pPr>
      <w:r w:rsidRPr="0099368B">
        <w:rPr>
          <w:lang w:val="en-US"/>
        </w:rPr>
        <w:t xml:space="preserve">The evaluation will take into consideration </w:t>
      </w:r>
      <w:r w:rsidR="00FB7EE1" w:rsidRPr="0099368B">
        <w:rPr>
          <w:lang w:val="en-US"/>
        </w:rPr>
        <w:t>relevance of the answers, appropriate use of legal terminology</w:t>
      </w:r>
      <w:r w:rsidRPr="0099368B">
        <w:rPr>
          <w:lang w:val="en-US"/>
        </w:rPr>
        <w:t>, c</w:t>
      </w:r>
      <w:r w:rsidR="00FB7EE1" w:rsidRPr="0099368B">
        <w:rPr>
          <w:lang w:val="en-US"/>
        </w:rPr>
        <w:t>oherent structuring of answers, ability to make connections between hypotheses and real situations.</w:t>
      </w:r>
    </w:p>
    <w:p w:rsidR="0083485E" w:rsidRPr="0099368B" w:rsidRDefault="0083485E" w:rsidP="0083485E">
      <w:pPr>
        <w:spacing w:before="240" w:after="120"/>
        <w:rPr>
          <w:b/>
          <w:i/>
          <w:sz w:val="18"/>
          <w:lang w:val="en-US"/>
        </w:rPr>
      </w:pPr>
      <w:r w:rsidRPr="0099368B">
        <w:rPr>
          <w:b/>
          <w:i/>
          <w:sz w:val="18"/>
          <w:lang w:val="en-US"/>
        </w:rPr>
        <w:t>NOTES AND PREREQUISITES</w:t>
      </w:r>
    </w:p>
    <w:p w:rsidR="00FB7EE1" w:rsidRDefault="00FB7EE1" w:rsidP="0083485E">
      <w:pPr>
        <w:pStyle w:val="Testo2"/>
        <w:spacing w:after="120"/>
        <w:rPr>
          <w:lang w:val="en-US"/>
        </w:rPr>
      </w:pPr>
      <w:r w:rsidRPr="0099368B">
        <w:rPr>
          <w:lang w:val="en-US"/>
        </w:rPr>
        <w:t>The</w:t>
      </w:r>
      <w:r w:rsidR="00550550" w:rsidRPr="0099368B">
        <w:rPr>
          <w:lang w:val="en-US"/>
        </w:rPr>
        <w:t>re are no content</w:t>
      </w:r>
      <w:r w:rsidRPr="0099368B">
        <w:rPr>
          <w:lang w:val="en-US"/>
        </w:rPr>
        <w:t xml:space="preserve"> prerequisites </w:t>
      </w:r>
      <w:r w:rsidR="00550550" w:rsidRPr="0099368B">
        <w:rPr>
          <w:lang w:val="en-US"/>
        </w:rPr>
        <w:t>for the course</w:t>
      </w:r>
      <w:r w:rsidRPr="0099368B">
        <w:rPr>
          <w:lang w:val="en-US"/>
        </w:rPr>
        <w:t>. However, a basic knowledge of fundamental l</w:t>
      </w:r>
      <w:r w:rsidR="007E5041" w:rsidRPr="0099368B">
        <w:rPr>
          <w:lang w:val="en-US"/>
        </w:rPr>
        <w:t xml:space="preserve">aw </w:t>
      </w:r>
      <w:r w:rsidRPr="0099368B">
        <w:rPr>
          <w:lang w:val="en-US"/>
        </w:rPr>
        <w:t xml:space="preserve">for </w:t>
      </w:r>
      <w:r w:rsidR="007E5041" w:rsidRPr="0099368B">
        <w:rPr>
          <w:lang w:val="en-US"/>
        </w:rPr>
        <w:t xml:space="preserve">community living </w:t>
      </w:r>
      <w:r w:rsidRPr="0099368B">
        <w:rPr>
          <w:lang w:val="en-US"/>
        </w:rPr>
        <w:t xml:space="preserve">is </w:t>
      </w:r>
      <w:r w:rsidR="00550550" w:rsidRPr="0099368B">
        <w:rPr>
          <w:lang w:val="en-US"/>
        </w:rPr>
        <w:t>expected</w:t>
      </w:r>
      <w:r w:rsidRPr="0099368B">
        <w:rPr>
          <w:lang w:val="en-US"/>
        </w:rPr>
        <w:t>.</w:t>
      </w:r>
    </w:p>
    <w:p w:rsidR="00243A6D" w:rsidRPr="00FF5283" w:rsidRDefault="00243A6D" w:rsidP="00243A6D">
      <w:pPr>
        <w:spacing w:before="120"/>
        <w:ind w:firstLine="284"/>
        <w:rPr>
          <w:rFonts w:ascii="Times New Roman" w:hAnsi="Times New Roman"/>
          <w:sz w:val="18"/>
          <w:szCs w:val="18"/>
          <w:lang w:val="en-US"/>
        </w:rPr>
      </w:pPr>
      <w:r w:rsidRPr="00FF5283">
        <w:rPr>
          <w:rFonts w:ascii="Times New Roman" w:hAnsi="Times New Roman"/>
          <w:sz w:val="18"/>
          <w:szCs w:val="18"/>
          <w:lang w:val="en-US"/>
        </w:rPr>
        <w:t>In case the current Covid-19 health emergency does not allow frontal teaching, remote teaching and assessment will be carried out following procedures that will be promptly notified to students.</w:t>
      </w:r>
    </w:p>
    <w:p w:rsidR="00347FE9" w:rsidRPr="00220BF2" w:rsidRDefault="00EF12C2" w:rsidP="00EF12C2">
      <w:pPr>
        <w:pStyle w:val="Testo2"/>
        <w:spacing w:before="120"/>
        <w:rPr>
          <w:noProof w:val="0"/>
          <w:lang w:val="en-GB"/>
        </w:rPr>
      </w:pPr>
      <w:r w:rsidRPr="0099368B">
        <w:rPr>
          <w:noProof w:val="0"/>
          <w:lang w:val="en-GB"/>
        </w:rPr>
        <w:t>Further information can be found on the lecturer's webpage at http://docenti.unicatt.it/web/searchByName.do?language=ENG</w:t>
      </w:r>
      <w:r w:rsidR="003C28D5" w:rsidRPr="0099368B">
        <w:rPr>
          <w:noProof w:val="0"/>
          <w:lang w:val="en-GB"/>
        </w:rPr>
        <w:t xml:space="preserve"> or on the Faculty notice board.</w:t>
      </w:r>
    </w:p>
    <w:sectPr w:rsidR="00347FE9" w:rsidRPr="00220BF2" w:rsidSect="002E78A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7CFF"/>
    <w:multiLevelType w:val="hybridMultilevel"/>
    <w:tmpl w:val="4798EE08"/>
    <w:lvl w:ilvl="0" w:tplc="757E079A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3965"/>
    <w:multiLevelType w:val="singleLevel"/>
    <w:tmpl w:val="16BC922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522AB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6D577FB"/>
    <w:multiLevelType w:val="singleLevel"/>
    <w:tmpl w:val="49407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2946A2"/>
    <w:multiLevelType w:val="hybridMultilevel"/>
    <w:tmpl w:val="CDCA5B5A"/>
    <w:lvl w:ilvl="0" w:tplc="757E079A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F466E"/>
    <w:multiLevelType w:val="hybridMultilevel"/>
    <w:tmpl w:val="C66E1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31"/>
    <w:rsid w:val="00072744"/>
    <w:rsid w:val="000819C8"/>
    <w:rsid w:val="000869F4"/>
    <w:rsid w:val="00101AC0"/>
    <w:rsid w:val="00152581"/>
    <w:rsid w:val="001C1EB0"/>
    <w:rsid w:val="00207E25"/>
    <w:rsid w:val="00220BF2"/>
    <w:rsid w:val="002239A2"/>
    <w:rsid w:val="00243A6D"/>
    <w:rsid w:val="002540D8"/>
    <w:rsid w:val="002E78AB"/>
    <w:rsid w:val="00336931"/>
    <w:rsid w:val="00347FE9"/>
    <w:rsid w:val="003C28D5"/>
    <w:rsid w:val="003C7D35"/>
    <w:rsid w:val="003E0C33"/>
    <w:rsid w:val="00406055"/>
    <w:rsid w:val="00430E9E"/>
    <w:rsid w:val="004732AC"/>
    <w:rsid w:val="00486CBE"/>
    <w:rsid w:val="00550550"/>
    <w:rsid w:val="00560E30"/>
    <w:rsid w:val="0058536A"/>
    <w:rsid w:val="005A0038"/>
    <w:rsid w:val="005A2487"/>
    <w:rsid w:val="005D1487"/>
    <w:rsid w:val="006140A0"/>
    <w:rsid w:val="006D3640"/>
    <w:rsid w:val="007D7687"/>
    <w:rsid w:val="007E5041"/>
    <w:rsid w:val="0083485E"/>
    <w:rsid w:val="008C1767"/>
    <w:rsid w:val="0097684F"/>
    <w:rsid w:val="0099368B"/>
    <w:rsid w:val="009F7B5E"/>
    <w:rsid w:val="00A575ED"/>
    <w:rsid w:val="00AE4276"/>
    <w:rsid w:val="00B34416"/>
    <w:rsid w:val="00BC1576"/>
    <w:rsid w:val="00C05C17"/>
    <w:rsid w:val="00C21FBE"/>
    <w:rsid w:val="00C646B3"/>
    <w:rsid w:val="00CA4C48"/>
    <w:rsid w:val="00CE556C"/>
    <w:rsid w:val="00D0202E"/>
    <w:rsid w:val="00D56360"/>
    <w:rsid w:val="00D7416E"/>
    <w:rsid w:val="00DB6263"/>
    <w:rsid w:val="00E37F23"/>
    <w:rsid w:val="00EA5A4A"/>
    <w:rsid w:val="00EF12C2"/>
    <w:rsid w:val="00EF26A7"/>
    <w:rsid w:val="00F445AA"/>
    <w:rsid w:val="00FB7EE1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780F"/>
  <w15:chartTrackingRefBased/>
  <w15:docId w15:val="{02E3DA63-B91C-40FF-9E86-7E1468F9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43A6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3E0C33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3E0C33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3E0C33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  <w:lang w:val="en-US" w:eastAsia="ja-JP"/>
    </w:rPr>
  </w:style>
  <w:style w:type="paragraph" w:styleId="Titolo4">
    <w:name w:val="heading 4"/>
    <w:basedOn w:val="Normale"/>
    <w:next w:val="Normale"/>
    <w:qFormat/>
    <w:rsid w:val="003E0C33"/>
    <w:pPr>
      <w:keepNext/>
      <w:tabs>
        <w:tab w:val="clear" w:pos="284"/>
        <w:tab w:val="left" w:pos="708"/>
      </w:tabs>
      <w:spacing w:line="240" w:lineRule="auto"/>
      <w:jc w:val="left"/>
      <w:outlineLvl w:val="3"/>
    </w:pPr>
    <w:rPr>
      <w:rFonts w:ascii="Times New Roman" w:eastAsia="Arial Unicode MS" w:hAnsi="Times New Roman"/>
      <w:b/>
      <w:i/>
      <w:sz w:val="1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3E0C33"/>
    <w:pPr>
      <w:tabs>
        <w:tab w:val="clear" w:pos="284"/>
      </w:tabs>
      <w:spacing w:line="240" w:lineRule="auto"/>
      <w:jc w:val="center"/>
    </w:pPr>
    <w:rPr>
      <w:rFonts w:ascii="Times New Roman" w:hAnsi="Times New Roman"/>
      <w:sz w:val="28"/>
    </w:rPr>
  </w:style>
  <w:style w:type="paragraph" w:customStyle="1" w:styleId="Testo1">
    <w:name w:val="Testo 1"/>
    <w:rsid w:val="003E0C33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3E0C33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rsid w:val="003E0C33"/>
    <w:pPr>
      <w:ind w:left="284" w:hanging="284"/>
    </w:pPr>
  </w:style>
  <w:style w:type="paragraph" w:styleId="Corpodeltesto3">
    <w:name w:val="Body Text 3"/>
    <w:basedOn w:val="Normale"/>
    <w:rsid w:val="003E0C33"/>
    <w:pPr>
      <w:tabs>
        <w:tab w:val="clear" w:pos="284"/>
      </w:tabs>
      <w:spacing w:line="240" w:lineRule="auto"/>
    </w:pPr>
    <w:rPr>
      <w:rFonts w:ascii="Times New Roman" w:hAnsi="Times New Roman"/>
      <w:sz w:val="24"/>
    </w:rPr>
  </w:style>
  <w:style w:type="paragraph" w:styleId="Corpotesto">
    <w:name w:val="Body Text"/>
    <w:basedOn w:val="Normale"/>
    <w:rsid w:val="003E0C33"/>
    <w:pPr>
      <w:tabs>
        <w:tab w:val="clear" w:pos="284"/>
      </w:tabs>
      <w:spacing w:line="240" w:lineRule="auto"/>
    </w:pPr>
    <w:rPr>
      <w:rFonts w:ascii="Times New Roman" w:hAnsi="Times New Roman"/>
      <w:sz w:val="28"/>
    </w:rPr>
  </w:style>
  <w:style w:type="character" w:customStyle="1" w:styleId="Titolo3Carattere">
    <w:name w:val="Titolo 3 Carattere"/>
    <w:link w:val="Titolo3"/>
    <w:rsid w:val="002540D8"/>
    <w:rPr>
      <w:rFonts w:ascii="Times" w:hAnsi="Times"/>
      <w:i/>
      <w: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Private and Family Law</vt:lpstr>
      <vt:lpstr>Private and Family Law</vt:lpstr>
    </vt:vector>
  </TitlesOfParts>
  <Company>U.C.S.C. MILANO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Family Law</dc:title>
  <dc:subject/>
  <dc:creator>s-ufgu-01-mi</dc:creator>
  <cp:keywords/>
  <cp:lastModifiedBy>Bisello Stefano</cp:lastModifiedBy>
  <cp:revision>2</cp:revision>
  <cp:lastPrinted>2007-09-04T14:07:00Z</cp:lastPrinted>
  <dcterms:created xsi:type="dcterms:W3CDTF">2022-06-14T14:58:00Z</dcterms:created>
  <dcterms:modified xsi:type="dcterms:W3CDTF">2022-06-14T14:58:00Z</dcterms:modified>
</cp:coreProperties>
</file>