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CE7B" w14:textId="77777777" w:rsidR="00A84152" w:rsidRPr="007704B6" w:rsidRDefault="004B5E75">
      <w:pPr>
        <w:pStyle w:val="Titolo1"/>
        <w:rPr>
          <w:noProof w:val="0"/>
        </w:rPr>
      </w:pPr>
      <w:r w:rsidRPr="007704B6">
        <w:rPr>
          <w:noProof w:val="0"/>
        </w:rPr>
        <w:t>History of Political Thought</w:t>
      </w:r>
    </w:p>
    <w:p w14:paraId="262F36CD" w14:textId="6F61837F" w:rsidR="00A84152" w:rsidRPr="007704B6" w:rsidRDefault="004B5E75" w:rsidP="00D151DD">
      <w:pPr>
        <w:pStyle w:val="Titolo2"/>
        <w:rPr>
          <w:noProof w:val="0"/>
        </w:rPr>
      </w:pPr>
      <w:r w:rsidRPr="007704B6">
        <w:rPr>
          <w:noProof w:val="0"/>
        </w:rPr>
        <w:t>Prof. Silvio Cotellessa</w:t>
      </w:r>
    </w:p>
    <w:p w14:paraId="7C562272" w14:textId="77777777" w:rsidR="00C51BE4" w:rsidRPr="007704B6" w:rsidRDefault="00C51BE4" w:rsidP="00C51BE4">
      <w:pPr>
        <w:spacing w:before="240" w:after="120"/>
        <w:rPr>
          <w:b/>
          <w:i/>
          <w:sz w:val="18"/>
          <w:lang w:val="en-US"/>
        </w:rPr>
      </w:pPr>
      <w:r w:rsidRPr="007704B6">
        <w:rPr>
          <w:b/>
          <w:i/>
          <w:sz w:val="18"/>
          <w:lang w:val="en-US"/>
        </w:rPr>
        <w:t xml:space="preserve">COURSE AIMS AND INTENDED LEARNING OUTCOMES </w:t>
      </w:r>
    </w:p>
    <w:p w14:paraId="0F7476AA" w14:textId="77777777" w:rsidR="00C51BE4" w:rsidRPr="007704B6" w:rsidRDefault="00B51E53" w:rsidP="00C51BE4">
      <w:pPr>
        <w:spacing w:line="240" w:lineRule="exact"/>
        <w:rPr>
          <w:rFonts w:ascii="Times" w:hAnsi="Times"/>
        </w:rPr>
      </w:pPr>
      <w:r w:rsidRPr="007704B6">
        <w:t>The course ai</w:t>
      </w:r>
      <w:r w:rsidR="00D52C46" w:rsidRPr="007704B6">
        <w:t>ms to provide students with int</w:t>
      </w:r>
      <w:r w:rsidRPr="007704B6">
        <w:t>e</w:t>
      </w:r>
      <w:r w:rsidR="00D52C46" w:rsidRPr="007704B6">
        <w:t>r</w:t>
      </w:r>
      <w:r w:rsidRPr="007704B6">
        <w:t>p</w:t>
      </w:r>
      <w:r w:rsidR="00D52C46" w:rsidRPr="007704B6">
        <w:t>r</w:t>
      </w:r>
      <w:r w:rsidRPr="007704B6">
        <w:t xml:space="preserve">etive tools to acquire the basic features of the history of political thought, starting from the original thought formulations dating back to classical Greek political thinkers until modern age reflections. </w:t>
      </w:r>
      <w:r w:rsidR="00DF0CFC" w:rsidRPr="007704B6">
        <w:t>Thus, the course will focus on</w:t>
      </w:r>
      <w:r w:rsidR="00D52C46" w:rsidRPr="007704B6">
        <w:t xml:space="preserve"> the main works of political phi</w:t>
      </w:r>
      <w:r w:rsidR="00DF0CFC" w:rsidRPr="007704B6">
        <w:t xml:space="preserve">losophy </w:t>
      </w:r>
      <w:r w:rsidR="00D52C46" w:rsidRPr="007704B6">
        <w:t>concerning</w:t>
      </w:r>
      <w:r w:rsidR="00DF0CFC" w:rsidRPr="007704B6">
        <w:t xml:space="preserve"> the nature of political organizations, </w:t>
      </w:r>
      <w:r w:rsidR="0006431A" w:rsidRPr="007704B6">
        <w:rPr>
          <w:rFonts w:ascii="Times" w:hAnsi="Times"/>
        </w:rPr>
        <w:t xml:space="preserve">both in the internal perspective of the individual </w:t>
      </w:r>
      <w:r w:rsidR="00DF7F21" w:rsidRPr="007704B6">
        <w:rPr>
          <w:rFonts w:ascii="Times" w:hAnsi="Times"/>
        </w:rPr>
        <w:t xml:space="preserve">state </w:t>
      </w:r>
      <w:r w:rsidR="0006431A" w:rsidRPr="007704B6">
        <w:rPr>
          <w:rFonts w:ascii="Times" w:hAnsi="Times"/>
        </w:rPr>
        <w:t xml:space="preserve">units, and in </w:t>
      </w:r>
      <w:r w:rsidR="00DF7F21" w:rsidRPr="007704B6">
        <w:rPr>
          <w:rFonts w:ascii="Times" w:hAnsi="Times"/>
        </w:rPr>
        <w:t>that</w:t>
      </w:r>
      <w:r w:rsidR="0006431A" w:rsidRPr="007704B6">
        <w:rPr>
          <w:rFonts w:ascii="Times" w:hAnsi="Times"/>
        </w:rPr>
        <w:t xml:space="preserve"> of international relations.</w:t>
      </w:r>
    </w:p>
    <w:p w14:paraId="01F905FE" w14:textId="77777777" w:rsidR="0006431A" w:rsidRPr="007704B6" w:rsidRDefault="0006431A" w:rsidP="0006431A">
      <w:pPr>
        <w:spacing w:line="240" w:lineRule="exact"/>
        <w:rPr>
          <w:rFonts w:ascii="Times" w:hAnsi="Times" w:cs="Times"/>
          <w:i/>
          <w:szCs w:val="20"/>
          <w:lang w:val="en-US"/>
        </w:rPr>
      </w:pPr>
      <w:r w:rsidRPr="007704B6">
        <w:rPr>
          <w:rFonts w:ascii="Times" w:hAnsi="Times" w:cs="Times"/>
          <w:i/>
          <w:szCs w:val="20"/>
          <w:lang w:val="en-US"/>
        </w:rPr>
        <w:t>Knowledge and understanding</w:t>
      </w:r>
    </w:p>
    <w:p w14:paraId="49679785" w14:textId="77777777" w:rsidR="0006431A" w:rsidRPr="007704B6" w:rsidRDefault="0006431A" w:rsidP="0006431A">
      <w:pPr>
        <w:spacing w:line="240" w:lineRule="exact"/>
        <w:rPr>
          <w:rFonts w:ascii="Times" w:hAnsi="Times" w:cs="Times"/>
          <w:szCs w:val="20"/>
          <w:lang w:val="en-US"/>
        </w:rPr>
      </w:pPr>
      <w:r w:rsidRPr="007704B6">
        <w:rPr>
          <w:rFonts w:ascii="Times" w:hAnsi="Times" w:cs="Times"/>
          <w:szCs w:val="20"/>
          <w:lang w:val="en-US"/>
        </w:rPr>
        <w:t>At the end of the course, student</w:t>
      </w:r>
      <w:r w:rsidR="00DF7F21" w:rsidRPr="007704B6">
        <w:rPr>
          <w:rFonts w:ascii="Times" w:hAnsi="Times" w:cs="Times"/>
          <w:szCs w:val="20"/>
          <w:lang w:val="en-US"/>
        </w:rPr>
        <w:t>s</w:t>
      </w:r>
      <w:r w:rsidRPr="007704B6">
        <w:rPr>
          <w:rFonts w:ascii="Times" w:hAnsi="Times" w:cs="Times"/>
          <w:szCs w:val="20"/>
          <w:lang w:val="en-US"/>
        </w:rPr>
        <w:t xml:space="preserve"> will be able to know and understand the main themes and authors of political thought in the framework of </w:t>
      </w:r>
      <w:r w:rsidR="00DF7F21" w:rsidRPr="007704B6">
        <w:rPr>
          <w:rFonts w:ascii="Times" w:hAnsi="Times" w:cs="Times"/>
          <w:szCs w:val="20"/>
          <w:lang w:val="en-US"/>
        </w:rPr>
        <w:t>the stages</w:t>
      </w:r>
      <w:r w:rsidRPr="007704B6">
        <w:rPr>
          <w:rFonts w:ascii="Times" w:hAnsi="Times" w:cs="Times"/>
          <w:szCs w:val="20"/>
          <w:lang w:val="en-US"/>
        </w:rPr>
        <w:t xml:space="preserve"> that have marked the development of political thought, starting from the polis of ancient Greece to the formation of </w:t>
      </w:r>
      <w:r w:rsidR="00DF7F21" w:rsidRPr="007704B6">
        <w:rPr>
          <w:rFonts w:ascii="Times" w:hAnsi="Times" w:cs="Times"/>
          <w:szCs w:val="20"/>
          <w:lang w:val="en-US"/>
        </w:rPr>
        <w:t xml:space="preserve">modern </w:t>
      </w:r>
      <w:r w:rsidRPr="007704B6">
        <w:rPr>
          <w:rFonts w:ascii="Times" w:hAnsi="Times" w:cs="Times"/>
          <w:szCs w:val="20"/>
          <w:lang w:val="en-US"/>
        </w:rPr>
        <w:t>State.</w:t>
      </w:r>
    </w:p>
    <w:p w14:paraId="262CB6A4" w14:textId="77777777" w:rsidR="0006431A" w:rsidRPr="007704B6" w:rsidRDefault="0006431A" w:rsidP="0006431A">
      <w:pPr>
        <w:spacing w:line="240" w:lineRule="exact"/>
        <w:rPr>
          <w:rFonts w:ascii="Times" w:hAnsi="Times" w:cs="Times"/>
          <w:i/>
          <w:szCs w:val="20"/>
          <w:lang w:val="en-US"/>
        </w:rPr>
      </w:pPr>
      <w:r w:rsidRPr="007704B6">
        <w:rPr>
          <w:rFonts w:ascii="Times" w:hAnsi="Times" w:cs="Times"/>
          <w:i/>
          <w:szCs w:val="20"/>
          <w:lang w:val="en-US"/>
        </w:rPr>
        <w:t>Ability to apply knowledge and understanding</w:t>
      </w:r>
    </w:p>
    <w:p w14:paraId="1C677C95" w14:textId="77777777" w:rsidR="0006431A" w:rsidRPr="007704B6" w:rsidRDefault="0006431A" w:rsidP="0006431A">
      <w:pPr>
        <w:spacing w:line="240" w:lineRule="exact"/>
        <w:rPr>
          <w:rFonts w:ascii="Times" w:hAnsi="Times" w:cs="Times"/>
          <w:szCs w:val="20"/>
          <w:lang w:val="en-US"/>
        </w:rPr>
      </w:pPr>
      <w:r w:rsidRPr="007704B6">
        <w:rPr>
          <w:rFonts w:ascii="Times" w:hAnsi="Times" w:cs="Times"/>
          <w:szCs w:val="20"/>
          <w:lang w:val="en-US"/>
        </w:rPr>
        <w:t>At the end of the course, student</w:t>
      </w:r>
      <w:r w:rsidR="00411848" w:rsidRPr="007704B6">
        <w:rPr>
          <w:rFonts w:ascii="Times" w:hAnsi="Times" w:cs="Times"/>
          <w:szCs w:val="20"/>
          <w:lang w:val="en-US"/>
        </w:rPr>
        <w:t>s</w:t>
      </w:r>
      <w:r w:rsidRPr="007704B6">
        <w:rPr>
          <w:rFonts w:ascii="Times" w:hAnsi="Times" w:cs="Times"/>
          <w:szCs w:val="20"/>
          <w:lang w:val="en-US"/>
        </w:rPr>
        <w:t xml:space="preserve"> will acquire the tools for reading political works and historical-political studies, also and above all</w:t>
      </w:r>
      <w:r w:rsidR="00411848" w:rsidRPr="007704B6">
        <w:rPr>
          <w:rFonts w:ascii="Times" w:hAnsi="Times" w:cs="Times"/>
          <w:szCs w:val="20"/>
          <w:lang w:val="en-US"/>
        </w:rPr>
        <w:t>,</w:t>
      </w:r>
      <w:r w:rsidRPr="007704B6">
        <w:rPr>
          <w:rFonts w:ascii="Times" w:hAnsi="Times" w:cs="Times"/>
          <w:szCs w:val="20"/>
          <w:lang w:val="en-US"/>
        </w:rPr>
        <w:t xml:space="preserve"> in order to interpret e transformations of political systems of the contemporary </w:t>
      </w:r>
      <w:r w:rsidR="00411848" w:rsidRPr="007704B6">
        <w:rPr>
          <w:rFonts w:ascii="Times" w:hAnsi="Times" w:cs="Times"/>
          <w:szCs w:val="20"/>
          <w:lang w:val="en-US"/>
        </w:rPr>
        <w:t>era</w:t>
      </w:r>
      <w:r w:rsidRPr="007704B6">
        <w:rPr>
          <w:rFonts w:ascii="Times" w:hAnsi="Times" w:cs="Times"/>
          <w:szCs w:val="20"/>
          <w:lang w:val="en-US"/>
        </w:rPr>
        <w:t>.</w:t>
      </w:r>
    </w:p>
    <w:p w14:paraId="49233326" w14:textId="77777777" w:rsidR="00A84152" w:rsidRPr="007704B6" w:rsidRDefault="004B5E75">
      <w:pPr>
        <w:spacing w:before="240" w:after="120" w:line="240" w:lineRule="exact"/>
        <w:rPr>
          <w:b/>
          <w:sz w:val="18"/>
          <w:lang w:val="en-US"/>
        </w:rPr>
      </w:pPr>
      <w:r w:rsidRPr="007704B6">
        <w:rPr>
          <w:b/>
          <w:i/>
          <w:sz w:val="18"/>
          <w:lang w:val="en-US"/>
        </w:rPr>
        <w:t>COURSE CONTENT</w:t>
      </w:r>
    </w:p>
    <w:p w14:paraId="666E1C88" w14:textId="77777777" w:rsidR="00C51BE4" w:rsidRPr="007704B6" w:rsidRDefault="00C51BE4" w:rsidP="00C51BE4">
      <w:pPr>
        <w:spacing w:line="240" w:lineRule="exact"/>
        <w:ind w:left="284" w:hanging="284"/>
        <w:rPr>
          <w:rFonts w:ascii="Times" w:hAnsi="Times"/>
          <w:lang w:val="en-US"/>
        </w:rPr>
      </w:pPr>
      <w:r w:rsidRPr="007704B6">
        <w:rPr>
          <w:rFonts w:ascii="Times" w:hAnsi="Times"/>
          <w:lang w:val="en-US"/>
        </w:rPr>
        <w:t>–</w:t>
      </w:r>
      <w:r w:rsidRPr="007704B6">
        <w:rPr>
          <w:rFonts w:ascii="Times" w:hAnsi="Times"/>
          <w:lang w:val="en-US"/>
        </w:rPr>
        <w:tab/>
      </w:r>
      <w:r w:rsidR="0006431A" w:rsidRPr="007704B6">
        <w:rPr>
          <w:rFonts w:ascii="Times" w:hAnsi="Times"/>
          <w:lang w:val="en-US"/>
        </w:rPr>
        <w:t xml:space="preserve">From the establishment of the </w:t>
      </w:r>
      <w:r w:rsidR="0006431A" w:rsidRPr="007704B6">
        <w:rPr>
          <w:rFonts w:ascii="Times" w:hAnsi="Times"/>
          <w:i/>
          <w:iCs/>
          <w:lang w:val="en-US"/>
        </w:rPr>
        <w:t>polis</w:t>
      </w:r>
      <w:r w:rsidR="0006431A" w:rsidRPr="007704B6">
        <w:rPr>
          <w:rFonts w:ascii="Times" w:hAnsi="Times"/>
          <w:lang w:val="en-US"/>
        </w:rPr>
        <w:t xml:space="preserve"> to the formation of the Helleni</w:t>
      </w:r>
      <w:r w:rsidR="00411848" w:rsidRPr="007704B6">
        <w:rPr>
          <w:rFonts w:ascii="Times" w:hAnsi="Times"/>
          <w:lang w:val="en-US"/>
        </w:rPr>
        <w:t>c Principality.</w:t>
      </w:r>
    </w:p>
    <w:p w14:paraId="2949848B" w14:textId="77777777" w:rsidR="00C51BE4" w:rsidRPr="007704B6" w:rsidRDefault="005460E1" w:rsidP="00C51BE4">
      <w:pPr>
        <w:spacing w:line="240" w:lineRule="exact"/>
        <w:ind w:left="284" w:hanging="284"/>
        <w:rPr>
          <w:rFonts w:ascii="Times" w:hAnsi="Times"/>
          <w:lang w:val="en-US"/>
        </w:rPr>
      </w:pPr>
      <w:r w:rsidRPr="007704B6">
        <w:t>–</w:t>
      </w:r>
      <w:r w:rsidR="004B5E75" w:rsidRPr="007704B6">
        <w:tab/>
      </w:r>
      <w:r w:rsidR="0006431A" w:rsidRPr="007704B6">
        <w:rPr>
          <w:rFonts w:ascii="Times" w:hAnsi="Times"/>
          <w:lang w:val="en-US"/>
        </w:rPr>
        <w:t xml:space="preserve">From </w:t>
      </w:r>
      <w:r w:rsidR="00411848" w:rsidRPr="007704B6">
        <w:rPr>
          <w:rFonts w:ascii="Times" w:hAnsi="Times"/>
          <w:lang w:val="en-US"/>
        </w:rPr>
        <w:t>S</w:t>
      </w:r>
      <w:r w:rsidR="0006431A" w:rsidRPr="007704B6">
        <w:rPr>
          <w:rFonts w:ascii="Times" w:hAnsi="Times"/>
          <w:lang w:val="en-US"/>
        </w:rPr>
        <w:t>toicism to the Fathers of the Church.</w:t>
      </w:r>
    </w:p>
    <w:p w14:paraId="046E9AFF" w14:textId="77777777" w:rsidR="00A84152" w:rsidRPr="007704B6" w:rsidRDefault="005460E1">
      <w:pPr>
        <w:spacing w:line="240" w:lineRule="exact"/>
        <w:ind w:left="284" w:hanging="284"/>
      </w:pPr>
      <w:r w:rsidRPr="007704B6">
        <w:t>–</w:t>
      </w:r>
      <w:r w:rsidR="004B5E75" w:rsidRPr="007704B6">
        <w:tab/>
      </w:r>
      <w:r w:rsidR="00E43A54" w:rsidRPr="007704B6">
        <w:t>From Middle Ages univers</w:t>
      </w:r>
      <w:r w:rsidR="00380318" w:rsidRPr="007704B6">
        <w:t>a</w:t>
      </w:r>
      <w:r w:rsidR="00E43A54" w:rsidRPr="007704B6">
        <w:t xml:space="preserve">lism to the emergence of territorial States. </w:t>
      </w:r>
    </w:p>
    <w:p w14:paraId="223CDB97" w14:textId="77777777" w:rsidR="00A84152" w:rsidRPr="007704B6" w:rsidRDefault="005460E1">
      <w:pPr>
        <w:spacing w:line="240" w:lineRule="exact"/>
      </w:pPr>
      <w:r w:rsidRPr="007704B6">
        <w:t>–</w:t>
      </w:r>
      <w:r w:rsidR="004B5E75" w:rsidRPr="007704B6">
        <w:tab/>
        <w:t>Doctrines of the Reason of State and the birth of the European State system.</w:t>
      </w:r>
    </w:p>
    <w:p w14:paraId="13C0F71E" w14:textId="77777777" w:rsidR="00A84152" w:rsidRPr="007704B6" w:rsidRDefault="005460E1">
      <w:pPr>
        <w:spacing w:line="240" w:lineRule="exact"/>
      </w:pPr>
      <w:r w:rsidRPr="007704B6">
        <w:t>–</w:t>
      </w:r>
      <w:r w:rsidR="004B5E75" w:rsidRPr="007704B6">
        <w:tab/>
        <w:t>Political thought in the revolutionary era, from constitutionalism to liberalism.</w:t>
      </w:r>
    </w:p>
    <w:p w14:paraId="6CD4E368" w14:textId="77777777" w:rsidR="00C51BE4" w:rsidRPr="007704B6" w:rsidRDefault="00C51BE4" w:rsidP="00C51BE4">
      <w:pPr>
        <w:spacing w:line="240" w:lineRule="exact"/>
        <w:ind w:left="284" w:hanging="284"/>
        <w:rPr>
          <w:rFonts w:ascii="Times" w:hAnsi="Times"/>
          <w:lang w:val="en-US"/>
        </w:rPr>
      </w:pPr>
      <w:r w:rsidRPr="007704B6">
        <w:rPr>
          <w:rFonts w:ascii="Times" w:hAnsi="Times"/>
          <w:lang w:val="en-US"/>
        </w:rPr>
        <w:t>–</w:t>
      </w:r>
      <w:r w:rsidRPr="007704B6">
        <w:rPr>
          <w:rFonts w:ascii="Times" w:hAnsi="Times"/>
          <w:lang w:val="en-US"/>
        </w:rPr>
        <w:tab/>
      </w:r>
      <w:r w:rsidR="0006431A" w:rsidRPr="007704B6">
        <w:rPr>
          <w:rFonts w:ascii="Times" w:hAnsi="Times"/>
          <w:lang w:val="en-US"/>
        </w:rPr>
        <w:t xml:space="preserve">At the origins of contemporary democracy between </w:t>
      </w:r>
      <w:r w:rsidR="00411848" w:rsidRPr="007704B6">
        <w:rPr>
          <w:rFonts w:ascii="Times" w:hAnsi="Times"/>
          <w:lang w:val="en-US"/>
        </w:rPr>
        <w:t>P</w:t>
      </w:r>
      <w:r w:rsidR="0006431A" w:rsidRPr="007704B6">
        <w:rPr>
          <w:rFonts w:ascii="Times" w:hAnsi="Times"/>
          <w:lang w:val="en-US"/>
        </w:rPr>
        <w:t xml:space="preserve">olice </w:t>
      </w:r>
      <w:r w:rsidR="00411848" w:rsidRPr="007704B6">
        <w:rPr>
          <w:rFonts w:ascii="Times" w:hAnsi="Times"/>
          <w:lang w:val="en-US"/>
        </w:rPr>
        <w:t>S</w:t>
      </w:r>
      <w:r w:rsidR="0006431A" w:rsidRPr="007704B6">
        <w:rPr>
          <w:rFonts w:ascii="Times" w:hAnsi="Times"/>
          <w:lang w:val="en-US"/>
        </w:rPr>
        <w:t xml:space="preserve">tate and </w:t>
      </w:r>
      <w:r w:rsidR="00411848" w:rsidRPr="007704B6">
        <w:rPr>
          <w:rFonts w:ascii="Times" w:hAnsi="Times"/>
          <w:lang w:val="en-US"/>
        </w:rPr>
        <w:t>Constitutional State</w:t>
      </w:r>
      <w:r w:rsidR="0006431A" w:rsidRPr="007704B6">
        <w:rPr>
          <w:rFonts w:ascii="Times" w:hAnsi="Times"/>
          <w:lang w:val="en-US"/>
        </w:rPr>
        <w:t>.</w:t>
      </w:r>
    </w:p>
    <w:p w14:paraId="3E24FEBF" w14:textId="77777777" w:rsidR="0006431A" w:rsidRPr="007704B6" w:rsidRDefault="0006431A" w:rsidP="00C51BE4">
      <w:pPr>
        <w:spacing w:before="120" w:line="240" w:lineRule="exact"/>
        <w:rPr>
          <w:rFonts w:ascii="Times" w:hAnsi="Times"/>
          <w:lang w:val="en-US"/>
        </w:rPr>
      </w:pPr>
      <w:r w:rsidRPr="007704B6">
        <w:rPr>
          <w:rFonts w:ascii="Times" w:hAnsi="Times"/>
          <w:lang w:val="en-US"/>
        </w:rPr>
        <w:t>At the beginning of the course</w:t>
      </w:r>
      <w:r w:rsidR="00411848" w:rsidRPr="007704B6">
        <w:rPr>
          <w:rFonts w:ascii="Times" w:hAnsi="Times"/>
          <w:lang w:val="en-US"/>
        </w:rPr>
        <w:t>,</w:t>
      </w:r>
      <w:r w:rsidRPr="007704B6">
        <w:rPr>
          <w:rFonts w:ascii="Times" w:hAnsi="Times"/>
          <w:lang w:val="en-US"/>
        </w:rPr>
        <w:t xml:space="preserve"> a detailed list of authors and topics that will be studied in</w:t>
      </w:r>
      <w:r w:rsidR="00411848" w:rsidRPr="007704B6">
        <w:rPr>
          <w:rFonts w:ascii="Times" w:hAnsi="Times"/>
          <w:lang w:val="en-US"/>
        </w:rPr>
        <w:t xml:space="preserve"> </w:t>
      </w:r>
      <w:r w:rsidRPr="007704B6">
        <w:rPr>
          <w:rFonts w:ascii="Times" w:hAnsi="Times"/>
          <w:lang w:val="en-US"/>
        </w:rPr>
        <w:t>depth will be provided.</w:t>
      </w:r>
    </w:p>
    <w:p w14:paraId="2C4DC9DE" w14:textId="77777777" w:rsidR="00A84152" w:rsidRPr="007704B6" w:rsidRDefault="004B5E75" w:rsidP="00C51BE4">
      <w:pPr>
        <w:spacing w:before="240" w:after="120" w:line="240" w:lineRule="exact"/>
        <w:rPr>
          <w:b/>
          <w:i/>
          <w:sz w:val="18"/>
        </w:rPr>
      </w:pPr>
      <w:r w:rsidRPr="007704B6">
        <w:rPr>
          <w:b/>
          <w:i/>
          <w:sz w:val="18"/>
        </w:rPr>
        <w:t>READING LIST</w:t>
      </w:r>
    </w:p>
    <w:p w14:paraId="3F461361" w14:textId="77777777" w:rsidR="0006431A" w:rsidRPr="007704B6" w:rsidRDefault="0006431A" w:rsidP="0006431A">
      <w:pPr>
        <w:pStyle w:val="Testo1"/>
        <w:rPr>
          <w:lang w:val="en-US"/>
        </w:rPr>
      </w:pPr>
      <w:r w:rsidRPr="007704B6">
        <w:rPr>
          <w:lang w:val="en-US"/>
        </w:rPr>
        <w:t xml:space="preserve">Notes and </w:t>
      </w:r>
      <w:r w:rsidR="00411848" w:rsidRPr="007704B6">
        <w:rPr>
          <w:lang w:val="en-US"/>
        </w:rPr>
        <w:t>reading list</w:t>
      </w:r>
      <w:r w:rsidRPr="007704B6">
        <w:rPr>
          <w:lang w:val="en-US"/>
        </w:rPr>
        <w:t xml:space="preserve"> material indicated in </w:t>
      </w:r>
      <w:r w:rsidR="00411848" w:rsidRPr="007704B6">
        <w:rPr>
          <w:lang w:val="en-US"/>
        </w:rPr>
        <w:t>class</w:t>
      </w:r>
      <w:r w:rsidRPr="007704B6">
        <w:rPr>
          <w:lang w:val="en-US"/>
        </w:rPr>
        <w:t>.</w:t>
      </w:r>
    </w:p>
    <w:p w14:paraId="7E623FE2" w14:textId="77777777" w:rsidR="0006431A" w:rsidRPr="007704B6" w:rsidRDefault="0006431A" w:rsidP="0006431A">
      <w:pPr>
        <w:pStyle w:val="Testo1"/>
        <w:rPr>
          <w:lang w:val="it-IT"/>
        </w:rPr>
      </w:pPr>
      <w:r w:rsidRPr="007704B6">
        <w:rPr>
          <w:smallCaps/>
          <w:sz w:val="16"/>
          <w:szCs w:val="18"/>
          <w:lang w:val="it-IT"/>
        </w:rPr>
        <w:t>C. Galli</w:t>
      </w:r>
      <w:r w:rsidRPr="007704B6">
        <w:rPr>
          <w:lang w:val="it-IT"/>
        </w:rPr>
        <w:t xml:space="preserve">, </w:t>
      </w:r>
      <w:r w:rsidRPr="007704B6">
        <w:rPr>
          <w:i/>
          <w:iCs/>
          <w:lang w:val="it-IT"/>
        </w:rPr>
        <w:t>Manuale di storia del pensiero politico</w:t>
      </w:r>
      <w:r w:rsidRPr="007704B6">
        <w:rPr>
          <w:lang w:val="it-IT"/>
        </w:rPr>
        <w:t>, Il Mulino, Bologna, 2011 (from chapter I to chapter XII).</w:t>
      </w:r>
    </w:p>
    <w:p w14:paraId="55EF7228" w14:textId="77777777" w:rsidR="00A84152" w:rsidRPr="007704B6" w:rsidRDefault="004B5E75">
      <w:pPr>
        <w:spacing w:before="240" w:after="120" w:line="220" w:lineRule="exact"/>
        <w:rPr>
          <w:b/>
          <w:i/>
          <w:sz w:val="18"/>
          <w:lang w:val="en-US"/>
        </w:rPr>
      </w:pPr>
      <w:r w:rsidRPr="007704B6">
        <w:rPr>
          <w:b/>
          <w:i/>
          <w:sz w:val="18"/>
          <w:lang w:val="en-US"/>
        </w:rPr>
        <w:t>TEACHING METHOD</w:t>
      </w:r>
    </w:p>
    <w:p w14:paraId="5DFB3E9F" w14:textId="77777777" w:rsidR="0006431A" w:rsidRPr="007704B6" w:rsidRDefault="0006431A" w:rsidP="00C51BE4">
      <w:pPr>
        <w:pStyle w:val="Testo2"/>
        <w:rPr>
          <w:lang w:val="en-US"/>
        </w:rPr>
      </w:pPr>
      <w:r w:rsidRPr="007704B6">
        <w:rPr>
          <w:lang w:val="en-US"/>
        </w:rPr>
        <w:lastRenderedPageBreak/>
        <w:t xml:space="preserve">The course includes lectures in the class </w:t>
      </w:r>
      <w:r w:rsidR="00411848" w:rsidRPr="007704B6">
        <w:rPr>
          <w:lang w:val="en-US"/>
        </w:rPr>
        <w:t>and</w:t>
      </w:r>
      <w:r w:rsidRPr="007704B6">
        <w:rPr>
          <w:lang w:val="en-US"/>
        </w:rPr>
        <w:t xml:space="preserve"> add</w:t>
      </w:r>
      <w:r w:rsidR="00411848" w:rsidRPr="007704B6">
        <w:rPr>
          <w:lang w:val="en-US"/>
        </w:rPr>
        <w:t>itional</w:t>
      </w:r>
      <w:r w:rsidRPr="007704B6">
        <w:rPr>
          <w:lang w:val="en-US"/>
        </w:rPr>
        <w:t xml:space="preserve"> seminars.</w:t>
      </w:r>
    </w:p>
    <w:p w14:paraId="0A9E4EA7" w14:textId="77777777" w:rsidR="00C51BE4" w:rsidRPr="007704B6" w:rsidRDefault="00C51BE4" w:rsidP="00C51BE4">
      <w:pPr>
        <w:spacing w:before="240" w:after="120" w:line="220" w:lineRule="exact"/>
        <w:rPr>
          <w:b/>
          <w:i/>
          <w:sz w:val="18"/>
          <w:lang w:val="en-US"/>
        </w:rPr>
      </w:pPr>
      <w:r w:rsidRPr="007704B6">
        <w:rPr>
          <w:b/>
          <w:i/>
          <w:sz w:val="18"/>
          <w:lang w:val="en-US"/>
        </w:rPr>
        <w:t>ASSESSMENT METHOD AND CRITERIA</w:t>
      </w:r>
    </w:p>
    <w:p w14:paraId="69F682D8" w14:textId="4607A48A" w:rsidR="00E35344" w:rsidRPr="007704B6" w:rsidRDefault="00E3624C" w:rsidP="00E35344">
      <w:pPr>
        <w:spacing w:line="220" w:lineRule="exact"/>
        <w:ind w:firstLine="284"/>
        <w:rPr>
          <w:rFonts w:eastAsia="Times New Roman"/>
          <w:noProof/>
          <w:sz w:val="18"/>
          <w:szCs w:val="18"/>
          <w:lang w:val="en-US" w:eastAsia="it-IT"/>
        </w:rPr>
      </w:pPr>
      <w:r w:rsidRPr="007704B6">
        <w:rPr>
          <w:rFonts w:eastAsia="Times New Roman"/>
          <w:noProof/>
          <w:sz w:val="18"/>
          <w:szCs w:val="18"/>
          <w:lang w:val="en-US" w:eastAsia="it-IT"/>
        </w:rPr>
        <w:t>Attending students will have the option of doing the examination in two sittings, the first one at the end of the course, exactly during the period set aside on the Faculty calendar for mid-term tests during the second semester of lectures</w:t>
      </w:r>
      <w:r w:rsidR="002674BC" w:rsidRPr="007704B6">
        <w:rPr>
          <w:rFonts w:eastAsia="Times New Roman"/>
          <w:noProof/>
          <w:sz w:val="18"/>
          <w:szCs w:val="18"/>
          <w:lang w:val="en-US" w:eastAsia="it-IT"/>
        </w:rPr>
        <w:t>.</w:t>
      </w:r>
      <w:r w:rsidRPr="007704B6">
        <w:rPr>
          <w:rFonts w:eastAsia="Times New Roman"/>
          <w:noProof/>
          <w:sz w:val="18"/>
          <w:szCs w:val="18"/>
          <w:lang w:val="en-US" w:eastAsia="it-IT"/>
        </w:rPr>
        <w:t xml:space="preserve"> </w:t>
      </w:r>
      <w:r w:rsidR="002674BC" w:rsidRPr="007704B6">
        <w:rPr>
          <w:rFonts w:eastAsia="Times New Roman"/>
          <w:noProof/>
          <w:sz w:val="18"/>
          <w:szCs w:val="18"/>
          <w:lang w:val="en-US" w:eastAsia="it-IT"/>
        </w:rPr>
        <w:t>I</w:t>
      </w:r>
      <w:r w:rsidRPr="007704B6">
        <w:rPr>
          <w:rFonts w:eastAsia="Times New Roman"/>
          <w:noProof/>
          <w:sz w:val="18"/>
          <w:szCs w:val="18"/>
          <w:lang w:val="en-US" w:eastAsia="it-IT"/>
        </w:rPr>
        <w:t xml:space="preserve">t will consist of a written test with open-ended questions on writers from the textbook which were not discussed in-depth during lectures. The second test will be </w:t>
      </w:r>
      <w:r w:rsidR="002674BC" w:rsidRPr="007704B6">
        <w:rPr>
          <w:rFonts w:eastAsia="Times New Roman"/>
          <w:noProof/>
          <w:sz w:val="18"/>
          <w:szCs w:val="18"/>
          <w:lang w:val="en-US" w:eastAsia="it-IT"/>
        </w:rPr>
        <w:t xml:space="preserve">a </w:t>
      </w:r>
      <w:r w:rsidRPr="007704B6">
        <w:rPr>
          <w:rFonts w:eastAsia="Times New Roman"/>
          <w:noProof/>
          <w:sz w:val="18"/>
          <w:szCs w:val="18"/>
          <w:lang w:val="en-US" w:eastAsia="it-IT"/>
        </w:rPr>
        <w:t>oral</w:t>
      </w:r>
      <w:r w:rsidR="002674BC" w:rsidRPr="007704B6">
        <w:rPr>
          <w:rFonts w:eastAsia="Times New Roman"/>
          <w:noProof/>
          <w:sz w:val="18"/>
          <w:szCs w:val="18"/>
          <w:lang w:val="en-US" w:eastAsia="it-IT"/>
        </w:rPr>
        <w:t xml:space="preserve"> test</w:t>
      </w:r>
      <w:r w:rsidRPr="007704B6">
        <w:rPr>
          <w:rFonts w:eastAsia="Times New Roman"/>
          <w:noProof/>
          <w:sz w:val="18"/>
          <w:szCs w:val="18"/>
          <w:lang w:val="en-US" w:eastAsia="it-IT"/>
        </w:rPr>
        <w:t xml:space="preserve"> and will be on writers explored </w:t>
      </w:r>
      <w:r w:rsidR="002674BC" w:rsidRPr="007704B6">
        <w:rPr>
          <w:rFonts w:eastAsia="Times New Roman"/>
          <w:noProof/>
          <w:sz w:val="18"/>
          <w:szCs w:val="18"/>
          <w:lang w:val="en-US" w:eastAsia="it-IT"/>
        </w:rPr>
        <w:t>d</w:t>
      </w:r>
      <w:r w:rsidRPr="007704B6">
        <w:rPr>
          <w:rFonts w:eastAsia="Times New Roman"/>
          <w:noProof/>
          <w:sz w:val="18"/>
          <w:szCs w:val="18"/>
          <w:lang w:val="en-US" w:eastAsia="it-IT"/>
        </w:rPr>
        <w:t xml:space="preserve">uring lectures.  </w:t>
      </w:r>
      <w:r w:rsidR="00E35344" w:rsidRPr="007704B6">
        <w:rPr>
          <w:rFonts w:eastAsia="Times New Roman"/>
          <w:noProof/>
          <w:sz w:val="18"/>
          <w:szCs w:val="18"/>
          <w:lang w:val="en-US" w:eastAsia="it-IT"/>
        </w:rPr>
        <w:t xml:space="preserve"> </w:t>
      </w:r>
    </w:p>
    <w:p w14:paraId="31069321" w14:textId="2E401F32" w:rsidR="00E35344" w:rsidRPr="007704B6" w:rsidRDefault="008C36ED" w:rsidP="00E35344">
      <w:pPr>
        <w:spacing w:line="220" w:lineRule="exact"/>
        <w:ind w:firstLine="284"/>
        <w:rPr>
          <w:rFonts w:eastAsia="Times New Roman"/>
          <w:noProof/>
          <w:sz w:val="18"/>
          <w:szCs w:val="18"/>
          <w:lang w:val="en-US" w:eastAsia="it-IT"/>
        </w:rPr>
      </w:pPr>
      <w:r w:rsidRPr="007704B6">
        <w:rPr>
          <w:rFonts w:eastAsia="Times New Roman"/>
          <w:noProof/>
          <w:sz w:val="18"/>
          <w:szCs w:val="18"/>
          <w:lang w:val="en-US" w:eastAsia="it-IT"/>
        </w:rPr>
        <w:t>For non-attending students</w:t>
      </w:r>
      <w:r w:rsidR="00E35344" w:rsidRPr="007704B6">
        <w:rPr>
          <w:rFonts w:eastAsia="Times New Roman"/>
          <w:noProof/>
          <w:sz w:val="18"/>
          <w:szCs w:val="18"/>
          <w:lang w:val="en-US" w:eastAsia="it-IT"/>
        </w:rPr>
        <w:t xml:space="preserve"> (</w:t>
      </w:r>
      <w:r w:rsidRPr="007704B6">
        <w:rPr>
          <w:rFonts w:eastAsia="Times New Roman"/>
          <w:noProof/>
          <w:sz w:val="18"/>
          <w:szCs w:val="18"/>
          <w:lang w:val="en-US" w:eastAsia="it-IT"/>
        </w:rPr>
        <w:t>as well as attending students who do not sit or pass the written test</w:t>
      </w:r>
      <w:r w:rsidR="00E35344" w:rsidRPr="007704B6">
        <w:rPr>
          <w:rFonts w:eastAsia="Times New Roman"/>
          <w:noProof/>
          <w:sz w:val="18"/>
          <w:szCs w:val="18"/>
          <w:lang w:val="en-US" w:eastAsia="it-IT"/>
        </w:rPr>
        <w:t xml:space="preserve">) </w:t>
      </w:r>
      <w:r w:rsidRPr="007704B6">
        <w:rPr>
          <w:rFonts w:eastAsia="Times New Roman"/>
          <w:noProof/>
          <w:sz w:val="18"/>
          <w:szCs w:val="18"/>
          <w:lang w:val="en-US" w:eastAsia="it-IT"/>
        </w:rPr>
        <w:t xml:space="preserve">the examination will be a single oral test. </w:t>
      </w:r>
    </w:p>
    <w:p w14:paraId="644719B9" w14:textId="1E9080DA" w:rsidR="00E35344" w:rsidRPr="007704B6" w:rsidRDefault="008C36ED" w:rsidP="00E35344">
      <w:pPr>
        <w:spacing w:line="220" w:lineRule="exact"/>
        <w:ind w:firstLine="284"/>
        <w:rPr>
          <w:rFonts w:eastAsia="Times New Roman"/>
          <w:noProof/>
          <w:color w:val="000000"/>
          <w:szCs w:val="20"/>
          <w:lang w:val="en-US" w:eastAsia="it-IT"/>
        </w:rPr>
      </w:pPr>
      <w:r w:rsidRPr="007704B6">
        <w:rPr>
          <w:rFonts w:eastAsia="Times New Roman"/>
          <w:noProof/>
          <w:sz w:val="18"/>
          <w:szCs w:val="18"/>
          <w:lang w:val="en-US" w:eastAsia="it-IT"/>
        </w:rPr>
        <w:t>The mark will be out of thirty</w:t>
      </w:r>
      <w:r w:rsidR="002674BC" w:rsidRPr="007704B6">
        <w:rPr>
          <w:rFonts w:eastAsia="Times New Roman"/>
          <w:noProof/>
          <w:sz w:val="18"/>
          <w:szCs w:val="18"/>
          <w:lang w:val="en-US" w:eastAsia="it-IT"/>
        </w:rPr>
        <w:t>.</w:t>
      </w:r>
      <w:r w:rsidR="00E35344" w:rsidRPr="007704B6">
        <w:rPr>
          <w:rFonts w:eastAsia="Times New Roman"/>
          <w:noProof/>
          <w:sz w:val="18"/>
          <w:szCs w:val="18"/>
          <w:lang w:val="en-US" w:eastAsia="it-IT"/>
        </w:rPr>
        <w:t xml:space="preserve"> </w:t>
      </w:r>
      <w:r w:rsidR="002674BC" w:rsidRPr="007704B6">
        <w:rPr>
          <w:rFonts w:eastAsia="Times New Roman"/>
          <w:noProof/>
          <w:sz w:val="18"/>
          <w:szCs w:val="18"/>
          <w:lang w:val="en-US" w:eastAsia="it-IT"/>
        </w:rPr>
        <w:t>S</w:t>
      </w:r>
      <w:r w:rsidRPr="007704B6">
        <w:rPr>
          <w:rFonts w:eastAsia="Times New Roman"/>
          <w:noProof/>
          <w:sz w:val="18"/>
          <w:szCs w:val="18"/>
          <w:lang w:val="en-US" w:eastAsia="it-IT"/>
        </w:rPr>
        <w:t xml:space="preserve">tudents will be assessed on their level of knowledge and understanding of course topics, their ability to present them, also while employing </w:t>
      </w:r>
      <w:r w:rsidR="00D46874" w:rsidRPr="007704B6">
        <w:rPr>
          <w:rFonts w:eastAsia="Times New Roman"/>
          <w:noProof/>
          <w:sz w:val="18"/>
          <w:szCs w:val="18"/>
          <w:lang w:val="en-US" w:eastAsia="it-IT"/>
        </w:rPr>
        <w:t xml:space="preserve">relevant </w:t>
      </w:r>
      <w:r w:rsidRPr="007704B6">
        <w:rPr>
          <w:rFonts w:eastAsia="Times New Roman"/>
          <w:noProof/>
          <w:sz w:val="18"/>
          <w:szCs w:val="18"/>
          <w:lang w:val="en-US" w:eastAsia="it-IT"/>
        </w:rPr>
        <w:t xml:space="preserve">terminology </w:t>
      </w:r>
      <w:r w:rsidR="00D46874" w:rsidRPr="007704B6">
        <w:rPr>
          <w:rFonts w:eastAsia="Times New Roman"/>
          <w:noProof/>
          <w:sz w:val="18"/>
          <w:szCs w:val="18"/>
          <w:lang w:val="en-US" w:eastAsia="it-IT"/>
        </w:rPr>
        <w:t>with regard to the</w:t>
      </w:r>
      <w:r w:rsidRPr="007704B6">
        <w:rPr>
          <w:rFonts w:eastAsia="Times New Roman"/>
          <w:noProof/>
          <w:sz w:val="18"/>
          <w:szCs w:val="18"/>
          <w:lang w:val="en-US" w:eastAsia="it-IT"/>
        </w:rPr>
        <w:t xml:space="preserve"> historical</w:t>
      </w:r>
      <w:r w:rsidR="00D46874" w:rsidRPr="007704B6">
        <w:rPr>
          <w:rFonts w:eastAsia="Times New Roman"/>
          <w:noProof/>
          <w:sz w:val="18"/>
          <w:szCs w:val="18"/>
          <w:lang w:val="en-US" w:eastAsia="it-IT"/>
        </w:rPr>
        <w:t xml:space="preserve"> setting.</w:t>
      </w:r>
      <w:r w:rsidRPr="007704B6">
        <w:rPr>
          <w:rFonts w:eastAsia="Times New Roman"/>
          <w:noProof/>
          <w:sz w:val="18"/>
          <w:szCs w:val="18"/>
          <w:lang w:val="en-US" w:eastAsia="it-IT"/>
        </w:rPr>
        <w:t xml:space="preserve">  </w:t>
      </w:r>
    </w:p>
    <w:p w14:paraId="7B54D972" w14:textId="77777777" w:rsidR="00C51BE4" w:rsidRPr="007704B6" w:rsidRDefault="00C51BE4" w:rsidP="00C51BE4">
      <w:pPr>
        <w:spacing w:before="240" w:after="120"/>
        <w:rPr>
          <w:b/>
          <w:i/>
          <w:sz w:val="18"/>
          <w:lang w:val="en-US"/>
        </w:rPr>
      </w:pPr>
      <w:r w:rsidRPr="007704B6">
        <w:rPr>
          <w:b/>
          <w:i/>
          <w:sz w:val="18"/>
          <w:lang w:val="en-US"/>
        </w:rPr>
        <w:t>NOTES AND PREREQUISITES</w:t>
      </w:r>
    </w:p>
    <w:p w14:paraId="07D7E57C" w14:textId="664FCA23" w:rsidR="00E35344" w:rsidRPr="007704B6" w:rsidRDefault="00D46874" w:rsidP="00E35344">
      <w:pPr>
        <w:spacing w:before="240" w:after="120"/>
        <w:ind w:firstLine="284"/>
        <w:rPr>
          <w:b/>
          <w:i/>
          <w:sz w:val="18"/>
          <w:szCs w:val="20"/>
          <w:lang w:val="en-US"/>
        </w:rPr>
      </w:pPr>
      <w:r w:rsidRPr="007704B6">
        <w:rPr>
          <w:sz w:val="18"/>
          <w:lang w:val="en-US"/>
        </w:rPr>
        <w:t>Prerequisites include basic knowledge of ancient and modern history, as well as the main notions of political science</w:t>
      </w:r>
      <w:r w:rsidR="00E35344" w:rsidRPr="007704B6">
        <w:rPr>
          <w:sz w:val="18"/>
          <w:lang w:val="en-US"/>
        </w:rPr>
        <w:t>.</w:t>
      </w:r>
    </w:p>
    <w:p w14:paraId="2410BF97" w14:textId="77777777" w:rsidR="00E35344" w:rsidRPr="007704B6" w:rsidRDefault="00E35344" w:rsidP="004B5E75">
      <w:pPr>
        <w:pStyle w:val="Testo2"/>
        <w:rPr>
          <w:noProof w:val="0"/>
        </w:rPr>
      </w:pPr>
      <w:r w:rsidRPr="007704B6">
        <w:rPr>
          <w:noProof w:val="0"/>
        </w:rPr>
        <w:t>In case the current Covid-19 health emergency does not allow frontal teaching, remote teaching will be carried out following procedures that will be promptly notified to students.</w:t>
      </w:r>
    </w:p>
    <w:p w14:paraId="0126DF75" w14:textId="61556501" w:rsidR="004B5E75" w:rsidRPr="00666F5C" w:rsidRDefault="004B5E75" w:rsidP="004B5E75">
      <w:pPr>
        <w:pStyle w:val="Testo2"/>
        <w:rPr>
          <w:noProof w:val="0"/>
        </w:rPr>
      </w:pPr>
      <w:r w:rsidRPr="007704B6">
        <w:rPr>
          <w:noProof w:val="0"/>
        </w:rPr>
        <w:t>Further information can be found on the lecturer's webpage at http://docenti.unicatt.it/web/searchByName.do?language=ENG or on the Faculty notice board.</w:t>
      </w:r>
    </w:p>
    <w:sectPr w:rsidR="004B5E75" w:rsidRPr="00666F5C" w:rsidSect="008B563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5A"/>
    <w:rsid w:val="00013F63"/>
    <w:rsid w:val="00023439"/>
    <w:rsid w:val="00034C23"/>
    <w:rsid w:val="0006431A"/>
    <w:rsid w:val="000B6481"/>
    <w:rsid w:val="000C26BE"/>
    <w:rsid w:val="000C3AB4"/>
    <w:rsid w:val="001D6580"/>
    <w:rsid w:val="002607A5"/>
    <w:rsid w:val="0026417E"/>
    <w:rsid w:val="002674BC"/>
    <w:rsid w:val="002915EF"/>
    <w:rsid w:val="002A61FE"/>
    <w:rsid w:val="00380318"/>
    <w:rsid w:val="00411848"/>
    <w:rsid w:val="00451877"/>
    <w:rsid w:val="004B5E75"/>
    <w:rsid w:val="004C3918"/>
    <w:rsid w:val="004D1217"/>
    <w:rsid w:val="004D6008"/>
    <w:rsid w:val="004F45AF"/>
    <w:rsid w:val="005460E1"/>
    <w:rsid w:val="005879DD"/>
    <w:rsid w:val="0065075A"/>
    <w:rsid w:val="00666F5C"/>
    <w:rsid w:val="006E00BA"/>
    <w:rsid w:val="006F1772"/>
    <w:rsid w:val="007704B6"/>
    <w:rsid w:val="00772FA8"/>
    <w:rsid w:val="00785F24"/>
    <w:rsid w:val="007A50DF"/>
    <w:rsid w:val="008270DF"/>
    <w:rsid w:val="008B5636"/>
    <w:rsid w:val="008C36ED"/>
    <w:rsid w:val="00910727"/>
    <w:rsid w:val="00920624"/>
    <w:rsid w:val="00940DA2"/>
    <w:rsid w:val="00962AA5"/>
    <w:rsid w:val="00993D4F"/>
    <w:rsid w:val="009E3BD1"/>
    <w:rsid w:val="00A630E7"/>
    <w:rsid w:val="00A84152"/>
    <w:rsid w:val="00B21FFD"/>
    <w:rsid w:val="00B51E53"/>
    <w:rsid w:val="00B67DB1"/>
    <w:rsid w:val="00BF3DF6"/>
    <w:rsid w:val="00C27132"/>
    <w:rsid w:val="00C430AC"/>
    <w:rsid w:val="00C51BE4"/>
    <w:rsid w:val="00D151DD"/>
    <w:rsid w:val="00D46874"/>
    <w:rsid w:val="00D52C46"/>
    <w:rsid w:val="00DE734E"/>
    <w:rsid w:val="00DF0CFC"/>
    <w:rsid w:val="00DF7F21"/>
    <w:rsid w:val="00E35344"/>
    <w:rsid w:val="00E3624C"/>
    <w:rsid w:val="00E43A54"/>
    <w:rsid w:val="00E622A7"/>
    <w:rsid w:val="00E77DCE"/>
    <w:rsid w:val="00EB0B27"/>
    <w:rsid w:val="00ED1E06"/>
    <w:rsid w:val="00F23906"/>
    <w:rsid w:val="00F62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86F6"/>
  <w15:chartTrackingRefBased/>
  <w15:docId w15:val="{24C422B8-A071-4BB1-B100-00DFCB22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val="en-GB" w:eastAsia="en-US"/>
    </w:rPr>
  </w:style>
  <w:style w:type="paragraph" w:styleId="Titolo1">
    <w:name w:val="heading 1"/>
    <w:next w:val="Titolo2"/>
    <w:qFormat/>
    <w:rsid w:val="00940DA2"/>
    <w:pPr>
      <w:spacing w:before="480" w:line="240" w:lineRule="exact"/>
      <w:ind w:left="284" w:hanging="284"/>
      <w:outlineLvl w:val="0"/>
    </w:pPr>
    <w:rPr>
      <w:rFonts w:ascii="Times" w:hAnsi="Times"/>
      <w:b/>
      <w:noProof/>
      <w:lang w:val="en-GB"/>
    </w:rPr>
  </w:style>
  <w:style w:type="paragraph" w:styleId="Titolo2">
    <w:name w:val="heading 2"/>
    <w:next w:val="Titolo3"/>
    <w:qFormat/>
    <w:rsid w:val="008B5636"/>
    <w:pPr>
      <w:spacing w:line="240" w:lineRule="exact"/>
      <w:outlineLvl w:val="1"/>
    </w:pPr>
    <w:rPr>
      <w:rFonts w:ascii="Times" w:hAnsi="Times"/>
      <w:smallCaps/>
      <w:noProof/>
      <w:sz w:val="18"/>
      <w:lang w:val="en-GB"/>
    </w:rPr>
  </w:style>
  <w:style w:type="paragraph" w:styleId="Titolo3">
    <w:name w:val="heading 3"/>
    <w:next w:val="Normale"/>
    <w:qFormat/>
    <w:rsid w:val="008B5636"/>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8B5636"/>
    <w:pPr>
      <w:spacing w:line="220" w:lineRule="exact"/>
      <w:ind w:left="284" w:hanging="284"/>
      <w:jc w:val="both"/>
    </w:pPr>
    <w:rPr>
      <w:rFonts w:ascii="Times" w:hAnsi="Times"/>
      <w:noProof/>
      <w:sz w:val="18"/>
      <w:lang w:val="en-GB"/>
    </w:rPr>
  </w:style>
  <w:style w:type="paragraph" w:customStyle="1" w:styleId="Testo2">
    <w:name w:val="Testo 2"/>
    <w:rsid w:val="008B5636"/>
    <w:pPr>
      <w:spacing w:line="220" w:lineRule="exact"/>
      <w:ind w:firstLine="284"/>
      <w:jc w:val="both"/>
    </w:pPr>
    <w:rPr>
      <w:rFonts w:ascii="Times" w:hAnsi="Times"/>
      <w:noProof/>
      <w:sz w:val="18"/>
      <w:lang w:val="en-GB"/>
    </w:rPr>
  </w:style>
  <w:style w:type="character" w:customStyle="1" w:styleId="StileMessaggioDiPostaElettronica17">
    <w:name w:val="StileMessaggioDiPostaElettronica17"/>
    <w:semiHidden/>
    <w:rsid w:val="009E3BD1"/>
    <w:rPr>
      <w:rFonts w:ascii="Arial" w:hAnsi="Arial" w:cs="Arial"/>
      <w:color w:val="auto"/>
      <w:sz w:val="20"/>
      <w:szCs w:val="20"/>
    </w:rPr>
  </w:style>
  <w:style w:type="character" w:styleId="Collegamentoipertestuale">
    <w:name w:val="Hyperlink"/>
    <w:unhideWhenUsed/>
    <w:rsid w:val="00C5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5">
      <w:bodyDiv w:val="1"/>
      <w:marLeft w:val="0"/>
      <w:marRight w:val="0"/>
      <w:marTop w:val="0"/>
      <w:marBottom w:val="0"/>
      <w:divBdr>
        <w:top w:val="none" w:sz="0" w:space="0" w:color="auto"/>
        <w:left w:val="none" w:sz="0" w:space="0" w:color="auto"/>
        <w:bottom w:val="none" w:sz="0" w:space="0" w:color="auto"/>
        <w:right w:val="none" w:sz="0" w:space="0" w:color="auto"/>
      </w:divBdr>
    </w:div>
    <w:div w:id="18652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13</TotalTime>
  <Pages>2</Pages>
  <Words>518</Words>
  <Characters>2842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2015-08-05T06:54:00Z</cp:lastPrinted>
  <dcterms:created xsi:type="dcterms:W3CDTF">2022-10-07T17:11:00Z</dcterms:created>
  <dcterms:modified xsi:type="dcterms:W3CDTF">2022-12-06T10:37:00Z</dcterms:modified>
</cp:coreProperties>
</file>