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7263" w14:textId="77777777" w:rsidR="002C4935" w:rsidRPr="00B90CCF" w:rsidRDefault="00E8777F">
      <w:pPr>
        <w:pStyle w:val="CorpoA"/>
        <w:spacing w:line="240" w:lineRule="auto"/>
        <w:rPr>
          <w:shd w:val="clear" w:color="auto" w:fill="FFFFFF"/>
          <w:lang w:val="it-IT"/>
        </w:rPr>
      </w:pPr>
      <w:r w:rsidRPr="00B90CCF">
        <w:rPr>
          <w:b/>
          <w:bCs/>
          <w:shd w:val="clear" w:color="auto" w:fill="FFFFFF"/>
          <w:lang w:val="it-IT"/>
        </w:rPr>
        <w:t>Comparative Political Systems</w:t>
      </w:r>
    </w:p>
    <w:p w14:paraId="4D211828" w14:textId="5E2F1D60" w:rsidR="002C4935" w:rsidRPr="00B90CCF" w:rsidRDefault="00E8777F">
      <w:pPr>
        <w:pStyle w:val="Intestazione2"/>
        <w:rPr>
          <w:rFonts w:eastAsia="Times New Roman" w:cs="Times New Roman"/>
          <w:color w:val="auto"/>
          <w:szCs w:val="20"/>
          <w:bdr w:val="none" w:sz="0" w:space="0" w:color="auto"/>
          <w:lang w:val="it-IT"/>
        </w:rPr>
      </w:pPr>
      <w:r w:rsidRPr="00B90CCF">
        <w:rPr>
          <w:lang w:val="it-IT"/>
        </w:rPr>
        <w:t>Prof. Martino Mazzoleni</w:t>
      </w:r>
      <w:r w:rsidR="0001657E" w:rsidRPr="00B90CCF">
        <w:rPr>
          <w:lang w:val="it-IT"/>
        </w:rPr>
        <w:t>;</w:t>
      </w:r>
      <w:r w:rsidR="0001657E" w:rsidRPr="00B90CCF">
        <w:rPr>
          <w:rFonts w:eastAsia="Times New Roman" w:cs="Times New Roman"/>
          <w:color w:val="auto"/>
          <w:szCs w:val="20"/>
          <w:bdr w:val="none" w:sz="0" w:space="0" w:color="auto"/>
          <w:lang w:val="it-IT"/>
        </w:rPr>
        <w:t xml:space="preserve"> Prof. </w:t>
      </w:r>
      <w:r w:rsidR="002612D4" w:rsidRPr="00B90CCF">
        <w:rPr>
          <w:rFonts w:eastAsia="Times New Roman" w:cs="Times New Roman"/>
          <w:color w:val="auto"/>
          <w:szCs w:val="20"/>
          <w:bdr w:val="none" w:sz="0" w:space="0" w:color="auto"/>
          <w:lang w:val="it-IT"/>
        </w:rPr>
        <w:t>Antonio Campati</w:t>
      </w:r>
    </w:p>
    <w:p w14:paraId="2183CC06" w14:textId="711D657E" w:rsidR="00AE59F8" w:rsidRPr="00B90CCF" w:rsidRDefault="00AE59F8" w:rsidP="00AE59F8">
      <w:pPr>
        <w:spacing w:before="240" w:after="120"/>
        <w:rPr>
          <w:b/>
          <w:i/>
          <w:sz w:val="18"/>
          <w:lang w:val="en-GB"/>
        </w:rPr>
      </w:pPr>
      <w:r w:rsidRPr="00B90CCF">
        <w:rPr>
          <w:b/>
          <w:i/>
          <w:sz w:val="18"/>
          <w:lang w:val="en-GB"/>
        </w:rPr>
        <w:t xml:space="preserve">COURSE AIMS AND INTENDED LEARNING OUTCOMES </w:t>
      </w:r>
    </w:p>
    <w:p w14:paraId="5836C829" w14:textId="13F49094" w:rsidR="002C4935" w:rsidRPr="00B90CCF" w:rsidRDefault="00E8777F">
      <w:pPr>
        <w:pStyle w:val="CorpoB"/>
        <w:spacing w:before="240" w:after="120"/>
        <w:rPr>
          <w:shd w:val="clear" w:color="auto" w:fill="FFFFFF"/>
          <w:lang w:val="en-GB"/>
        </w:rPr>
      </w:pPr>
      <w:r w:rsidRPr="00B90CCF">
        <w:rPr>
          <w:shd w:val="clear" w:color="auto" w:fill="FFFFFF"/>
          <w:lang w:val="en-GB"/>
        </w:rPr>
        <w:t xml:space="preserve">The course is a comparative study of contemporary political systems with the purpose to provide students with theoretical and methodological tools. The course focuses in particular on democratic systems through an analysis of different models of democracy and their specific defining parameters, </w:t>
      </w:r>
      <w:r w:rsidR="002612D4" w:rsidRPr="00B90CCF">
        <w:rPr>
          <w:shd w:val="clear" w:color="auto" w:fill="FFFFFF"/>
          <w:lang w:val="en-GB"/>
        </w:rPr>
        <w:t>democrati</w:t>
      </w:r>
      <w:r w:rsidR="003A4211" w:rsidRPr="00B90CCF">
        <w:rPr>
          <w:shd w:val="clear" w:color="auto" w:fill="FFFFFF"/>
          <w:lang w:val="en-GB"/>
        </w:rPr>
        <w:t>z</w:t>
      </w:r>
      <w:r w:rsidR="002612D4" w:rsidRPr="00B90CCF">
        <w:rPr>
          <w:shd w:val="clear" w:color="auto" w:fill="FFFFFF"/>
          <w:lang w:val="en-GB"/>
        </w:rPr>
        <w:t>ation</w:t>
      </w:r>
      <w:r w:rsidRPr="00B90CCF">
        <w:rPr>
          <w:shd w:val="clear" w:color="auto" w:fill="FFFFFF"/>
          <w:lang w:val="en-GB"/>
        </w:rPr>
        <w:t xml:space="preserve"> and democratic consolidation processes, institutional actors, development </w:t>
      </w:r>
      <w:r w:rsidR="002612D4" w:rsidRPr="00B90CCF">
        <w:rPr>
          <w:shd w:val="clear" w:color="auto" w:fill="FFFFFF"/>
          <w:lang w:val="en-GB"/>
        </w:rPr>
        <w:t xml:space="preserve">of democratic systems over time, </w:t>
      </w:r>
      <w:r w:rsidRPr="00B90CCF">
        <w:rPr>
          <w:shd w:val="clear" w:color="auto" w:fill="FFFFFF"/>
          <w:lang w:val="en-GB"/>
        </w:rPr>
        <w:t>current challenges</w:t>
      </w:r>
      <w:r w:rsidR="002612D4" w:rsidRPr="00B90CCF">
        <w:rPr>
          <w:shd w:val="clear" w:color="auto" w:fill="FFFFFF"/>
          <w:lang w:val="en-GB"/>
        </w:rPr>
        <w:t xml:space="preserve"> </w:t>
      </w:r>
      <w:r w:rsidR="003A4211" w:rsidRPr="00B90CCF">
        <w:rPr>
          <w:shd w:val="clear" w:color="auto" w:fill="FFFFFF"/>
          <w:lang w:val="en-GB"/>
        </w:rPr>
        <w:t>and prospects</w:t>
      </w:r>
      <w:r w:rsidRPr="00B90CCF">
        <w:rPr>
          <w:shd w:val="clear" w:color="auto" w:fill="FFFFFF"/>
          <w:lang w:val="en-GB"/>
        </w:rPr>
        <w:t>.</w:t>
      </w:r>
    </w:p>
    <w:p w14:paraId="30440F6E" w14:textId="77777777" w:rsidR="00F024D1" w:rsidRPr="00B90CCF" w:rsidRDefault="00F024D1" w:rsidP="00F024D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rPr>
          <w:sz w:val="20"/>
          <w:szCs w:val="20"/>
          <w:lang w:val="en-GB"/>
        </w:rPr>
      </w:pPr>
      <w:r w:rsidRPr="00B90CCF">
        <w:rPr>
          <w:sz w:val="20"/>
          <w:szCs w:val="20"/>
          <w:lang w:val="en-GB"/>
        </w:rPr>
        <w:t>At the end of the course, students will be able to:</w:t>
      </w:r>
    </w:p>
    <w:p w14:paraId="3E10ABCE" w14:textId="6F1BE156" w:rsidR="00F024D1" w:rsidRPr="00B90CCF" w:rsidRDefault="00F024D1" w:rsidP="00F024D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contextualSpacing/>
        <w:rPr>
          <w:sz w:val="20"/>
          <w:szCs w:val="20"/>
          <w:lang w:val="en-GB"/>
        </w:rPr>
      </w:pPr>
      <w:r w:rsidRPr="00B90CCF">
        <w:rPr>
          <w:sz w:val="20"/>
          <w:szCs w:val="20"/>
          <w:lang w:val="en-GB"/>
        </w:rPr>
        <w:t xml:space="preserve">- </w:t>
      </w:r>
      <w:r w:rsidRPr="00B90CCF">
        <w:rPr>
          <w:sz w:val="20"/>
          <w:szCs w:val="20"/>
          <w:lang w:val="en-GB"/>
        </w:rPr>
        <w:tab/>
        <w:t xml:space="preserve">know the fundamental </w:t>
      </w:r>
      <w:r w:rsidR="002612D4" w:rsidRPr="00B90CCF">
        <w:rPr>
          <w:sz w:val="20"/>
          <w:szCs w:val="20"/>
          <w:lang w:val="en-GB"/>
        </w:rPr>
        <w:t>political-</w:t>
      </w:r>
      <w:r w:rsidRPr="00B90CCF">
        <w:rPr>
          <w:sz w:val="20"/>
          <w:szCs w:val="20"/>
          <w:lang w:val="en-GB"/>
        </w:rPr>
        <w:t>institutional components of contemporary political regimes</w:t>
      </w:r>
    </w:p>
    <w:p w14:paraId="209BC432" w14:textId="2DD79006" w:rsidR="00F024D1" w:rsidRPr="00B90CCF" w:rsidRDefault="00F024D1" w:rsidP="00F024D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contextualSpacing/>
        <w:rPr>
          <w:sz w:val="20"/>
          <w:szCs w:val="20"/>
          <w:lang w:val="en-GB"/>
        </w:rPr>
      </w:pPr>
      <w:r w:rsidRPr="00B90CCF">
        <w:rPr>
          <w:sz w:val="20"/>
          <w:szCs w:val="20"/>
          <w:lang w:val="en-GB"/>
        </w:rPr>
        <w:t xml:space="preserve">- </w:t>
      </w:r>
      <w:r w:rsidRPr="00B90CCF">
        <w:rPr>
          <w:sz w:val="20"/>
          <w:szCs w:val="20"/>
          <w:lang w:val="en-GB"/>
        </w:rPr>
        <w:tab/>
        <w:t>co</w:t>
      </w:r>
      <w:r w:rsidR="002612D4" w:rsidRPr="00B90CCF">
        <w:rPr>
          <w:sz w:val="20"/>
          <w:szCs w:val="20"/>
          <w:lang w:val="en-GB"/>
        </w:rPr>
        <w:t xml:space="preserve">nduct a comparative analysis </w:t>
      </w:r>
      <w:r w:rsidRPr="00B90CCF">
        <w:rPr>
          <w:sz w:val="20"/>
          <w:szCs w:val="20"/>
          <w:lang w:val="en-GB"/>
        </w:rPr>
        <w:t>of different political systems</w:t>
      </w:r>
    </w:p>
    <w:p w14:paraId="12C27B26" w14:textId="0891E0CE" w:rsidR="00F024D1" w:rsidRPr="00B90CCF" w:rsidRDefault="00F024D1" w:rsidP="002612D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contextualSpacing/>
        <w:rPr>
          <w:sz w:val="20"/>
          <w:szCs w:val="20"/>
          <w:lang w:val="en-GB"/>
        </w:rPr>
      </w:pPr>
      <w:r w:rsidRPr="00B90CCF">
        <w:rPr>
          <w:sz w:val="20"/>
          <w:szCs w:val="20"/>
          <w:lang w:val="en-GB"/>
        </w:rPr>
        <w:t xml:space="preserve">- </w:t>
      </w:r>
      <w:r w:rsidRPr="00B90CCF">
        <w:rPr>
          <w:sz w:val="20"/>
          <w:szCs w:val="20"/>
          <w:lang w:val="en-GB"/>
        </w:rPr>
        <w:tab/>
      </w:r>
      <w:r w:rsidR="006147CF" w:rsidRPr="00B90CCF">
        <w:rPr>
          <w:sz w:val="20"/>
          <w:szCs w:val="20"/>
          <w:lang w:val="en-GB"/>
        </w:rPr>
        <w:t>(for the 9ECTS course)</w:t>
      </w:r>
      <w:r w:rsidR="006147CF">
        <w:rPr>
          <w:sz w:val="20"/>
          <w:szCs w:val="20"/>
          <w:lang w:val="en-GB"/>
        </w:rPr>
        <w:t xml:space="preserve"> </w:t>
      </w:r>
      <w:r w:rsidRPr="00B90CCF">
        <w:rPr>
          <w:sz w:val="20"/>
          <w:szCs w:val="20"/>
          <w:lang w:val="en-GB"/>
        </w:rPr>
        <w:t xml:space="preserve">distinguish the different theoretical models of democracy and identify the main features of </w:t>
      </w:r>
      <w:r w:rsidR="00A96C51" w:rsidRPr="00B90CCF">
        <w:rPr>
          <w:sz w:val="20"/>
          <w:szCs w:val="20"/>
          <w:lang w:val="en-GB"/>
        </w:rPr>
        <w:t>democracy</w:t>
      </w:r>
      <w:r w:rsidRPr="00B90CCF">
        <w:rPr>
          <w:sz w:val="20"/>
          <w:szCs w:val="20"/>
          <w:lang w:val="en-GB"/>
        </w:rPr>
        <w:t xml:space="preserve"> crisis</w:t>
      </w:r>
    </w:p>
    <w:p w14:paraId="49FB1122" w14:textId="77777777" w:rsidR="002C4935" w:rsidRPr="00B90CCF" w:rsidRDefault="00E8777F">
      <w:pPr>
        <w:pStyle w:val="CorpoA"/>
        <w:spacing w:before="240" w:after="120"/>
        <w:rPr>
          <w:smallCaps/>
          <w:shd w:val="clear" w:color="auto" w:fill="FFFFFF"/>
          <w:lang w:val="en-GB"/>
        </w:rPr>
      </w:pPr>
      <w:r w:rsidRPr="00B90CCF">
        <w:rPr>
          <w:b/>
          <w:bCs/>
          <w:i/>
          <w:iCs/>
          <w:sz w:val="18"/>
          <w:szCs w:val="18"/>
          <w:shd w:val="clear" w:color="auto" w:fill="FFFFFF"/>
          <w:lang w:val="en-GB"/>
        </w:rPr>
        <w:t>COURSE CONTENT</w:t>
      </w:r>
    </w:p>
    <w:p w14:paraId="6A601331" w14:textId="6FB42815" w:rsidR="002612D4" w:rsidRPr="00B90CCF" w:rsidRDefault="00E8777F" w:rsidP="002612D4">
      <w:pPr>
        <w:pStyle w:val="CorpoA"/>
        <w:suppressAutoHyphens w:val="0"/>
        <w:rPr>
          <w:rFonts w:eastAsia="MS Mincho" w:cs="Times New Roman"/>
          <w:color w:val="auto"/>
          <w:kern w:val="0"/>
          <w:szCs w:val="24"/>
          <w:bdr w:val="none" w:sz="0" w:space="0" w:color="auto"/>
          <w:lang w:val="en-GB"/>
        </w:rPr>
      </w:pPr>
      <w:r w:rsidRPr="00B90CCF">
        <w:rPr>
          <w:kern w:val="0"/>
          <w:shd w:val="clear" w:color="auto" w:fill="FFFFFF"/>
          <w:lang w:val="en-GB"/>
        </w:rPr>
        <w:t>The course is divided into two parts. The first part of the course (40 hours of lectures worth 6 ECTS)</w:t>
      </w:r>
      <w:r w:rsidR="000811B8" w:rsidRPr="00B90CCF">
        <w:rPr>
          <w:kern w:val="0"/>
          <w:shd w:val="clear" w:color="auto" w:fill="FFFFFF"/>
          <w:lang w:val="en-GB"/>
        </w:rPr>
        <w:t>,</w:t>
      </w:r>
      <w:r w:rsidRPr="00B90CCF">
        <w:rPr>
          <w:kern w:val="0"/>
          <w:shd w:val="clear" w:color="auto" w:fill="FFFFFF"/>
          <w:lang w:val="en-GB"/>
        </w:rPr>
        <w:t xml:space="preserve"> will explore the actors and the institutional processes of democratic and non-democratic systems. The second part of the course (20 </w:t>
      </w:r>
      <w:r w:rsidR="003A4211" w:rsidRPr="00B90CCF">
        <w:rPr>
          <w:kern w:val="0"/>
          <w:shd w:val="clear" w:color="auto" w:fill="FFFFFF"/>
          <w:lang w:val="en-GB"/>
        </w:rPr>
        <w:t xml:space="preserve">additional </w:t>
      </w:r>
      <w:r w:rsidRPr="00B90CCF">
        <w:rPr>
          <w:kern w:val="0"/>
          <w:shd w:val="clear" w:color="auto" w:fill="FFFFFF"/>
          <w:lang w:val="en-GB"/>
        </w:rPr>
        <w:t>hours of lectures worth 9 ECTS)</w:t>
      </w:r>
      <w:r w:rsidR="00577084" w:rsidRPr="00B90CCF">
        <w:rPr>
          <w:kern w:val="0"/>
          <w:shd w:val="clear" w:color="auto" w:fill="FFFFFF"/>
          <w:lang w:val="en-GB"/>
        </w:rPr>
        <w:t xml:space="preserve"> will concern</w:t>
      </w:r>
      <w:r w:rsidR="00B90CCF" w:rsidRPr="00B90CCF">
        <w:rPr>
          <w:kern w:val="0"/>
          <w:shd w:val="clear" w:color="auto" w:fill="FFFFFF"/>
          <w:lang w:val="en-GB"/>
        </w:rPr>
        <w:t xml:space="preserve"> </w:t>
      </w:r>
      <w:r w:rsidR="003A4211" w:rsidRPr="00B90CCF">
        <w:rPr>
          <w:kern w:val="0"/>
          <w:shd w:val="clear" w:color="auto" w:fill="FFFFFF"/>
          <w:lang w:val="en-GB"/>
        </w:rPr>
        <w:t xml:space="preserve">the analysis of the different democracy models and the challenges that the democratic </w:t>
      </w:r>
      <w:r w:rsidR="00B90CCF" w:rsidRPr="00B90CCF">
        <w:rPr>
          <w:kern w:val="0"/>
          <w:shd w:val="clear" w:color="auto" w:fill="FFFFFF"/>
          <w:lang w:val="en-GB"/>
        </w:rPr>
        <w:t>system</w:t>
      </w:r>
      <w:r w:rsidR="003A4211" w:rsidRPr="00B90CCF">
        <w:rPr>
          <w:kern w:val="0"/>
          <w:shd w:val="clear" w:color="auto" w:fill="FFFFFF"/>
          <w:lang w:val="en-GB"/>
        </w:rPr>
        <w:t xml:space="preserve"> is facing</w:t>
      </w:r>
      <w:r w:rsidR="002612D4" w:rsidRPr="00B90CCF">
        <w:rPr>
          <w:rFonts w:eastAsia="MS Mincho" w:cs="Times New Roman"/>
          <w:color w:val="auto"/>
          <w:kern w:val="0"/>
          <w:szCs w:val="24"/>
          <w:bdr w:val="none" w:sz="0" w:space="0" w:color="auto"/>
          <w:lang w:val="en-GB"/>
        </w:rPr>
        <w:t xml:space="preserve">. </w:t>
      </w:r>
    </w:p>
    <w:p w14:paraId="3C1B41FF" w14:textId="4107FC1F" w:rsidR="002C4935" w:rsidRPr="00B90CCF" w:rsidRDefault="00E8777F" w:rsidP="002612D4">
      <w:pPr>
        <w:pStyle w:val="CorpoA"/>
        <w:suppressAutoHyphens w:val="0"/>
        <w:spacing w:before="120"/>
        <w:rPr>
          <w:i/>
          <w:iCs/>
          <w:lang w:val="en-GB"/>
        </w:rPr>
      </w:pPr>
      <w:r w:rsidRPr="00B90CCF">
        <w:rPr>
          <w:smallCaps/>
          <w:kern w:val="0"/>
          <w:sz w:val="18"/>
          <w:shd w:val="clear" w:color="auto" w:fill="FFFFFF"/>
          <w:lang w:val="en-GB"/>
        </w:rPr>
        <w:t xml:space="preserve">Part 1 </w:t>
      </w:r>
      <w:r w:rsidRPr="00B90CCF">
        <w:rPr>
          <w:smallCaps/>
          <w:lang w:val="en-GB"/>
        </w:rPr>
        <w:t xml:space="preserve">– </w:t>
      </w:r>
      <w:r w:rsidRPr="00B90CCF">
        <w:rPr>
          <w:i/>
          <w:iCs/>
          <w:lang w:val="en-GB"/>
        </w:rPr>
        <w:t>Regimes and institutions</w:t>
      </w:r>
      <w:r w:rsidR="00AE59F8" w:rsidRPr="00B90CCF">
        <w:rPr>
          <w:i/>
          <w:iCs/>
          <w:lang w:val="en-GB"/>
        </w:rPr>
        <w:t xml:space="preserve"> </w:t>
      </w:r>
      <w:r w:rsidR="00AE59F8" w:rsidRPr="00B90CCF">
        <w:rPr>
          <w:rFonts w:eastAsia="MS Mincho"/>
          <w:smallCaps/>
          <w:sz w:val="18"/>
          <w:szCs w:val="18"/>
          <w:lang w:val="en-GB"/>
        </w:rPr>
        <w:t>(Prof. Mazzoleni)</w:t>
      </w:r>
    </w:p>
    <w:p w14:paraId="7CBFB87D" w14:textId="77777777" w:rsidR="0001657E" w:rsidRPr="00B90CCF" w:rsidRDefault="00577084" w:rsidP="0001657E">
      <w:pPr>
        <w:pStyle w:val="Paragrafoelenco"/>
        <w:numPr>
          <w:ilvl w:val="1"/>
          <w:numId w:val="2"/>
        </w:numPr>
        <w:rPr>
          <w:lang w:val="en-GB"/>
        </w:rPr>
      </w:pPr>
      <w:r w:rsidRPr="00B90CCF">
        <w:rPr>
          <w:shd w:val="clear" w:color="auto" w:fill="FFFFFF"/>
          <w:lang w:val="en-GB"/>
        </w:rPr>
        <w:t xml:space="preserve">Forms, tools, and </w:t>
      </w:r>
      <w:r w:rsidR="0001657E" w:rsidRPr="00B90CCF">
        <w:rPr>
          <w:shd w:val="clear" w:color="auto" w:fill="FFFFFF"/>
          <w:lang w:val="en-GB"/>
        </w:rPr>
        <w:t>methods of comparison</w:t>
      </w:r>
      <w:r w:rsidRPr="00B90CCF">
        <w:rPr>
          <w:shd w:val="clear" w:color="auto" w:fill="FFFFFF"/>
          <w:lang w:val="en-GB"/>
        </w:rPr>
        <w:t>.</w:t>
      </w:r>
    </w:p>
    <w:p w14:paraId="62157FFB" w14:textId="77777777" w:rsidR="002C4935" w:rsidRPr="00B90CCF" w:rsidRDefault="00E8777F">
      <w:pPr>
        <w:pStyle w:val="Paragrafoelenco"/>
        <w:numPr>
          <w:ilvl w:val="1"/>
          <w:numId w:val="2"/>
        </w:numPr>
        <w:rPr>
          <w:lang w:val="en-GB"/>
        </w:rPr>
      </w:pPr>
      <w:r w:rsidRPr="00B90CCF">
        <w:rPr>
          <w:shd w:val="clear" w:color="auto" w:fill="FFFFFF"/>
          <w:lang w:val="en-GB"/>
        </w:rPr>
        <w:t>Non-d</w:t>
      </w:r>
      <w:r w:rsidR="00577084" w:rsidRPr="00B90CCF">
        <w:rPr>
          <w:shd w:val="clear" w:color="auto" w:fill="FFFFFF"/>
          <w:lang w:val="en-GB"/>
        </w:rPr>
        <w:t>emocratic regimes.</w:t>
      </w:r>
    </w:p>
    <w:p w14:paraId="6DDBA1AA" w14:textId="77777777" w:rsidR="002C4935" w:rsidRPr="00B90CCF" w:rsidRDefault="00E8777F">
      <w:pPr>
        <w:pStyle w:val="Paragrafoelenco"/>
        <w:numPr>
          <w:ilvl w:val="1"/>
          <w:numId w:val="2"/>
        </w:numPr>
        <w:rPr>
          <w:lang w:val="en-GB"/>
        </w:rPr>
      </w:pPr>
      <w:r w:rsidRPr="00B90CCF">
        <w:rPr>
          <w:lang w:val="en-GB"/>
        </w:rPr>
        <w:t>Democr</w:t>
      </w:r>
      <w:r w:rsidR="00577084" w:rsidRPr="00B90CCF">
        <w:rPr>
          <w:lang w:val="en-GB"/>
        </w:rPr>
        <w:t>atic systems: defining elements.</w:t>
      </w:r>
    </w:p>
    <w:p w14:paraId="1DD5DCAA" w14:textId="77777777" w:rsidR="002C4935" w:rsidRPr="00B90CCF" w:rsidRDefault="00577084">
      <w:pPr>
        <w:pStyle w:val="Paragrafoelenco"/>
        <w:numPr>
          <w:ilvl w:val="1"/>
          <w:numId w:val="2"/>
        </w:numPr>
        <w:rPr>
          <w:lang w:val="en-GB"/>
        </w:rPr>
      </w:pPr>
      <w:r w:rsidRPr="00B90CCF">
        <w:rPr>
          <w:lang w:val="en-GB"/>
        </w:rPr>
        <w:t>Processes of regime transition.</w:t>
      </w:r>
    </w:p>
    <w:p w14:paraId="307F1A6F" w14:textId="77777777" w:rsidR="002C4935" w:rsidRPr="00B90CCF" w:rsidRDefault="00E8777F">
      <w:pPr>
        <w:pStyle w:val="Paragrafoelenco"/>
        <w:numPr>
          <w:ilvl w:val="1"/>
          <w:numId w:val="2"/>
        </w:numPr>
        <w:rPr>
          <w:lang w:val="en-GB"/>
        </w:rPr>
      </w:pPr>
      <w:r w:rsidRPr="00B90CCF">
        <w:rPr>
          <w:lang w:val="en-GB"/>
        </w:rPr>
        <w:t>Forms of g</w:t>
      </w:r>
      <w:r w:rsidR="00577084" w:rsidRPr="00B90CCF">
        <w:rPr>
          <w:lang w:val="en-GB"/>
        </w:rPr>
        <w:t>overnment in democratic systems.</w:t>
      </w:r>
    </w:p>
    <w:p w14:paraId="1725E267" w14:textId="77777777" w:rsidR="002C4935" w:rsidRPr="00B90CCF" w:rsidRDefault="00E8777F">
      <w:pPr>
        <w:pStyle w:val="Paragrafoelenco"/>
        <w:numPr>
          <w:ilvl w:val="1"/>
          <w:numId w:val="2"/>
        </w:numPr>
        <w:rPr>
          <w:lang w:val="en-GB"/>
        </w:rPr>
      </w:pPr>
      <w:r w:rsidRPr="00B90CCF">
        <w:rPr>
          <w:lang w:val="en-GB"/>
        </w:rPr>
        <w:t xml:space="preserve">Democratic institutions: </w:t>
      </w:r>
      <w:r w:rsidRPr="00B90CCF">
        <w:rPr>
          <w:shd w:val="clear" w:color="auto" w:fill="FFFFFF"/>
          <w:lang w:val="en-GB"/>
        </w:rPr>
        <w:t xml:space="preserve">parliaments; executive powers and public administration; supervisory powers; federalism and </w:t>
      </w:r>
      <w:r w:rsidR="00577084" w:rsidRPr="00B90CCF">
        <w:rPr>
          <w:shd w:val="clear" w:color="auto" w:fill="FFFFFF"/>
          <w:lang w:val="en-GB"/>
        </w:rPr>
        <w:t>decentralization</w:t>
      </w:r>
      <w:r w:rsidR="00577084" w:rsidRPr="00B90CCF">
        <w:rPr>
          <w:lang w:val="en-GB"/>
        </w:rPr>
        <w:t>.</w:t>
      </w:r>
    </w:p>
    <w:p w14:paraId="236B473C" w14:textId="77777777" w:rsidR="002C4935" w:rsidRPr="00B90CCF" w:rsidRDefault="00E8777F">
      <w:pPr>
        <w:pStyle w:val="Paragrafoelenco"/>
        <w:numPr>
          <w:ilvl w:val="1"/>
          <w:numId w:val="2"/>
        </w:numPr>
        <w:rPr>
          <w:lang w:val="en-GB"/>
        </w:rPr>
      </w:pPr>
      <w:r w:rsidRPr="00B90CCF">
        <w:rPr>
          <w:shd w:val="clear" w:color="auto" w:fill="FFFFFF"/>
          <w:lang w:val="en-GB"/>
        </w:rPr>
        <w:t>Elections and referendums</w:t>
      </w:r>
      <w:r w:rsidR="00577084" w:rsidRPr="00B90CCF">
        <w:rPr>
          <w:lang w:val="en-GB"/>
        </w:rPr>
        <w:t>.</w:t>
      </w:r>
    </w:p>
    <w:p w14:paraId="44D769C4" w14:textId="097FF115" w:rsidR="002612D4" w:rsidRPr="00B90CCF" w:rsidRDefault="00E8777F" w:rsidP="002612D4">
      <w:pPr>
        <w:spacing w:before="120"/>
        <w:rPr>
          <w:rFonts w:eastAsia="MS Mincho"/>
          <w:color w:val="000000"/>
          <w:sz w:val="20"/>
          <w:bdr w:val="none" w:sz="0" w:space="0" w:color="auto"/>
          <w:lang w:val="en-GB" w:eastAsia="it-IT"/>
        </w:rPr>
      </w:pPr>
      <w:r w:rsidRPr="00B90CCF">
        <w:rPr>
          <w:smallCaps/>
          <w:sz w:val="18"/>
          <w:lang w:val="en-GB"/>
        </w:rPr>
        <w:t>Part 2</w:t>
      </w:r>
      <w:r w:rsidRPr="00B90CCF">
        <w:rPr>
          <w:sz w:val="18"/>
          <w:lang w:val="en-GB"/>
        </w:rPr>
        <w:t xml:space="preserve"> </w:t>
      </w:r>
      <w:r w:rsidR="003A4211" w:rsidRPr="00B90CCF">
        <w:rPr>
          <w:lang w:val="en-GB"/>
        </w:rPr>
        <w:t>–</w:t>
      </w:r>
      <w:r w:rsidRPr="00B90CCF">
        <w:rPr>
          <w:lang w:val="en-GB"/>
        </w:rPr>
        <w:t xml:space="preserve"> </w:t>
      </w:r>
      <w:r w:rsidR="002612D4" w:rsidRPr="00B90CCF">
        <w:rPr>
          <w:rFonts w:eastAsia="MS Mincho"/>
          <w:iCs/>
          <w:smallCaps/>
          <w:color w:val="000000"/>
          <w:sz w:val="18"/>
          <w:szCs w:val="18"/>
          <w:bdr w:val="none" w:sz="0" w:space="0" w:color="auto"/>
          <w:lang w:val="en-GB" w:eastAsia="it-IT"/>
        </w:rPr>
        <w:t>Mode</w:t>
      </w:r>
      <w:r w:rsidR="003A4211" w:rsidRPr="00B90CCF">
        <w:rPr>
          <w:rFonts w:eastAsia="MS Mincho"/>
          <w:iCs/>
          <w:smallCaps/>
          <w:color w:val="000000"/>
          <w:sz w:val="18"/>
          <w:szCs w:val="18"/>
          <w:bdr w:val="none" w:sz="0" w:space="0" w:color="auto"/>
          <w:lang w:val="en-GB" w:eastAsia="it-IT"/>
        </w:rPr>
        <w:t xml:space="preserve">ls of democracy </w:t>
      </w:r>
      <w:r w:rsidR="002612D4" w:rsidRPr="00B90CCF">
        <w:rPr>
          <w:rFonts w:eastAsia="Times New Roman"/>
          <w:sz w:val="20"/>
          <w:szCs w:val="20"/>
          <w:bdr w:val="none" w:sz="0" w:space="0" w:color="auto"/>
          <w:lang w:val="en-GB" w:eastAsia="it-IT"/>
        </w:rPr>
        <w:t>(</w:t>
      </w:r>
      <w:r w:rsidR="002612D4" w:rsidRPr="00B90CCF">
        <w:rPr>
          <w:rFonts w:eastAsia="Times New Roman"/>
          <w:i/>
          <w:iCs/>
          <w:sz w:val="20"/>
          <w:szCs w:val="20"/>
          <w:bdr w:val="none" w:sz="0" w:space="0" w:color="auto"/>
          <w:lang w:val="en-GB" w:eastAsia="it-IT"/>
        </w:rPr>
        <w:t>Prof. Antonio Campati</w:t>
      </w:r>
      <w:r w:rsidR="002612D4" w:rsidRPr="00B90CCF">
        <w:rPr>
          <w:rFonts w:eastAsia="Times New Roman"/>
          <w:sz w:val="20"/>
          <w:szCs w:val="20"/>
          <w:bdr w:val="none" w:sz="0" w:space="0" w:color="auto"/>
          <w:lang w:val="en-GB" w:eastAsia="it-IT"/>
        </w:rPr>
        <w:t>)</w:t>
      </w:r>
    </w:p>
    <w:p w14:paraId="170163BD" w14:textId="7B03DC18" w:rsidR="002612D4" w:rsidRPr="00B90CCF" w:rsidRDefault="00B90CCF" w:rsidP="002612D4">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426"/>
        <w:contextualSpacing/>
        <w:jc w:val="both"/>
        <w:rPr>
          <w:rFonts w:eastAsia="Times New Roman"/>
          <w:color w:val="000000"/>
          <w:sz w:val="20"/>
          <w:szCs w:val="20"/>
          <w:bdr w:val="none" w:sz="0" w:space="0" w:color="auto"/>
          <w:lang w:val="en-GB" w:eastAsia="it-IT"/>
        </w:rPr>
      </w:pPr>
      <w:r w:rsidRPr="00B90CCF">
        <w:rPr>
          <w:rFonts w:eastAsia="Times New Roman"/>
          <w:color w:val="000000"/>
          <w:sz w:val="20"/>
          <w:szCs w:val="20"/>
          <w:bdr w:val="none" w:sz="0" w:space="0" w:color="auto"/>
          <w:lang w:val="en-GB" w:eastAsia="it-IT"/>
        </w:rPr>
        <w:t>C</w:t>
      </w:r>
      <w:r w:rsidR="002612D4" w:rsidRPr="00B90CCF">
        <w:rPr>
          <w:rFonts w:eastAsia="Times New Roman"/>
          <w:color w:val="000000"/>
          <w:sz w:val="20"/>
          <w:szCs w:val="20"/>
          <w:bdr w:val="none" w:sz="0" w:space="0" w:color="auto"/>
          <w:lang w:val="en-GB" w:eastAsia="it-IT"/>
        </w:rPr>
        <w:t>ompar</w:t>
      </w:r>
      <w:r w:rsidR="003A4211" w:rsidRPr="00B90CCF">
        <w:rPr>
          <w:rFonts w:eastAsia="Times New Roman"/>
          <w:color w:val="000000"/>
          <w:sz w:val="20"/>
          <w:szCs w:val="20"/>
          <w:bdr w:val="none" w:sz="0" w:space="0" w:color="auto"/>
          <w:lang w:val="en-GB" w:eastAsia="it-IT"/>
        </w:rPr>
        <w:t>ing democracies</w:t>
      </w:r>
      <w:r w:rsidR="002612D4" w:rsidRPr="00B90CCF">
        <w:rPr>
          <w:rFonts w:eastAsia="Times New Roman"/>
          <w:color w:val="000000"/>
          <w:sz w:val="20"/>
          <w:szCs w:val="20"/>
          <w:bdr w:val="none" w:sz="0" w:space="0" w:color="auto"/>
          <w:lang w:val="en-GB" w:eastAsia="it-IT"/>
        </w:rPr>
        <w:t>;</w:t>
      </w:r>
    </w:p>
    <w:p w14:paraId="2B5C13D7" w14:textId="6B2551EB" w:rsidR="002612D4" w:rsidRPr="00B90CCF" w:rsidRDefault="00B90CCF" w:rsidP="002612D4">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426"/>
        <w:contextualSpacing/>
        <w:jc w:val="both"/>
        <w:rPr>
          <w:rFonts w:eastAsia="Times New Roman"/>
          <w:color w:val="000000"/>
          <w:sz w:val="20"/>
          <w:szCs w:val="20"/>
          <w:bdr w:val="none" w:sz="0" w:space="0" w:color="auto"/>
          <w:lang w:val="en-GB" w:eastAsia="it-IT"/>
        </w:rPr>
      </w:pPr>
      <w:r w:rsidRPr="00B90CCF">
        <w:rPr>
          <w:rFonts w:eastAsia="Times New Roman"/>
          <w:color w:val="000000"/>
          <w:sz w:val="20"/>
          <w:szCs w:val="20"/>
          <w:bdr w:val="none" w:sz="0" w:space="0" w:color="auto"/>
          <w:lang w:val="en-GB" w:eastAsia="it-IT"/>
        </w:rPr>
        <w:t>M</w:t>
      </w:r>
      <w:r w:rsidR="003A4211" w:rsidRPr="00B90CCF">
        <w:rPr>
          <w:rFonts w:eastAsia="Times New Roman"/>
          <w:color w:val="000000"/>
          <w:sz w:val="20"/>
          <w:szCs w:val="20"/>
          <w:bdr w:val="none" w:sz="0" w:space="0" w:color="auto"/>
          <w:lang w:val="en-GB" w:eastAsia="it-IT"/>
        </w:rPr>
        <w:t xml:space="preserve">odels of </w:t>
      </w:r>
      <w:r w:rsidR="003A4211" w:rsidRPr="00C64B58">
        <w:rPr>
          <w:rFonts w:eastAsia="Times New Roman"/>
          <w:sz w:val="20"/>
          <w:szCs w:val="20"/>
          <w:bdr w:val="none" w:sz="0" w:space="0" w:color="auto"/>
          <w:lang w:val="en-GB" w:eastAsia="it-IT"/>
        </w:rPr>
        <w:t>democracy</w:t>
      </w:r>
      <w:r w:rsidR="00C64B58" w:rsidRPr="00C64B58">
        <w:rPr>
          <w:rFonts w:eastAsia="Times New Roman"/>
          <w:sz w:val="20"/>
          <w:szCs w:val="20"/>
          <w:bdr w:val="none" w:sz="0" w:space="0" w:color="auto"/>
          <w:lang w:val="en-GB" w:eastAsia="it-IT"/>
        </w:rPr>
        <w:t>.</w:t>
      </w:r>
    </w:p>
    <w:p w14:paraId="0671F234" w14:textId="606A0CA4" w:rsidR="002612D4" w:rsidRPr="003B6D9C" w:rsidRDefault="00B90CCF" w:rsidP="006147CF">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color w:val="000000" w:themeColor="text1"/>
          <w:sz w:val="20"/>
          <w:szCs w:val="20"/>
        </w:rPr>
      </w:pPr>
      <w:r w:rsidRPr="003B6D9C">
        <w:rPr>
          <w:rFonts w:eastAsia="Times New Roman"/>
          <w:color w:val="000000"/>
          <w:sz w:val="20"/>
          <w:szCs w:val="20"/>
          <w:bdr w:val="none" w:sz="0" w:space="0" w:color="auto"/>
          <w:lang w:val="en-GB" w:eastAsia="it-IT"/>
        </w:rPr>
        <w:t>T</w:t>
      </w:r>
      <w:r w:rsidR="003A4211" w:rsidRPr="003B6D9C">
        <w:rPr>
          <w:rFonts w:eastAsia="Times New Roman"/>
          <w:color w:val="000000"/>
          <w:sz w:val="20"/>
          <w:szCs w:val="20"/>
          <w:bdr w:val="none" w:sz="0" w:space="0" w:color="auto"/>
          <w:lang w:val="en-GB" w:eastAsia="it-IT"/>
        </w:rPr>
        <w:t xml:space="preserve">ypes of democracy: representative, deliberative, </w:t>
      </w:r>
      <w:r w:rsidR="003A4211" w:rsidRPr="003B6D9C">
        <w:rPr>
          <w:rFonts w:eastAsia="Times New Roman"/>
          <w:sz w:val="20"/>
          <w:szCs w:val="20"/>
          <w:bdr w:val="none" w:sz="0" w:space="0" w:color="auto"/>
          <w:lang w:val="en-GB" w:eastAsia="it-IT"/>
        </w:rPr>
        <w:t>participatory, virtual</w:t>
      </w:r>
      <w:r w:rsidR="003B6D9C" w:rsidRPr="003B6D9C">
        <w:rPr>
          <w:rFonts w:eastAsia="Times New Roman"/>
          <w:sz w:val="20"/>
          <w:szCs w:val="20"/>
          <w:bdr w:val="none" w:sz="0" w:space="0" w:color="auto"/>
          <w:lang w:val="en-GB" w:eastAsia="it-IT"/>
        </w:rPr>
        <w:t>, illiberal</w:t>
      </w:r>
      <w:r w:rsidR="002612D4" w:rsidRPr="003B6D9C">
        <w:rPr>
          <w:rFonts w:eastAsia="Times New Roman"/>
          <w:sz w:val="20"/>
          <w:szCs w:val="20"/>
          <w:bdr w:val="none" w:sz="0" w:space="0" w:color="auto"/>
          <w:lang w:val="en-GB" w:eastAsia="it-IT"/>
        </w:rPr>
        <w:t>;</w:t>
      </w:r>
    </w:p>
    <w:p w14:paraId="65C9AFB8" w14:textId="17FA2512" w:rsidR="00B35FEB" w:rsidRPr="00C64B58" w:rsidRDefault="00C64B58" w:rsidP="00B35FEB">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sz w:val="20"/>
        </w:rPr>
      </w:pPr>
      <w:r w:rsidRPr="00C64B58">
        <w:rPr>
          <w:color w:val="000000" w:themeColor="text1"/>
          <w:sz w:val="20"/>
          <w:szCs w:val="20"/>
        </w:rPr>
        <w:t>The challenges of democracy.</w:t>
      </w:r>
    </w:p>
    <w:p w14:paraId="7704E4B7" w14:textId="77777777" w:rsidR="002C4935" w:rsidRPr="00B90CCF" w:rsidRDefault="00577084">
      <w:pPr>
        <w:pStyle w:val="CorpoB"/>
        <w:keepNext/>
        <w:spacing w:before="240" w:after="120"/>
        <w:rPr>
          <w:b/>
          <w:bCs/>
          <w:sz w:val="18"/>
          <w:szCs w:val="18"/>
          <w:lang w:val="en-GB"/>
        </w:rPr>
      </w:pPr>
      <w:r w:rsidRPr="00B90CCF">
        <w:rPr>
          <w:b/>
          <w:bCs/>
          <w:i/>
          <w:iCs/>
          <w:sz w:val="18"/>
          <w:szCs w:val="18"/>
          <w:lang w:val="en-GB"/>
        </w:rPr>
        <w:lastRenderedPageBreak/>
        <w:t>READING LIST</w:t>
      </w:r>
    </w:p>
    <w:p w14:paraId="11C74448" w14:textId="60F7C4B5" w:rsidR="0001657E" w:rsidRPr="00B90CCF" w:rsidRDefault="00577084" w:rsidP="00577084">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w:hAnsi="Times"/>
          <w:spacing w:val="-5"/>
          <w:sz w:val="18"/>
          <w:szCs w:val="20"/>
          <w:lang w:val="it-IT"/>
        </w:rPr>
      </w:pPr>
      <w:r w:rsidRPr="00B90CCF">
        <w:rPr>
          <w:rFonts w:ascii="Times" w:hAnsi="Times"/>
          <w:smallCaps/>
          <w:spacing w:val="-5"/>
          <w:sz w:val="18"/>
          <w:szCs w:val="18"/>
          <w:lang w:val="it-IT"/>
        </w:rPr>
        <w:t>1.</w:t>
      </w:r>
      <w:r w:rsidRPr="00B90CCF">
        <w:rPr>
          <w:rFonts w:ascii="Times" w:hAnsi="Times"/>
          <w:smallCaps/>
          <w:spacing w:val="-5"/>
          <w:sz w:val="18"/>
          <w:szCs w:val="18"/>
          <w:lang w:val="it-IT"/>
        </w:rPr>
        <w:tab/>
      </w:r>
      <w:r w:rsidR="0001657E" w:rsidRPr="00B90CCF">
        <w:rPr>
          <w:rFonts w:ascii="Times" w:hAnsi="Times"/>
          <w:smallCaps/>
          <w:spacing w:val="-5"/>
          <w:sz w:val="16"/>
          <w:szCs w:val="20"/>
          <w:lang w:val="it-IT"/>
        </w:rPr>
        <w:t xml:space="preserve">S. Vassallo </w:t>
      </w:r>
      <w:r w:rsidRPr="00B90CCF">
        <w:rPr>
          <w:rFonts w:ascii="Times" w:hAnsi="Times"/>
          <w:spacing w:val="-5"/>
          <w:sz w:val="18"/>
          <w:szCs w:val="20"/>
          <w:lang w:val="it-IT"/>
        </w:rPr>
        <w:t>(eds.</w:t>
      </w:r>
      <w:r w:rsidR="0001657E" w:rsidRPr="00B90CCF">
        <w:rPr>
          <w:rFonts w:ascii="Times" w:hAnsi="Times"/>
          <w:spacing w:val="-5"/>
          <w:sz w:val="18"/>
          <w:szCs w:val="20"/>
          <w:lang w:val="it-IT"/>
        </w:rPr>
        <w:t>),</w:t>
      </w:r>
      <w:r w:rsidR="0001657E" w:rsidRPr="00B90CCF">
        <w:rPr>
          <w:rFonts w:ascii="Times" w:hAnsi="Times"/>
          <w:i/>
          <w:spacing w:val="-5"/>
          <w:sz w:val="18"/>
          <w:szCs w:val="20"/>
          <w:lang w:val="it-IT"/>
        </w:rPr>
        <w:t xml:space="preserve"> Sistemi politici comparati,</w:t>
      </w:r>
      <w:r w:rsidR="0001657E" w:rsidRPr="00B90CCF">
        <w:rPr>
          <w:rFonts w:ascii="Times" w:hAnsi="Times"/>
          <w:spacing w:val="-5"/>
          <w:sz w:val="18"/>
          <w:szCs w:val="20"/>
          <w:lang w:val="it-IT"/>
        </w:rPr>
        <w:t xml:space="preserve"> I</w:t>
      </w:r>
      <w:r w:rsidRPr="00B90CCF">
        <w:rPr>
          <w:rFonts w:ascii="Times" w:hAnsi="Times"/>
          <w:spacing w:val="-5"/>
          <w:sz w:val="18"/>
          <w:szCs w:val="20"/>
          <w:lang w:val="it-IT"/>
        </w:rPr>
        <w:t>l Mulino, Bologna, (</w:t>
      </w:r>
      <w:r w:rsidR="006147CF">
        <w:rPr>
          <w:rFonts w:ascii="Times" w:hAnsi="Times"/>
          <w:spacing w:val="-5"/>
          <w:sz w:val="18"/>
          <w:szCs w:val="20"/>
          <w:lang w:val="it-IT"/>
        </w:rPr>
        <w:t>last</w:t>
      </w:r>
      <w:r w:rsidRPr="00B90CCF">
        <w:rPr>
          <w:rFonts w:ascii="Times" w:hAnsi="Times"/>
          <w:spacing w:val="-5"/>
          <w:sz w:val="18"/>
          <w:szCs w:val="20"/>
          <w:lang w:val="it-IT"/>
        </w:rPr>
        <w:t xml:space="preserve"> edition</w:t>
      </w:r>
      <w:r w:rsidR="0001657E" w:rsidRPr="00B90CCF">
        <w:rPr>
          <w:rFonts w:ascii="Times" w:hAnsi="Times"/>
          <w:spacing w:val="-5"/>
          <w:sz w:val="18"/>
          <w:szCs w:val="20"/>
          <w:lang w:val="it-IT"/>
        </w:rPr>
        <w:t>).</w:t>
      </w:r>
    </w:p>
    <w:p w14:paraId="62017C41" w14:textId="59894657" w:rsidR="0001657E" w:rsidRPr="00B90CCF" w:rsidRDefault="00577084" w:rsidP="002612D4">
      <w:pPr>
        <w:pStyle w:val="Testo1"/>
        <w:rPr>
          <w:szCs w:val="20"/>
          <w:lang w:val="en-GB"/>
        </w:rPr>
      </w:pPr>
      <w:r w:rsidRPr="00B90CCF">
        <w:rPr>
          <w:shd w:val="clear" w:color="auto" w:fill="FFFFFF"/>
          <w:lang w:val="en-GB"/>
        </w:rPr>
        <w:t>2.</w:t>
      </w:r>
      <w:r w:rsidRPr="00B90CCF">
        <w:rPr>
          <w:shd w:val="clear" w:color="auto" w:fill="FFFFFF"/>
          <w:lang w:val="en-GB"/>
        </w:rPr>
        <w:tab/>
      </w:r>
      <w:r w:rsidR="00E26BB2" w:rsidRPr="00B90CCF">
        <w:rPr>
          <w:rFonts w:ascii="Times New Roman" w:eastAsia="Times New Roman" w:hAnsi="Times New Roman" w:cs="Times New Roman"/>
          <w:szCs w:val="24"/>
          <w:bdr w:val="none" w:sz="0" w:space="0" w:color="auto"/>
          <w:lang w:val="en-GB"/>
        </w:rPr>
        <w:t>A text</w:t>
      </w:r>
      <w:r w:rsidR="008E2598" w:rsidRPr="00B90CCF">
        <w:rPr>
          <w:rFonts w:ascii="Times New Roman" w:eastAsia="Times New Roman" w:hAnsi="Times New Roman" w:cs="Times New Roman"/>
          <w:szCs w:val="24"/>
          <w:bdr w:val="none" w:sz="0" w:space="0" w:color="auto"/>
          <w:lang w:val="en-GB"/>
        </w:rPr>
        <w:t>book</w:t>
      </w:r>
      <w:r w:rsidR="00E26BB2" w:rsidRPr="00B90CCF">
        <w:rPr>
          <w:rFonts w:ascii="Times New Roman" w:eastAsia="Times New Roman" w:hAnsi="Times New Roman" w:cs="Times New Roman"/>
          <w:szCs w:val="24"/>
          <w:bdr w:val="none" w:sz="0" w:space="0" w:color="auto"/>
          <w:lang w:val="en-GB"/>
        </w:rPr>
        <w:t xml:space="preserve"> of </w:t>
      </w:r>
      <w:r w:rsidR="00B90CCF" w:rsidRPr="00B90CCF">
        <w:rPr>
          <w:rFonts w:ascii="Times New Roman" w:eastAsia="Times New Roman" w:hAnsi="Times New Roman" w:cs="Times New Roman"/>
          <w:szCs w:val="24"/>
          <w:bdr w:val="none" w:sz="0" w:space="0" w:color="auto"/>
          <w:lang w:val="en-GB"/>
        </w:rPr>
        <w:t>students’</w:t>
      </w:r>
      <w:r w:rsidR="00E26BB2" w:rsidRPr="00B90CCF">
        <w:rPr>
          <w:rFonts w:ascii="Times New Roman" w:eastAsia="Times New Roman" w:hAnsi="Times New Roman" w:cs="Times New Roman"/>
          <w:szCs w:val="24"/>
          <w:bdr w:val="none" w:sz="0" w:space="0" w:color="auto"/>
          <w:lang w:val="en-GB"/>
        </w:rPr>
        <w:t xml:space="preserve"> choice on a contemporary political system from the list on the Blackboard page of the course and on the personal </w:t>
      </w:r>
      <w:r w:rsidR="008E2598" w:rsidRPr="00B90CCF">
        <w:rPr>
          <w:rFonts w:ascii="Times New Roman" w:eastAsia="Times New Roman" w:hAnsi="Times New Roman" w:cs="Times New Roman"/>
          <w:szCs w:val="24"/>
          <w:bdr w:val="none" w:sz="0" w:space="0" w:color="auto"/>
          <w:lang w:val="en-GB"/>
        </w:rPr>
        <w:t>web</w:t>
      </w:r>
      <w:r w:rsidR="00E26BB2" w:rsidRPr="00B90CCF">
        <w:rPr>
          <w:rFonts w:ascii="Times New Roman" w:eastAsia="Times New Roman" w:hAnsi="Times New Roman" w:cs="Times New Roman"/>
          <w:szCs w:val="24"/>
          <w:bdr w:val="none" w:sz="0" w:space="0" w:color="auto"/>
          <w:lang w:val="en-GB"/>
        </w:rPr>
        <w:t xml:space="preserve">page of </w:t>
      </w:r>
      <w:r w:rsidR="00B90CCF" w:rsidRPr="00B90CCF">
        <w:rPr>
          <w:rFonts w:ascii="Times New Roman" w:eastAsia="Times New Roman" w:hAnsi="Times New Roman" w:cs="Times New Roman"/>
          <w:szCs w:val="24"/>
          <w:bdr w:val="none" w:sz="0" w:space="0" w:color="auto"/>
          <w:lang w:val="en-GB"/>
        </w:rPr>
        <w:t>P</w:t>
      </w:r>
      <w:r w:rsidR="00E26BB2" w:rsidRPr="00B90CCF">
        <w:rPr>
          <w:rFonts w:ascii="Times New Roman" w:eastAsia="Times New Roman" w:hAnsi="Times New Roman" w:cs="Times New Roman"/>
          <w:szCs w:val="24"/>
          <w:bdr w:val="none" w:sz="0" w:space="0" w:color="auto"/>
          <w:lang w:val="en-GB"/>
        </w:rPr>
        <w:t>rof. Mazzolen</w:t>
      </w:r>
      <w:r w:rsidR="008E2598" w:rsidRPr="00B90CCF">
        <w:rPr>
          <w:rFonts w:ascii="Times New Roman" w:eastAsia="Times New Roman" w:hAnsi="Times New Roman" w:cs="Times New Roman"/>
          <w:szCs w:val="24"/>
          <w:bdr w:val="none" w:sz="0" w:space="0" w:color="auto"/>
          <w:lang w:val="en-GB"/>
        </w:rPr>
        <w:t xml:space="preserve">i. </w:t>
      </w:r>
      <w:r w:rsidRPr="00B90CCF">
        <w:rPr>
          <w:szCs w:val="20"/>
          <w:lang w:val="en-GB"/>
        </w:rPr>
        <w:t xml:space="preserve">Any </w:t>
      </w:r>
      <w:r w:rsidR="00D025E8" w:rsidRPr="00B90CCF">
        <w:rPr>
          <w:szCs w:val="20"/>
          <w:lang w:val="en-GB"/>
        </w:rPr>
        <w:t>other</w:t>
      </w:r>
      <w:r w:rsidRPr="00B90CCF">
        <w:rPr>
          <w:szCs w:val="20"/>
          <w:lang w:val="en-GB"/>
        </w:rPr>
        <w:t xml:space="preserve"> text </w:t>
      </w:r>
      <w:r w:rsidR="00D025E8" w:rsidRPr="00B90CCF">
        <w:rPr>
          <w:szCs w:val="20"/>
          <w:lang w:val="en-GB"/>
        </w:rPr>
        <w:t>might be arranged with the lecturer.</w:t>
      </w:r>
    </w:p>
    <w:p w14:paraId="6434D6FA" w14:textId="597A7493" w:rsidR="002612D4" w:rsidRPr="00C64B58" w:rsidRDefault="00E8777F" w:rsidP="00B35FEB">
      <w:pPr>
        <w:pStyle w:val="Testo1"/>
        <w:rPr>
          <w:lang w:val="en-GB"/>
        </w:rPr>
      </w:pPr>
      <w:r w:rsidRPr="00B90CCF">
        <w:rPr>
          <w:lang w:val="en-GB"/>
        </w:rPr>
        <w:t>3.</w:t>
      </w:r>
      <w:r w:rsidRPr="00B90CCF">
        <w:rPr>
          <w:lang w:val="en-GB"/>
        </w:rPr>
        <w:tab/>
        <w:t xml:space="preserve">In addition, </w:t>
      </w:r>
      <w:r w:rsidRPr="00B90CCF">
        <w:rPr>
          <w:shd w:val="clear" w:color="auto" w:fill="FFFFFF"/>
          <w:lang w:val="en-GB"/>
        </w:rPr>
        <w:t>only for the 9 ECTS exam</w:t>
      </w:r>
      <w:r w:rsidRPr="00B90CCF">
        <w:rPr>
          <w:lang w:val="en-GB"/>
        </w:rPr>
        <w:t xml:space="preserve">: </w:t>
      </w:r>
      <w:r w:rsidR="002612D4" w:rsidRPr="00B90CCF">
        <w:rPr>
          <w:rFonts w:eastAsia="Times New Roman"/>
          <w:smallCaps/>
          <w:sz w:val="16"/>
          <w:szCs w:val="20"/>
          <w:bdr w:val="none" w:sz="0" w:space="0" w:color="auto"/>
          <w:lang w:val="en-GB"/>
        </w:rPr>
        <w:t>M. Sorice</w:t>
      </w:r>
      <w:r w:rsidR="002612D4" w:rsidRPr="00B90CCF">
        <w:rPr>
          <w:rFonts w:eastAsia="Times New Roman"/>
          <w:szCs w:val="20"/>
          <w:bdr w:val="none" w:sz="0" w:space="0" w:color="auto"/>
          <w:lang w:val="en-GB"/>
        </w:rPr>
        <w:t xml:space="preserve">, </w:t>
      </w:r>
      <w:r w:rsidR="002612D4" w:rsidRPr="00B90CCF">
        <w:rPr>
          <w:rFonts w:eastAsia="Times New Roman"/>
          <w:i/>
          <w:iCs/>
          <w:szCs w:val="20"/>
          <w:bdr w:val="none" w:sz="0" w:space="0" w:color="auto"/>
          <w:lang w:val="en-GB"/>
        </w:rPr>
        <w:t xml:space="preserve">Partecipazione democratica. </w:t>
      </w:r>
      <w:r w:rsidR="002612D4" w:rsidRPr="00C64B58">
        <w:rPr>
          <w:rFonts w:eastAsia="Times New Roman"/>
          <w:i/>
          <w:iCs/>
          <w:szCs w:val="20"/>
          <w:bdr w:val="none" w:sz="0" w:space="0" w:color="auto"/>
          <w:lang w:val="en-GB"/>
        </w:rPr>
        <w:t>Teorie e problemi</w:t>
      </w:r>
      <w:r w:rsidR="002612D4" w:rsidRPr="00C64B58">
        <w:rPr>
          <w:rFonts w:eastAsia="Times New Roman"/>
          <w:szCs w:val="20"/>
          <w:bdr w:val="none" w:sz="0" w:space="0" w:color="auto"/>
          <w:lang w:val="en-GB"/>
        </w:rPr>
        <w:t>, Mondadori, Milano, 2019</w:t>
      </w:r>
      <w:r w:rsidR="00B35FEB" w:rsidRPr="00C64B58">
        <w:rPr>
          <w:lang w:val="en-GB"/>
        </w:rPr>
        <w:t xml:space="preserve"> </w:t>
      </w:r>
      <w:r w:rsidR="00C64B58" w:rsidRPr="00C64B58">
        <w:rPr>
          <w:lang w:val="en-GB"/>
        </w:rPr>
        <w:t>and other material assigned during the course and uploaded on Blackboard platform.</w:t>
      </w:r>
    </w:p>
    <w:p w14:paraId="6C85DCD3" w14:textId="77777777" w:rsidR="002C4935" w:rsidRPr="00B90CCF" w:rsidRDefault="00E8777F" w:rsidP="00AE59F8">
      <w:pPr>
        <w:pStyle w:val="Testo1"/>
        <w:spacing w:before="240" w:after="120"/>
        <w:rPr>
          <w:b/>
          <w:bCs/>
          <w:i/>
          <w:iCs/>
          <w:lang w:val="en-GB"/>
        </w:rPr>
      </w:pPr>
      <w:r w:rsidRPr="00B90CCF">
        <w:rPr>
          <w:b/>
          <w:bCs/>
          <w:i/>
          <w:iCs/>
          <w:lang w:val="en-GB"/>
        </w:rPr>
        <w:t>TEACHING METHOD</w:t>
      </w:r>
    </w:p>
    <w:p w14:paraId="66758DB3" w14:textId="460A571F" w:rsidR="002C4935" w:rsidRPr="00B90CCF" w:rsidRDefault="00E8777F" w:rsidP="002612D4">
      <w:pPr>
        <w:spacing w:before="120"/>
        <w:ind w:firstLine="284"/>
        <w:rPr>
          <w:rFonts w:eastAsia="Calibri"/>
          <w:sz w:val="18"/>
          <w:szCs w:val="18"/>
          <w:bdr w:val="none" w:sz="0" w:space="0" w:color="auto"/>
          <w:lang w:val="en-GB"/>
        </w:rPr>
      </w:pPr>
      <w:r w:rsidRPr="00B90CCF">
        <w:rPr>
          <w:sz w:val="18"/>
          <w:szCs w:val="18"/>
          <w:shd w:val="clear" w:color="auto" w:fill="FFFFFF"/>
          <w:lang w:val="en-GB"/>
        </w:rPr>
        <w:t>Frontal lectures and possible occasions for in-depth study</w:t>
      </w:r>
      <w:r w:rsidRPr="00B90CCF">
        <w:rPr>
          <w:sz w:val="18"/>
          <w:szCs w:val="18"/>
          <w:lang w:val="en-GB"/>
        </w:rPr>
        <w:t>.</w:t>
      </w:r>
      <w:r w:rsidR="002612D4" w:rsidRPr="00B90CCF">
        <w:rPr>
          <w:sz w:val="18"/>
          <w:szCs w:val="18"/>
          <w:lang w:val="en-GB"/>
        </w:rPr>
        <w:t xml:space="preserve"> </w:t>
      </w:r>
      <w:r w:rsidR="002612D4" w:rsidRPr="00B90CCF">
        <w:rPr>
          <w:rFonts w:eastAsia="Calibri"/>
          <w:sz w:val="18"/>
          <w:szCs w:val="18"/>
          <w:bdr w:val="none" w:sz="0" w:space="0" w:color="auto"/>
          <w:lang w:val="en-GB"/>
        </w:rPr>
        <w:t>In case the current Covid-19 health emergency does not allow frontal teaching, remote teaching and assessment will be carried out following procedures that will be promptly notified to students</w:t>
      </w:r>
    </w:p>
    <w:p w14:paraId="46CA0064" w14:textId="77777777" w:rsidR="00AE59F8" w:rsidRPr="00B90CCF" w:rsidRDefault="00AE59F8" w:rsidP="00AE59F8">
      <w:pPr>
        <w:spacing w:before="240" w:after="120" w:line="220" w:lineRule="exact"/>
        <w:rPr>
          <w:b/>
          <w:i/>
          <w:sz w:val="18"/>
          <w:lang w:val="en-GB"/>
        </w:rPr>
      </w:pPr>
      <w:r w:rsidRPr="00B90CCF">
        <w:rPr>
          <w:b/>
          <w:i/>
          <w:sz w:val="18"/>
          <w:lang w:val="en-GB"/>
        </w:rPr>
        <w:t>ASSESSMENT METHOD AND CRITERIA</w:t>
      </w:r>
    </w:p>
    <w:p w14:paraId="4D0F5B79" w14:textId="1DE83208" w:rsidR="00F024D1" w:rsidRPr="00B90CCF" w:rsidRDefault="00F024D1" w:rsidP="00AE59F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cs="Times"/>
          <w:sz w:val="18"/>
          <w:szCs w:val="18"/>
          <w:bdr w:val="none" w:sz="0" w:space="0" w:color="auto"/>
          <w:lang w:val="en-GB" w:eastAsia="it-IT"/>
        </w:rPr>
      </w:pPr>
      <w:r w:rsidRPr="00B90CCF">
        <w:rPr>
          <w:rFonts w:ascii="Times" w:eastAsia="Times New Roman" w:hAnsi="Times" w:cs="Times"/>
          <w:sz w:val="18"/>
          <w:szCs w:val="18"/>
          <w:bdr w:val="none" w:sz="0" w:space="0" w:color="auto"/>
          <w:lang w:val="en-GB" w:eastAsia="it-IT"/>
        </w:rPr>
        <w:t xml:space="preserve">Written </w:t>
      </w:r>
      <w:r w:rsidR="005801B5" w:rsidRPr="00B90CCF">
        <w:rPr>
          <w:rFonts w:ascii="Times" w:eastAsia="Times New Roman" w:hAnsi="Times" w:cs="Times"/>
          <w:sz w:val="18"/>
          <w:szCs w:val="18"/>
          <w:bdr w:val="none" w:sz="0" w:space="0" w:color="auto"/>
          <w:lang w:val="en-GB" w:eastAsia="it-IT"/>
        </w:rPr>
        <w:t>exam</w:t>
      </w:r>
      <w:r w:rsidRPr="00B90CCF">
        <w:rPr>
          <w:rFonts w:ascii="Times" w:eastAsia="Times New Roman" w:hAnsi="Times" w:cs="Times"/>
          <w:sz w:val="18"/>
          <w:szCs w:val="18"/>
          <w:bdr w:val="none" w:sz="0" w:space="0" w:color="auto"/>
          <w:lang w:val="en-GB" w:eastAsia="it-IT"/>
        </w:rPr>
        <w:t xml:space="preserve">. </w:t>
      </w:r>
      <w:r w:rsidR="005801B5" w:rsidRPr="00B90CCF">
        <w:rPr>
          <w:rFonts w:ascii="Times" w:eastAsia="Times New Roman" w:hAnsi="Times" w:cs="Times"/>
          <w:sz w:val="18"/>
          <w:szCs w:val="18"/>
          <w:bdr w:val="none" w:sz="0" w:space="0" w:color="auto"/>
          <w:lang w:val="en-GB" w:eastAsia="it-IT"/>
        </w:rPr>
        <w:t>Up to 20% of</w:t>
      </w:r>
      <w:r w:rsidRPr="00B90CCF">
        <w:rPr>
          <w:rFonts w:ascii="Times" w:eastAsia="Times New Roman" w:hAnsi="Times" w:cs="Times"/>
          <w:sz w:val="18"/>
          <w:szCs w:val="18"/>
          <w:bdr w:val="none" w:sz="0" w:space="0" w:color="auto"/>
          <w:lang w:val="en-GB" w:eastAsia="it-IT"/>
        </w:rPr>
        <w:t xml:space="preserve"> </w:t>
      </w:r>
      <w:r w:rsidR="005801B5" w:rsidRPr="00B90CCF">
        <w:rPr>
          <w:rFonts w:ascii="Times" w:eastAsia="Times New Roman" w:hAnsi="Times" w:cs="Times"/>
          <w:sz w:val="18"/>
          <w:szCs w:val="18"/>
          <w:bdr w:val="none" w:sz="0" w:space="0" w:color="auto"/>
          <w:lang w:val="en-GB" w:eastAsia="it-IT"/>
        </w:rPr>
        <w:t>mark</w:t>
      </w:r>
      <w:r w:rsidRPr="00B90CCF">
        <w:rPr>
          <w:rFonts w:ascii="Times" w:eastAsia="Times New Roman" w:hAnsi="Times" w:cs="Times"/>
          <w:sz w:val="18"/>
          <w:szCs w:val="18"/>
          <w:bdr w:val="none" w:sz="0" w:space="0" w:color="auto"/>
          <w:lang w:val="en-GB" w:eastAsia="it-IT"/>
        </w:rPr>
        <w:t xml:space="preserve"> will be determined by closed-ended questions (1 point </w:t>
      </w:r>
      <w:r w:rsidR="005801B5" w:rsidRPr="00B90CCF">
        <w:rPr>
          <w:rFonts w:ascii="Times" w:eastAsia="Times New Roman" w:hAnsi="Times" w:cs="Times"/>
          <w:sz w:val="18"/>
          <w:szCs w:val="18"/>
          <w:bdr w:val="none" w:sz="0" w:space="0" w:color="auto"/>
          <w:lang w:val="en-GB" w:eastAsia="it-IT"/>
        </w:rPr>
        <w:t>to each</w:t>
      </w:r>
      <w:r w:rsidRPr="00B90CCF">
        <w:rPr>
          <w:rFonts w:ascii="Times" w:eastAsia="Times New Roman" w:hAnsi="Times" w:cs="Times"/>
          <w:sz w:val="18"/>
          <w:szCs w:val="18"/>
          <w:bdr w:val="none" w:sz="0" w:space="0" w:color="auto"/>
          <w:lang w:val="en-GB" w:eastAsia="it-IT"/>
        </w:rPr>
        <w:t xml:space="preserve"> correct answer), the rest by open questions.</w:t>
      </w:r>
      <w:r w:rsidR="006A02F3" w:rsidRPr="00B90CCF">
        <w:rPr>
          <w:rFonts w:ascii="Times" w:eastAsia="Times New Roman" w:hAnsi="Times" w:cs="Times"/>
          <w:sz w:val="18"/>
          <w:szCs w:val="18"/>
          <w:bdr w:val="none" w:sz="0" w:space="0" w:color="auto"/>
          <w:lang w:val="en-GB" w:eastAsia="it-IT"/>
        </w:rPr>
        <w:t xml:space="preserve"> </w:t>
      </w:r>
      <w:r w:rsidR="005801B5" w:rsidRPr="00B90CCF">
        <w:rPr>
          <w:rFonts w:ascii="Times" w:eastAsia="Times New Roman" w:hAnsi="Times" w:cs="Times"/>
          <w:sz w:val="18"/>
          <w:szCs w:val="18"/>
          <w:bdr w:val="none" w:sz="0" w:space="0" w:color="auto"/>
          <w:lang w:val="en-GB" w:eastAsia="it-IT"/>
        </w:rPr>
        <w:t>T</w:t>
      </w:r>
      <w:r w:rsidRPr="00B90CCF">
        <w:rPr>
          <w:rFonts w:ascii="Times" w:eastAsia="Times New Roman" w:hAnsi="Times" w:cs="Times"/>
          <w:sz w:val="18"/>
          <w:szCs w:val="18"/>
          <w:bdr w:val="none" w:sz="0" w:space="0" w:color="auto"/>
          <w:lang w:val="en-GB" w:eastAsia="it-IT"/>
        </w:rPr>
        <w:t xml:space="preserve">he evaluation will </w:t>
      </w:r>
      <w:r w:rsidR="005801B5" w:rsidRPr="00B90CCF">
        <w:rPr>
          <w:rFonts w:ascii="Times" w:eastAsia="Times New Roman" w:hAnsi="Times" w:cs="Times"/>
          <w:sz w:val="18"/>
          <w:szCs w:val="18"/>
          <w:bdr w:val="none" w:sz="0" w:space="0" w:color="auto"/>
          <w:lang w:val="en-GB" w:eastAsia="it-IT"/>
        </w:rPr>
        <w:t>take int</w:t>
      </w:r>
      <w:r w:rsidR="00F93057" w:rsidRPr="00B90CCF">
        <w:rPr>
          <w:rFonts w:ascii="Times" w:eastAsia="Times New Roman" w:hAnsi="Times" w:cs="Times"/>
          <w:sz w:val="18"/>
          <w:szCs w:val="18"/>
          <w:bdr w:val="none" w:sz="0" w:space="0" w:color="auto"/>
          <w:lang w:val="en-GB" w:eastAsia="it-IT"/>
        </w:rPr>
        <w:t>o</w:t>
      </w:r>
      <w:r w:rsidR="005801B5" w:rsidRPr="00B90CCF">
        <w:rPr>
          <w:rFonts w:ascii="Times" w:eastAsia="Times New Roman" w:hAnsi="Times" w:cs="Times"/>
          <w:sz w:val="18"/>
          <w:szCs w:val="18"/>
          <w:bdr w:val="none" w:sz="0" w:space="0" w:color="auto"/>
          <w:lang w:val="en-GB" w:eastAsia="it-IT"/>
        </w:rPr>
        <w:t xml:space="preserve"> c</w:t>
      </w:r>
      <w:r w:rsidR="006A02F3" w:rsidRPr="00B90CCF">
        <w:rPr>
          <w:rFonts w:ascii="Times" w:eastAsia="Times New Roman" w:hAnsi="Times" w:cs="Times"/>
          <w:sz w:val="18"/>
          <w:szCs w:val="18"/>
          <w:bdr w:val="none" w:sz="0" w:space="0" w:color="auto"/>
          <w:lang w:val="en-GB" w:eastAsia="it-IT"/>
        </w:rPr>
        <w:t>o</w:t>
      </w:r>
      <w:r w:rsidR="005801B5" w:rsidRPr="00B90CCF">
        <w:rPr>
          <w:rFonts w:ascii="Times" w:eastAsia="Times New Roman" w:hAnsi="Times" w:cs="Times"/>
          <w:sz w:val="18"/>
          <w:szCs w:val="18"/>
          <w:bdr w:val="none" w:sz="0" w:space="0" w:color="auto"/>
          <w:lang w:val="en-GB" w:eastAsia="it-IT"/>
        </w:rPr>
        <w:t>nsideration</w:t>
      </w:r>
      <w:r w:rsidRPr="00B90CCF">
        <w:rPr>
          <w:rFonts w:ascii="Times" w:eastAsia="Times New Roman" w:hAnsi="Times" w:cs="Times"/>
          <w:sz w:val="18"/>
          <w:szCs w:val="18"/>
          <w:bdr w:val="none" w:sz="0" w:space="0" w:color="auto"/>
          <w:lang w:val="en-GB" w:eastAsia="it-IT"/>
        </w:rPr>
        <w:t>: co</w:t>
      </w:r>
      <w:r w:rsidR="005801B5" w:rsidRPr="00B90CCF">
        <w:rPr>
          <w:rFonts w:ascii="Times" w:eastAsia="Times New Roman" w:hAnsi="Times" w:cs="Times"/>
          <w:sz w:val="18"/>
          <w:szCs w:val="18"/>
          <w:bdr w:val="none" w:sz="0" w:space="0" w:color="auto"/>
          <w:lang w:val="en-GB" w:eastAsia="it-IT"/>
        </w:rPr>
        <w:t>h</w:t>
      </w:r>
      <w:r w:rsidR="006A02F3" w:rsidRPr="00B90CCF">
        <w:rPr>
          <w:rFonts w:ascii="Times" w:eastAsia="Times New Roman" w:hAnsi="Times" w:cs="Times"/>
          <w:sz w:val="18"/>
          <w:szCs w:val="18"/>
          <w:bdr w:val="none" w:sz="0" w:space="0" w:color="auto"/>
          <w:lang w:val="en-GB" w:eastAsia="it-IT"/>
        </w:rPr>
        <w:t>e</w:t>
      </w:r>
      <w:r w:rsidR="005801B5" w:rsidRPr="00B90CCF">
        <w:rPr>
          <w:rFonts w:ascii="Times" w:eastAsia="Times New Roman" w:hAnsi="Times" w:cs="Times"/>
          <w:sz w:val="18"/>
          <w:szCs w:val="18"/>
          <w:bdr w:val="none" w:sz="0" w:space="0" w:color="auto"/>
          <w:lang w:val="en-GB" w:eastAsia="it-IT"/>
        </w:rPr>
        <w:t>rence</w:t>
      </w:r>
      <w:r w:rsidRPr="00B90CCF">
        <w:rPr>
          <w:rFonts w:ascii="Times" w:eastAsia="Times New Roman" w:hAnsi="Times" w:cs="Times"/>
          <w:sz w:val="18"/>
          <w:szCs w:val="18"/>
          <w:bdr w:val="none" w:sz="0" w:space="0" w:color="auto"/>
          <w:lang w:val="en-GB" w:eastAsia="it-IT"/>
        </w:rPr>
        <w:t xml:space="preserve"> of answers </w:t>
      </w:r>
      <w:r w:rsidR="005801B5" w:rsidRPr="00B90CCF">
        <w:rPr>
          <w:rFonts w:ascii="Times" w:eastAsia="Times New Roman" w:hAnsi="Times" w:cs="Times"/>
          <w:sz w:val="18"/>
          <w:szCs w:val="18"/>
          <w:bdr w:val="none" w:sz="0" w:space="0" w:color="auto"/>
          <w:lang w:val="en-GB" w:eastAsia="it-IT"/>
        </w:rPr>
        <w:t>to</w:t>
      </w:r>
      <w:r w:rsidRPr="00B90CCF">
        <w:rPr>
          <w:rFonts w:ascii="Times" w:eastAsia="Times New Roman" w:hAnsi="Times" w:cs="Times"/>
          <w:sz w:val="18"/>
          <w:szCs w:val="18"/>
          <w:bdr w:val="none" w:sz="0" w:space="0" w:color="auto"/>
          <w:lang w:val="en-GB" w:eastAsia="it-IT"/>
        </w:rPr>
        <w:t xml:space="preserve"> questions; accuracy and completeness of content; </w:t>
      </w:r>
      <w:r w:rsidR="005801B5" w:rsidRPr="00B90CCF">
        <w:rPr>
          <w:rFonts w:ascii="Times" w:eastAsia="Times New Roman" w:hAnsi="Times" w:cs="Times"/>
          <w:sz w:val="18"/>
          <w:szCs w:val="18"/>
          <w:bdr w:val="none" w:sz="0" w:space="0" w:color="auto"/>
          <w:lang w:val="en-GB" w:eastAsia="it-IT"/>
        </w:rPr>
        <w:t>students’</w:t>
      </w:r>
      <w:r w:rsidRPr="00B90CCF">
        <w:rPr>
          <w:rFonts w:ascii="Times" w:eastAsia="Times New Roman" w:hAnsi="Times" w:cs="Times"/>
          <w:sz w:val="18"/>
          <w:szCs w:val="18"/>
          <w:bdr w:val="none" w:sz="0" w:space="0" w:color="auto"/>
          <w:lang w:val="en-GB" w:eastAsia="it-IT"/>
        </w:rPr>
        <w:t xml:space="preserve"> ability to use relevant concepts and models</w:t>
      </w:r>
      <w:r w:rsidR="005801B5" w:rsidRPr="00B90CCF">
        <w:rPr>
          <w:rFonts w:ascii="Times" w:eastAsia="Times New Roman" w:hAnsi="Times" w:cs="Times"/>
          <w:sz w:val="18"/>
          <w:szCs w:val="18"/>
          <w:bdr w:val="none" w:sz="0" w:space="0" w:color="auto"/>
          <w:lang w:val="en-GB" w:eastAsia="it-IT"/>
        </w:rPr>
        <w:t xml:space="preserve"> to answer questions</w:t>
      </w:r>
      <w:r w:rsidRPr="00B90CCF">
        <w:rPr>
          <w:rFonts w:ascii="Times" w:eastAsia="Times New Roman" w:hAnsi="Times" w:cs="Times"/>
          <w:sz w:val="18"/>
          <w:szCs w:val="18"/>
          <w:bdr w:val="none" w:sz="0" w:space="0" w:color="auto"/>
          <w:lang w:val="en-GB" w:eastAsia="it-IT"/>
        </w:rPr>
        <w:t>, among those illustrated in class and in exam text</w:t>
      </w:r>
      <w:r w:rsidR="005801B5" w:rsidRPr="00B90CCF">
        <w:rPr>
          <w:rFonts w:ascii="Times" w:eastAsia="Times New Roman" w:hAnsi="Times" w:cs="Times"/>
          <w:sz w:val="18"/>
          <w:szCs w:val="18"/>
          <w:bdr w:val="none" w:sz="0" w:space="0" w:color="auto"/>
          <w:lang w:val="en-GB" w:eastAsia="it-IT"/>
        </w:rPr>
        <w:t>books.</w:t>
      </w:r>
      <w:r w:rsidRPr="00B90CCF">
        <w:rPr>
          <w:rFonts w:ascii="Times" w:eastAsia="Times New Roman" w:hAnsi="Times" w:cs="Times"/>
          <w:sz w:val="18"/>
          <w:szCs w:val="18"/>
          <w:bdr w:val="none" w:sz="0" w:space="0" w:color="auto"/>
          <w:lang w:val="en-GB" w:eastAsia="it-IT"/>
        </w:rPr>
        <w:t xml:space="preserve"> </w:t>
      </w:r>
    </w:p>
    <w:p w14:paraId="613510B7" w14:textId="77777777" w:rsidR="002C4935" w:rsidRPr="00B90CCF" w:rsidRDefault="00E8777F">
      <w:pPr>
        <w:pStyle w:val="Testo2"/>
        <w:rPr>
          <w:lang w:val="en-GB"/>
        </w:rPr>
      </w:pPr>
      <w:r w:rsidRPr="00B90CCF">
        <w:rPr>
          <w:shd w:val="clear" w:color="auto" w:fill="FFFFFF"/>
          <w:lang w:val="en-GB"/>
        </w:rPr>
        <w:t xml:space="preserve">Attending students will be proposed </w:t>
      </w:r>
      <w:r w:rsidR="00D025E8" w:rsidRPr="00B90CCF">
        <w:rPr>
          <w:shd w:val="clear" w:color="auto" w:fill="FFFFFF"/>
          <w:lang w:val="en-GB"/>
        </w:rPr>
        <w:t>during the first term</w:t>
      </w:r>
      <w:r w:rsidR="0001657E" w:rsidRPr="00B90CCF">
        <w:rPr>
          <w:shd w:val="clear" w:color="auto" w:fill="FFFFFF"/>
          <w:lang w:val="en-GB"/>
        </w:rPr>
        <w:t xml:space="preserve"> </w:t>
      </w:r>
      <w:r w:rsidRPr="00B90CCF">
        <w:rPr>
          <w:shd w:val="clear" w:color="auto" w:fill="FFFFFF"/>
          <w:lang w:val="en-GB"/>
        </w:rPr>
        <w:t>to ‘adopt a country’ (different from their country of origin), a democratic or partially democratic one, and follow the evolution of its political life and institutional actors. On this topic, students may write a paper</w:t>
      </w:r>
      <w:r w:rsidR="00D025E8" w:rsidRPr="00B90CCF">
        <w:rPr>
          <w:color w:val="auto"/>
          <w:shd w:val="clear" w:color="auto" w:fill="FFFFFF"/>
          <w:lang w:val="en-GB"/>
        </w:rPr>
        <w:t xml:space="preserve"> </w:t>
      </w:r>
      <w:r w:rsidRPr="00B90CCF">
        <w:rPr>
          <w:shd w:val="clear" w:color="auto" w:fill="FFFFFF"/>
          <w:lang w:val="en-GB"/>
        </w:rPr>
        <w:t xml:space="preserve">(max 2,500 words) on topics indicated by the lecturer, with the opportunity to present them in class. This will count </w:t>
      </w:r>
      <w:r w:rsidR="00AE59F8" w:rsidRPr="00B90CCF">
        <w:rPr>
          <w:shd w:val="clear" w:color="auto" w:fill="FFFFFF"/>
          <w:lang w:val="en-GB"/>
        </w:rPr>
        <w:t>up until</w:t>
      </w:r>
      <w:r w:rsidRPr="00B90CCF">
        <w:rPr>
          <w:shd w:val="clear" w:color="auto" w:fill="FFFFFF"/>
          <w:lang w:val="en-GB"/>
        </w:rPr>
        <w:t xml:space="preserve"> 25% of the final mark. Students will be assessed on consistence, originality and completeness of paper argumentation.</w:t>
      </w:r>
    </w:p>
    <w:p w14:paraId="4BCF1B90" w14:textId="77777777" w:rsidR="00AE59F8" w:rsidRPr="00B90CCF" w:rsidRDefault="00AE59F8" w:rsidP="00AE59F8">
      <w:pPr>
        <w:spacing w:before="240" w:after="120"/>
        <w:rPr>
          <w:b/>
          <w:i/>
          <w:sz w:val="18"/>
          <w:lang w:val="en-GB"/>
        </w:rPr>
      </w:pPr>
      <w:r w:rsidRPr="00B90CCF">
        <w:rPr>
          <w:b/>
          <w:i/>
          <w:sz w:val="18"/>
          <w:lang w:val="en-GB"/>
        </w:rPr>
        <w:t>NOTES AND PREREQUISITES</w:t>
      </w:r>
    </w:p>
    <w:p w14:paraId="2756919B" w14:textId="468D1A3F" w:rsidR="00F024D1" w:rsidRPr="00B90CCF" w:rsidRDefault="005801B5" w:rsidP="00AE59F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cs="Times"/>
          <w:sz w:val="18"/>
          <w:szCs w:val="18"/>
          <w:bdr w:val="none" w:sz="0" w:space="0" w:color="auto"/>
          <w:lang w:val="en-GB" w:eastAsia="it-IT"/>
        </w:rPr>
      </w:pPr>
      <w:r w:rsidRPr="00B90CCF">
        <w:rPr>
          <w:rFonts w:ascii="Times" w:eastAsia="Times New Roman" w:hAnsi="Times" w:cs="Times"/>
          <w:sz w:val="18"/>
          <w:szCs w:val="18"/>
          <w:bdr w:val="none" w:sz="0" w:space="0" w:color="auto"/>
          <w:lang w:val="en-GB" w:eastAsia="it-IT"/>
        </w:rPr>
        <w:t>There are no</w:t>
      </w:r>
      <w:r w:rsidR="00F024D1" w:rsidRPr="00B90CCF">
        <w:rPr>
          <w:rFonts w:ascii="Times" w:eastAsia="Times New Roman" w:hAnsi="Times" w:cs="Times"/>
          <w:sz w:val="18"/>
          <w:szCs w:val="18"/>
          <w:bdr w:val="none" w:sz="0" w:space="0" w:color="auto"/>
          <w:lang w:val="en-GB" w:eastAsia="it-IT"/>
        </w:rPr>
        <w:t xml:space="preserve"> prerequisites</w:t>
      </w:r>
      <w:r w:rsidRPr="00B90CCF">
        <w:rPr>
          <w:rFonts w:ascii="Times" w:eastAsia="Times New Roman" w:hAnsi="Times" w:cs="Times"/>
          <w:sz w:val="18"/>
          <w:szCs w:val="18"/>
          <w:bdr w:val="none" w:sz="0" w:space="0" w:color="auto"/>
          <w:lang w:val="en-GB" w:eastAsia="it-IT"/>
        </w:rPr>
        <w:t xml:space="preserve"> to attend the course</w:t>
      </w:r>
      <w:r w:rsidR="00F024D1" w:rsidRPr="00B90CCF">
        <w:rPr>
          <w:rFonts w:ascii="Times" w:eastAsia="Times New Roman" w:hAnsi="Times" w:cs="Times"/>
          <w:sz w:val="18"/>
          <w:szCs w:val="18"/>
          <w:bdr w:val="none" w:sz="0" w:space="0" w:color="auto"/>
          <w:lang w:val="en-GB" w:eastAsia="it-IT"/>
        </w:rPr>
        <w:t>. Any updates to the program</w:t>
      </w:r>
      <w:r w:rsidRPr="00B90CCF">
        <w:rPr>
          <w:rFonts w:ascii="Times" w:eastAsia="Times New Roman" w:hAnsi="Times" w:cs="Times"/>
          <w:sz w:val="18"/>
          <w:szCs w:val="18"/>
          <w:bdr w:val="none" w:sz="0" w:space="0" w:color="auto"/>
          <w:lang w:val="en-GB" w:eastAsia="it-IT"/>
        </w:rPr>
        <w:t>me</w:t>
      </w:r>
      <w:r w:rsidR="00F024D1" w:rsidRPr="00B90CCF">
        <w:rPr>
          <w:rFonts w:ascii="Times" w:eastAsia="Times New Roman" w:hAnsi="Times" w:cs="Times"/>
          <w:sz w:val="18"/>
          <w:szCs w:val="18"/>
          <w:bdr w:val="none" w:sz="0" w:space="0" w:color="auto"/>
          <w:lang w:val="en-GB" w:eastAsia="it-IT"/>
        </w:rPr>
        <w:t xml:space="preserve"> and </w:t>
      </w:r>
      <w:r w:rsidRPr="00B90CCF">
        <w:rPr>
          <w:rFonts w:ascii="Times" w:eastAsia="Times New Roman" w:hAnsi="Times" w:cs="Times"/>
          <w:sz w:val="18"/>
          <w:szCs w:val="18"/>
          <w:bdr w:val="none" w:sz="0" w:space="0" w:color="auto"/>
          <w:lang w:val="en-GB" w:eastAsia="it-IT"/>
        </w:rPr>
        <w:t>reading list</w:t>
      </w:r>
      <w:r w:rsidR="00F024D1" w:rsidRPr="00B90CCF">
        <w:rPr>
          <w:rFonts w:ascii="Times" w:eastAsia="Times New Roman" w:hAnsi="Times" w:cs="Times"/>
          <w:sz w:val="18"/>
          <w:szCs w:val="18"/>
          <w:bdr w:val="none" w:sz="0" w:space="0" w:color="auto"/>
          <w:lang w:val="en-GB" w:eastAsia="it-IT"/>
        </w:rPr>
        <w:t xml:space="preserve"> as well as notices will be published on the Blackboard platform. All students (attending and not attending, current and non-current) are invited to register on the Blackboard </w:t>
      </w:r>
      <w:r w:rsidRPr="00B90CCF">
        <w:rPr>
          <w:rFonts w:ascii="Times" w:eastAsia="Times New Roman" w:hAnsi="Times" w:cs="Times"/>
          <w:sz w:val="18"/>
          <w:szCs w:val="18"/>
          <w:bdr w:val="none" w:sz="0" w:space="0" w:color="auto"/>
          <w:lang w:val="en-GB" w:eastAsia="it-IT"/>
        </w:rPr>
        <w:t xml:space="preserve">course </w:t>
      </w:r>
      <w:r w:rsidR="00F024D1" w:rsidRPr="00B90CCF">
        <w:rPr>
          <w:rFonts w:ascii="Times" w:eastAsia="Times New Roman" w:hAnsi="Times" w:cs="Times"/>
          <w:sz w:val="18"/>
          <w:szCs w:val="18"/>
          <w:bdr w:val="none" w:sz="0" w:space="0" w:color="auto"/>
          <w:lang w:val="en-GB" w:eastAsia="it-IT"/>
        </w:rPr>
        <w:t>page and keep up to date.</w:t>
      </w:r>
    </w:p>
    <w:p w14:paraId="1526AA3A" w14:textId="77777777" w:rsidR="00B35FEB" w:rsidRPr="00395E0E" w:rsidRDefault="00B35FEB" w:rsidP="00B35FEB">
      <w:pPr>
        <w:spacing w:line="259" w:lineRule="auto"/>
        <w:ind w:firstLine="284"/>
        <w:rPr>
          <w:rFonts w:eastAsia="Calibri"/>
          <w:sz w:val="18"/>
          <w:szCs w:val="18"/>
        </w:rPr>
      </w:pPr>
      <w:r w:rsidRPr="00395E0E">
        <w:rPr>
          <w:rFonts w:eastAsia="Calibri"/>
          <w:sz w:val="18"/>
          <w:szCs w:val="18"/>
        </w:rPr>
        <w:t>In case the current Covid-19 health emergency does not allow frontal teaching, remote teaching and assessment will be carried out following procedures that will be promptly notified to students.</w:t>
      </w:r>
    </w:p>
    <w:p w14:paraId="3F1CA965" w14:textId="77777777" w:rsidR="002C4935" w:rsidRPr="00E26BB2" w:rsidRDefault="00E8777F">
      <w:pPr>
        <w:pStyle w:val="Testo2"/>
        <w:rPr>
          <w:color w:val="auto"/>
          <w:lang w:val="en-GB"/>
        </w:rPr>
      </w:pPr>
      <w:r w:rsidRPr="00B90CCF">
        <w:rPr>
          <w:color w:val="auto"/>
          <w:lang w:val="en-GB"/>
        </w:rPr>
        <w:t xml:space="preserve">Further information can be found on the lecturer's webpage at </w:t>
      </w:r>
      <w:r w:rsidRPr="00B90CCF">
        <w:rPr>
          <w:rStyle w:val="Hyperlink0"/>
          <w:color w:val="auto"/>
          <w:u w:val="none"/>
          <w:lang w:val="en-GB"/>
        </w:rPr>
        <w:t>http://docenti.unicatt.it/web/searchByName.do?language=ENG</w:t>
      </w:r>
      <w:r w:rsidRPr="00B90CCF">
        <w:rPr>
          <w:rStyle w:val="Nessuno"/>
          <w:color w:val="auto"/>
          <w:lang w:val="en-GB"/>
        </w:rPr>
        <w:t>, or on the Faculty notice board.</w:t>
      </w:r>
    </w:p>
    <w:sectPr w:rsidR="002C4935" w:rsidRPr="00E26BB2" w:rsidSect="0049523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0B6E" w14:textId="77777777" w:rsidR="00717B77" w:rsidRDefault="00717B77">
      <w:r>
        <w:separator/>
      </w:r>
    </w:p>
  </w:endnote>
  <w:endnote w:type="continuationSeparator" w:id="0">
    <w:p w14:paraId="4A2394DF" w14:textId="77777777" w:rsidR="00717B77" w:rsidRDefault="0071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A761" w14:textId="77777777" w:rsidR="00717B77" w:rsidRDefault="00717B77">
      <w:r>
        <w:separator/>
      </w:r>
    </w:p>
  </w:footnote>
  <w:footnote w:type="continuationSeparator" w:id="0">
    <w:p w14:paraId="17D3A3B1" w14:textId="77777777" w:rsidR="00717B77" w:rsidRDefault="00717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635213"/>
    <w:multiLevelType w:val="hybridMultilevel"/>
    <w:tmpl w:val="08D2C7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A07930"/>
    <w:multiLevelType w:val="hybridMultilevel"/>
    <w:tmpl w:val="EEF00898"/>
    <w:numStyleLink w:val="Stileimportato1"/>
  </w:abstractNum>
  <w:abstractNum w:abstractNumId="3" w15:restartNumberingAfterBreak="0">
    <w:nsid w:val="289F1584"/>
    <w:multiLevelType w:val="hybridMultilevel"/>
    <w:tmpl w:val="7A08E5AC"/>
    <w:numStyleLink w:val="Stileimportato2"/>
  </w:abstractNum>
  <w:abstractNum w:abstractNumId="4" w15:restartNumberingAfterBreak="0">
    <w:nsid w:val="30C77E53"/>
    <w:multiLevelType w:val="hybridMultilevel"/>
    <w:tmpl w:val="EEF00898"/>
    <w:styleLink w:val="Stileimportato1"/>
    <w:lvl w:ilvl="0" w:tplc="FC143DA2">
      <w:start w:val="1"/>
      <w:numFmt w:val="bullet"/>
      <w:lvlText w:val="-"/>
      <w:lvlJc w:val="left"/>
      <w:pPr>
        <w:ind w:left="10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20792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CA5FE0">
      <w:start w:val="1"/>
      <w:numFmt w:val="bullet"/>
      <w:lvlText w:val="▪"/>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FCC6B6">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A9B6A">
      <w:start w:val="1"/>
      <w:numFmt w:val="bullet"/>
      <w:lvlText w:val="o"/>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2CFC8E">
      <w:start w:val="1"/>
      <w:numFmt w:val="bullet"/>
      <w:lvlText w:val="▪"/>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0294E6">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6D1F2">
      <w:start w:val="1"/>
      <w:numFmt w:val="bullet"/>
      <w:lvlText w:val="o"/>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B2DDB6">
      <w:start w:val="1"/>
      <w:numFmt w:val="bullet"/>
      <w:lvlText w:val="▪"/>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5E4317D"/>
    <w:multiLevelType w:val="hybridMultilevel"/>
    <w:tmpl w:val="7A08E5AC"/>
    <w:styleLink w:val="Stileimportato2"/>
    <w:lvl w:ilvl="0" w:tplc="7F6A90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B8244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9C978C">
      <w:start w:val="1"/>
      <w:numFmt w:val="lowerRoman"/>
      <w:lvlText w:val="%3."/>
      <w:lvlJc w:val="left"/>
      <w:pPr>
        <w:ind w:left="1724"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A6EF4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F4D2A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0542E">
      <w:start w:val="1"/>
      <w:numFmt w:val="lowerRoman"/>
      <w:lvlText w:val="%6."/>
      <w:lvlJc w:val="left"/>
      <w:pPr>
        <w:ind w:left="3884"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DE450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0375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94ACDA">
      <w:start w:val="1"/>
      <w:numFmt w:val="lowerRoman"/>
      <w:lvlText w:val="%9."/>
      <w:lvlJc w:val="left"/>
      <w:pPr>
        <w:ind w:left="6044"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04819CC"/>
    <w:multiLevelType w:val="hybridMultilevel"/>
    <w:tmpl w:val="704C96BE"/>
    <w:lvl w:ilvl="0" w:tplc="D1B6AF64">
      <w:start w:val="2"/>
      <w:numFmt w:val="bullet"/>
      <w:lvlText w:val="-"/>
      <w:lvlJc w:val="left"/>
      <w:pPr>
        <w:ind w:left="1080" w:hanging="360"/>
      </w:pPr>
      <w:rPr>
        <w:rFonts w:ascii="Times New Roman" w:eastAsia="Times New Roman" w:hAnsi="Times New Roman" w:cs="Times New Roman" w:hint="default"/>
      </w:rPr>
    </w:lvl>
    <w:lvl w:ilvl="1" w:tplc="7C14AC9A">
      <w:start w:val="2"/>
      <w:numFmt w:val="bullet"/>
      <w:lvlText w:val="–"/>
      <w:lvlJc w:val="left"/>
      <w:pPr>
        <w:ind w:left="1800" w:hanging="360"/>
      </w:pPr>
      <w:rPr>
        <w:rFonts w:ascii="Times New Roman" w:eastAsia="Times New Roman" w:hAnsi="Times New Roman"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6C6A47"/>
    <w:multiLevelType w:val="hybridMultilevel"/>
    <w:tmpl w:val="98543C4E"/>
    <w:lvl w:ilvl="0" w:tplc="E3D27A56">
      <w:numFmt w:val="bullet"/>
      <w:lvlText w:val="-"/>
      <w:lvlJc w:val="left"/>
      <w:pPr>
        <w:ind w:left="720" w:hanging="360"/>
      </w:pPr>
      <w:rPr>
        <w:rFonts w:ascii="Times New Roman" w:eastAsia="Times New Roman" w:hAnsi="Times New Roman"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9173746">
    <w:abstractNumId w:val="4"/>
  </w:num>
  <w:num w:numId="2" w16cid:durableId="1092702173">
    <w:abstractNumId w:val="2"/>
  </w:num>
  <w:num w:numId="3" w16cid:durableId="723215587">
    <w:abstractNumId w:val="2"/>
    <w:lvlOverride w:ilvl="0">
      <w:lvl w:ilvl="0" w:tplc="F662B4B6">
        <w:start w:val="1"/>
        <w:numFmt w:val="bullet"/>
        <w:lvlText w:val="-"/>
        <w:lvlJc w:val="left"/>
        <w:pPr>
          <w:ind w:left="10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A0A160">
        <w:start w:val="1"/>
        <w:numFmt w:val="bullet"/>
        <w:lvlText w:val="–"/>
        <w:lvlJc w:val="left"/>
        <w:pPr>
          <w:ind w:left="27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C65B8C">
        <w:start w:val="1"/>
        <w:numFmt w:val="bullet"/>
        <w:lvlText w:val="▪"/>
        <w:lvlJc w:val="left"/>
        <w:pPr>
          <w:ind w:left="99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B62DA2">
        <w:start w:val="1"/>
        <w:numFmt w:val="bullet"/>
        <w:lvlText w:val="•"/>
        <w:lvlJc w:val="left"/>
        <w:pPr>
          <w:ind w:left="171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2A2840">
        <w:start w:val="1"/>
        <w:numFmt w:val="bullet"/>
        <w:lvlText w:val="o"/>
        <w:lvlJc w:val="left"/>
        <w:pPr>
          <w:ind w:left="243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5233EA">
        <w:start w:val="1"/>
        <w:numFmt w:val="bullet"/>
        <w:lvlText w:val="▪"/>
        <w:lvlJc w:val="left"/>
        <w:pPr>
          <w:ind w:left="315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08A1C8">
        <w:start w:val="1"/>
        <w:numFmt w:val="bullet"/>
        <w:lvlText w:val="•"/>
        <w:lvlJc w:val="left"/>
        <w:pPr>
          <w:ind w:left="387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180E00">
        <w:start w:val="1"/>
        <w:numFmt w:val="bullet"/>
        <w:lvlText w:val="o"/>
        <w:lvlJc w:val="left"/>
        <w:pPr>
          <w:ind w:left="459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B828D2">
        <w:start w:val="1"/>
        <w:numFmt w:val="bullet"/>
        <w:lvlText w:val="▪"/>
        <w:lvlJc w:val="left"/>
        <w:pPr>
          <w:ind w:left="531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496002234">
    <w:abstractNumId w:val="5"/>
  </w:num>
  <w:num w:numId="5" w16cid:durableId="641547144">
    <w:abstractNumId w:val="3"/>
  </w:num>
  <w:num w:numId="6" w16cid:durableId="854196745">
    <w:abstractNumId w:val="1"/>
  </w:num>
  <w:num w:numId="7" w16cid:durableId="2014525599">
    <w:abstractNumId w:val="0"/>
  </w:num>
  <w:num w:numId="8" w16cid:durableId="1372656648">
    <w:abstractNumId w:val="7"/>
  </w:num>
  <w:num w:numId="9" w16cid:durableId="6070048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35"/>
    <w:rsid w:val="0001657E"/>
    <w:rsid w:val="00045CCA"/>
    <w:rsid w:val="000811B8"/>
    <w:rsid w:val="000853C2"/>
    <w:rsid w:val="001052A9"/>
    <w:rsid w:val="00162866"/>
    <w:rsid w:val="001C055C"/>
    <w:rsid w:val="002102E4"/>
    <w:rsid w:val="002612D4"/>
    <w:rsid w:val="00287839"/>
    <w:rsid w:val="002C4935"/>
    <w:rsid w:val="00315DEF"/>
    <w:rsid w:val="003A4211"/>
    <w:rsid w:val="003B6D9C"/>
    <w:rsid w:val="00495231"/>
    <w:rsid w:val="004D77ED"/>
    <w:rsid w:val="00577084"/>
    <w:rsid w:val="005801B5"/>
    <w:rsid w:val="005E1D09"/>
    <w:rsid w:val="005E7086"/>
    <w:rsid w:val="006147CF"/>
    <w:rsid w:val="00671E0D"/>
    <w:rsid w:val="006A02F3"/>
    <w:rsid w:val="00717B77"/>
    <w:rsid w:val="0076109B"/>
    <w:rsid w:val="00805495"/>
    <w:rsid w:val="008A2A36"/>
    <w:rsid w:val="008E2598"/>
    <w:rsid w:val="00957840"/>
    <w:rsid w:val="00990DBF"/>
    <w:rsid w:val="009B2464"/>
    <w:rsid w:val="009D4160"/>
    <w:rsid w:val="00A839F2"/>
    <w:rsid w:val="00A96C51"/>
    <w:rsid w:val="00AD7A77"/>
    <w:rsid w:val="00AE59F8"/>
    <w:rsid w:val="00B35FEB"/>
    <w:rsid w:val="00B90CCF"/>
    <w:rsid w:val="00BD6840"/>
    <w:rsid w:val="00BE0269"/>
    <w:rsid w:val="00C64B58"/>
    <w:rsid w:val="00C95E26"/>
    <w:rsid w:val="00CB55A3"/>
    <w:rsid w:val="00CE12D0"/>
    <w:rsid w:val="00D025E8"/>
    <w:rsid w:val="00E26BB2"/>
    <w:rsid w:val="00E4399E"/>
    <w:rsid w:val="00E8777F"/>
    <w:rsid w:val="00ED4916"/>
    <w:rsid w:val="00EE3E51"/>
    <w:rsid w:val="00F024D1"/>
    <w:rsid w:val="00F062CA"/>
    <w:rsid w:val="00F930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9E72"/>
  <w15:docId w15:val="{1A4267E0-D16B-4C02-95C0-B0ABE04B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95231"/>
    <w:rPr>
      <w:sz w:val="24"/>
      <w:szCs w:val="24"/>
      <w:lang w:val="en-US" w:eastAsia="en-US"/>
    </w:rPr>
  </w:style>
  <w:style w:type="paragraph" w:styleId="Titolo3">
    <w:name w:val="heading 3"/>
    <w:basedOn w:val="Normale"/>
    <w:next w:val="Corpotesto"/>
    <w:link w:val="Titolo3Carattere"/>
    <w:qFormat/>
    <w:rsid w:val="00ED4916"/>
    <w:pPr>
      <w:keepNex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40" w:lineRule="exact"/>
      <w:jc w:val="both"/>
      <w:outlineLvl w:val="2"/>
    </w:pPr>
    <w:rPr>
      <w:rFonts w:ascii="Times" w:hAnsi="Times" w:cs="Arial Unicode MS"/>
      <w:i/>
      <w:caps/>
      <w:kern w:val="1"/>
      <w:sz w:val="18"/>
      <w:szCs w:val="28"/>
      <w:bdr w:val="none" w:sz="0" w:space="0" w:color="auto"/>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95231"/>
    <w:rPr>
      <w:u w:val="single"/>
    </w:rPr>
  </w:style>
  <w:style w:type="table" w:customStyle="1" w:styleId="TableNormal1">
    <w:name w:val="Table Normal1"/>
    <w:rsid w:val="00495231"/>
    <w:tblPr>
      <w:tblInd w:w="0" w:type="dxa"/>
      <w:tblCellMar>
        <w:top w:w="0" w:type="dxa"/>
        <w:left w:w="0" w:type="dxa"/>
        <w:bottom w:w="0" w:type="dxa"/>
        <w:right w:w="0" w:type="dxa"/>
      </w:tblCellMar>
    </w:tblPr>
  </w:style>
  <w:style w:type="paragraph" w:customStyle="1" w:styleId="Intestazioneepidipagina">
    <w:name w:val="Intestazione e piè di pagina"/>
    <w:rsid w:val="00495231"/>
    <w:pPr>
      <w:tabs>
        <w:tab w:val="right" w:pos="9020"/>
      </w:tabs>
    </w:pPr>
    <w:rPr>
      <w:rFonts w:ascii="Helvetica Neue" w:hAnsi="Helvetica Neue" w:cs="Arial Unicode MS"/>
      <w:color w:val="000000"/>
      <w:sz w:val="24"/>
      <w:szCs w:val="24"/>
    </w:rPr>
  </w:style>
  <w:style w:type="paragraph" w:customStyle="1" w:styleId="CorpoA">
    <w:name w:val="Corpo A"/>
    <w:rsid w:val="00495231"/>
    <w:pPr>
      <w:suppressAutoHyphens/>
      <w:spacing w:line="240" w:lineRule="exact"/>
      <w:jc w:val="both"/>
    </w:pPr>
    <w:rPr>
      <w:rFonts w:cs="Arial Unicode MS"/>
      <w:color w:val="000000"/>
      <w:kern w:val="1"/>
      <w:u w:color="000000"/>
      <w:lang w:val="en-US"/>
    </w:rPr>
  </w:style>
  <w:style w:type="paragraph" w:customStyle="1" w:styleId="Intestazione2">
    <w:name w:val="Intestazione 2"/>
    <w:next w:val="Intestazione3"/>
    <w:rsid w:val="00495231"/>
    <w:pPr>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B"/>
    <w:rsid w:val="00495231"/>
    <w:pPr>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B">
    <w:name w:val="Corpo B"/>
    <w:rsid w:val="00495231"/>
    <w:pPr>
      <w:spacing w:line="240" w:lineRule="exact"/>
      <w:jc w:val="both"/>
    </w:pPr>
    <w:rPr>
      <w:rFonts w:cs="Arial Unicode MS"/>
      <w:color w:val="000000"/>
      <w:u w:color="000000"/>
      <w:lang w:val="en-US"/>
    </w:rPr>
  </w:style>
  <w:style w:type="paragraph" w:styleId="Paragrafoelenco">
    <w:name w:val="List Paragraph"/>
    <w:uiPriority w:val="34"/>
    <w:qFormat/>
    <w:rsid w:val="00495231"/>
    <w:pPr>
      <w:ind w:left="720"/>
      <w:jc w:val="both"/>
    </w:pPr>
    <w:rPr>
      <w:rFonts w:cs="Arial Unicode MS"/>
      <w:color w:val="000000"/>
      <w:u w:color="000000"/>
    </w:rPr>
  </w:style>
  <w:style w:type="numbering" w:customStyle="1" w:styleId="Stileimportato1">
    <w:name w:val="Stile importato 1"/>
    <w:rsid w:val="00495231"/>
    <w:pPr>
      <w:numPr>
        <w:numId w:val="1"/>
      </w:numPr>
    </w:pPr>
  </w:style>
  <w:style w:type="paragraph" w:customStyle="1" w:styleId="Testo1">
    <w:name w:val="Testo 1"/>
    <w:rsid w:val="00495231"/>
    <w:pPr>
      <w:spacing w:line="220" w:lineRule="exact"/>
      <w:ind w:left="284" w:hanging="284"/>
      <w:jc w:val="both"/>
    </w:pPr>
    <w:rPr>
      <w:rFonts w:ascii="Times" w:hAnsi="Times" w:cs="Arial Unicode MS"/>
      <w:color w:val="000000"/>
      <w:sz w:val="18"/>
      <w:szCs w:val="18"/>
      <w:u w:color="000000"/>
      <w:lang w:val="en-US"/>
    </w:rPr>
  </w:style>
  <w:style w:type="numbering" w:customStyle="1" w:styleId="Stileimportato2">
    <w:name w:val="Stile importato 2"/>
    <w:rsid w:val="00495231"/>
    <w:pPr>
      <w:numPr>
        <w:numId w:val="4"/>
      </w:numPr>
    </w:pPr>
  </w:style>
  <w:style w:type="paragraph" w:customStyle="1" w:styleId="Testo2">
    <w:name w:val="Testo 2"/>
    <w:rsid w:val="00495231"/>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rsid w:val="00495231"/>
  </w:style>
  <w:style w:type="character" w:customStyle="1" w:styleId="Hyperlink0">
    <w:name w:val="Hyperlink.0"/>
    <w:basedOn w:val="Nessuno"/>
    <w:rsid w:val="00495231"/>
    <w:rPr>
      <w:color w:val="0000FF"/>
      <w:u w:val="single" w:color="0000FF"/>
    </w:rPr>
  </w:style>
  <w:style w:type="character" w:customStyle="1" w:styleId="Titolo3Carattere">
    <w:name w:val="Titolo 3 Carattere"/>
    <w:basedOn w:val="Carpredefinitoparagrafo"/>
    <w:link w:val="Titolo3"/>
    <w:rsid w:val="00ED4916"/>
    <w:rPr>
      <w:rFonts w:ascii="Times" w:hAnsi="Times" w:cs="Arial Unicode MS"/>
      <w:i/>
      <w:caps/>
      <w:kern w:val="1"/>
      <w:sz w:val="18"/>
      <w:szCs w:val="28"/>
      <w:bdr w:val="none" w:sz="0" w:space="0" w:color="auto"/>
      <w:lang w:eastAsia="ar-SA"/>
    </w:rPr>
  </w:style>
  <w:style w:type="paragraph" w:styleId="Corpotesto">
    <w:name w:val="Body Text"/>
    <w:basedOn w:val="Normale"/>
    <w:link w:val="CorpotestoCarattere"/>
    <w:uiPriority w:val="99"/>
    <w:semiHidden/>
    <w:unhideWhenUsed/>
    <w:rsid w:val="00ED4916"/>
    <w:pPr>
      <w:spacing w:after="120"/>
    </w:pPr>
  </w:style>
  <w:style w:type="character" w:customStyle="1" w:styleId="CorpotestoCarattere">
    <w:name w:val="Corpo testo Carattere"/>
    <w:basedOn w:val="Carpredefinitoparagrafo"/>
    <w:link w:val="Corpotesto"/>
    <w:uiPriority w:val="99"/>
    <w:semiHidden/>
    <w:rsid w:val="00ED4916"/>
    <w:rPr>
      <w:sz w:val="24"/>
      <w:szCs w:val="24"/>
      <w:lang w:val="en-US" w:eastAsia="en-US"/>
    </w:rPr>
  </w:style>
  <w:style w:type="paragraph" w:styleId="PreformattatoHTML">
    <w:name w:val="HTML Preformatted"/>
    <w:basedOn w:val="Normale"/>
    <w:link w:val="PreformattatoHTMLCarattere"/>
    <w:uiPriority w:val="99"/>
    <w:semiHidden/>
    <w:unhideWhenUsed/>
    <w:rsid w:val="00C64B5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it-IT" w:eastAsia="it-IT"/>
    </w:rPr>
  </w:style>
  <w:style w:type="character" w:customStyle="1" w:styleId="PreformattatoHTMLCarattere">
    <w:name w:val="Preformattato HTML Carattere"/>
    <w:basedOn w:val="Carpredefinitoparagrafo"/>
    <w:link w:val="PreformattatoHTML"/>
    <w:uiPriority w:val="99"/>
    <w:semiHidden/>
    <w:rsid w:val="00C64B58"/>
    <w:rPr>
      <w:rFonts w:ascii="Courier New" w:eastAsia="Times New Roman" w:hAnsi="Courier New" w:cs="Courier New"/>
      <w:bdr w:val="none" w:sz="0" w:space="0" w:color="auto"/>
    </w:rPr>
  </w:style>
  <w:style w:type="character" w:customStyle="1" w:styleId="y2iqfc">
    <w:name w:val="y2iqfc"/>
    <w:basedOn w:val="Carpredefinitoparagrafo"/>
    <w:rsid w:val="00C6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03946">
      <w:bodyDiv w:val="1"/>
      <w:marLeft w:val="0"/>
      <w:marRight w:val="0"/>
      <w:marTop w:val="0"/>
      <w:marBottom w:val="0"/>
      <w:divBdr>
        <w:top w:val="none" w:sz="0" w:space="0" w:color="auto"/>
        <w:left w:val="none" w:sz="0" w:space="0" w:color="auto"/>
        <w:bottom w:val="none" w:sz="0" w:space="0" w:color="auto"/>
        <w:right w:val="none" w:sz="0" w:space="0" w:color="auto"/>
      </w:divBdr>
    </w:div>
    <w:div w:id="195883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F14F0-8472-46D4-835F-9CCEFD6A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2022-06-14T14:54:00Z</dcterms:created>
  <dcterms:modified xsi:type="dcterms:W3CDTF">2022-12-06T10:36:00Z</dcterms:modified>
</cp:coreProperties>
</file>