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0A1D7" w14:textId="77777777" w:rsidR="00036E16" w:rsidRPr="00E920FD" w:rsidRDefault="00036E16">
      <w:pPr>
        <w:pStyle w:val="Titolo1"/>
        <w:rPr>
          <w:noProof w:val="0"/>
          <w:lang w:val="en-GB"/>
        </w:rPr>
      </w:pPr>
      <w:r w:rsidRPr="00E920FD">
        <w:rPr>
          <w:noProof w:val="0"/>
          <w:lang w:val="en-GB"/>
        </w:rPr>
        <w:t>International Law</w:t>
      </w:r>
    </w:p>
    <w:p w14:paraId="410D93D1" w14:textId="77777777" w:rsidR="00036E16" w:rsidRPr="00E920FD" w:rsidRDefault="00036E16">
      <w:pPr>
        <w:pStyle w:val="Titolo2"/>
        <w:rPr>
          <w:noProof w:val="0"/>
          <w:lang w:val="en-GB"/>
        </w:rPr>
      </w:pPr>
      <w:r w:rsidRPr="00E920FD">
        <w:rPr>
          <w:noProof w:val="0"/>
          <w:lang w:val="en-GB"/>
        </w:rPr>
        <w:t>Prof. Andrea Santini</w:t>
      </w:r>
    </w:p>
    <w:p w14:paraId="40EC832E" w14:textId="6CB719E7" w:rsidR="006F4114" w:rsidRPr="00E920FD" w:rsidRDefault="006F4114" w:rsidP="006F4114">
      <w:pPr>
        <w:spacing w:before="240" w:after="120"/>
        <w:rPr>
          <w:b/>
          <w:i/>
          <w:sz w:val="18"/>
          <w:lang w:val="en-GB"/>
        </w:rPr>
      </w:pPr>
      <w:r w:rsidRPr="00E920FD">
        <w:rPr>
          <w:b/>
          <w:i/>
          <w:sz w:val="18"/>
          <w:lang w:val="en-GB"/>
        </w:rPr>
        <w:t xml:space="preserve">COURSE AIMS AND INTENDED LEARNING OUTCOMES </w:t>
      </w:r>
    </w:p>
    <w:p w14:paraId="4C7155C6" w14:textId="77777777" w:rsidR="00036E16" w:rsidRPr="00E920FD" w:rsidRDefault="00036E16">
      <w:pPr>
        <w:rPr>
          <w:lang w:val="en-GB"/>
        </w:rPr>
      </w:pPr>
      <w:r w:rsidRPr="00E920FD">
        <w:rPr>
          <w:lang w:val="en-GB"/>
        </w:rPr>
        <w:t xml:space="preserve">The course will </w:t>
      </w:r>
      <w:r w:rsidR="00CF29E4" w:rsidRPr="00E920FD">
        <w:rPr>
          <w:lang w:val="en-GB"/>
        </w:rPr>
        <w:t xml:space="preserve">provide </w:t>
      </w:r>
      <w:r w:rsidRPr="00E920FD">
        <w:rPr>
          <w:lang w:val="en-GB"/>
        </w:rPr>
        <w:t>students</w:t>
      </w:r>
      <w:r w:rsidR="00CF29E4" w:rsidRPr="00E920FD">
        <w:rPr>
          <w:lang w:val="en-GB"/>
        </w:rPr>
        <w:t xml:space="preserve"> with the knowledge of</w:t>
      </w:r>
      <w:r w:rsidRPr="00E920FD">
        <w:rPr>
          <w:lang w:val="en-GB"/>
        </w:rPr>
        <w:t xml:space="preserve"> </w:t>
      </w:r>
      <w:r w:rsidR="00AC7697" w:rsidRPr="00E920FD">
        <w:rPr>
          <w:lang w:val="en-GB"/>
        </w:rPr>
        <w:t xml:space="preserve">the </w:t>
      </w:r>
      <w:r w:rsidRPr="00E920FD">
        <w:rPr>
          <w:lang w:val="en-GB"/>
        </w:rPr>
        <w:t>fundamental concepts of international law</w:t>
      </w:r>
      <w:r w:rsidR="00C713DD" w:rsidRPr="00E920FD">
        <w:rPr>
          <w:lang w:val="en-GB"/>
        </w:rPr>
        <w:t>,</w:t>
      </w:r>
      <w:r w:rsidR="00CC36C3" w:rsidRPr="00E920FD">
        <w:rPr>
          <w:lang w:val="en-GB"/>
        </w:rPr>
        <w:t xml:space="preserve"> </w:t>
      </w:r>
      <w:r w:rsidR="00C713DD" w:rsidRPr="00E920FD">
        <w:rPr>
          <w:lang w:val="en-GB"/>
        </w:rPr>
        <w:t>and</w:t>
      </w:r>
      <w:r w:rsidR="00654FFA" w:rsidRPr="00E920FD">
        <w:rPr>
          <w:lang w:val="en-GB"/>
        </w:rPr>
        <w:t xml:space="preserve"> </w:t>
      </w:r>
      <w:r w:rsidR="00C713DD" w:rsidRPr="00E920FD">
        <w:rPr>
          <w:lang w:val="en-GB"/>
        </w:rPr>
        <w:t xml:space="preserve">on this basis will </w:t>
      </w:r>
      <w:r w:rsidR="006F4114" w:rsidRPr="00E920FD">
        <w:rPr>
          <w:lang w:val="en-GB"/>
        </w:rPr>
        <w:t>introduce</w:t>
      </w:r>
      <w:r w:rsidRPr="00E920FD">
        <w:rPr>
          <w:lang w:val="en-GB"/>
        </w:rPr>
        <w:t xml:space="preserve"> some substantive </w:t>
      </w:r>
      <w:r w:rsidR="00B52C18" w:rsidRPr="00E920FD">
        <w:rPr>
          <w:lang w:val="en-GB"/>
        </w:rPr>
        <w:t>issues</w:t>
      </w:r>
      <w:r w:rsidRPr="00E920FD">
        <w:rPr>
          <w:lang w:val="en-GB"/>
        </w:rPr>
        <w:t>.</w:t>
      </w:r>
    </w:p>
    <w:p w14:paraId="32F47382" w14:textId="77777777" w:rsidR="00A21F48" w:rsidRPr="00E920FD" w:rsidRDefault="00A21F48" w:rsidP="00A21F48">
      <w:pPr>
        <w:rPr>
          <w:i/>
          <w:lang w:val="en-GB"/>
        </w:rPr>
      </w:pPr>
      <w:r w:rsidRPr="00E920FD">
        <w:rPr>
          <w:i/>
          <w:lang w:val="en-GB"/>
        </w:rPr>
        <w:t>Knowledge and understanding</w:t>
      </w:r>
    </w:p>
    <w:p w14:paraId="67000F40" w14:textId="77777777" w:rsidR="00A21F48" w:rsidRPr="00E920FD" w:rsidRDefault="00A21F48" w:rsidP="00A21F48">
      <w:pPr>
        <w:rPr>
          <w:lang w:val="en-GB"/>
        </w:rPr>
      </w:pPr>
      <w:r w:rsidRPr="00E920FD">
        <w:rPr>
          <w:lang w:val="en-GB"/>
        </w:rPr>
        <w:t>At the end of the course</w:t>
      </w:r>
      <w:r w:rsidR="009D6049" w:rsidRPr="00E920FD">
        <w:rPr>
          <w:lang w:val="en-GB"/>
        </w:rPr>
        <w:t>,</w:t>
      </w:r>
      <w:r w:rsidRPr="00E920FD">
        <w:rPr>
          <w:lang w:val="en-GB"/>
        </w:rPr>
        <w:t xml:space="preserve"> student will </w:t>
      </w:r>
      <w:r w:rsidR="009D6049" w:rsidRPr="00E920FD">
        <w:rPr>
          <w:lang w:val="en-GB"/>
        </w:rPr>
        <w:t xml:space="preserve">demonstrate </w:t>
      </w:r>
      <w:r w:rsidRPr="00E920FD">
        <w:rPr>
          <w:lang w:val="en-GB"/>
        </w:rPr>
        <w:t>know</w:t>
      </w:r>
      <w:r w:rsidR="009D6049" w:rsidRPr="00E920FD">
        <w:rPr>
          <w:lang w:val="en-GB"/>
        </w:rPr>
        <w:t>ledge of</w:t>
      </w:r>
      <w:r w:rsidRPr="00E920FD">
        <w:rPr>
          <w:lang w:val="en-GB"/>
        </w:rPr>
        <w:t xml:space="preserve"> the structure of the international community and the fundamental characteristics of its legal system. </w:t>
      </w:r>
      <w:r w:rsidR="009D6049" w:rsidRPr="00E920FD">
        <w:rPr>
          <w:lang w:val="en-GB"/>
        </w:rPr>
        <w:t>S</w:t>
      </w:r>
      <w:r w:rsidRPr="00E920FD">
        <w:rPr>
          <w:lang w:val="en-GB"/>
        </w:rPr>
        <w:t>tudent</w:t>
      </w:r>
      <w:r w:rsidR="009D6049" w:rsidRPr="00E920FD">
        <w:rPr>
          <w:lang w:val="en-GB"/>
        </w:rPr>
        <w:t>s</w:t>
      </w:r>
      <w:r w:rsidRPr="00E920FD">
        <w:rPr>
          <w:lang w:val="en-GB"/>
        </w:rPr>
        <w:t xml:space="preserve"> will be able to understand the mechanisms of formation of international norms and the methods of </w:t>
      </w:r>
      <w:r w:rsidR="009D6049" w:rsidRPr="00E920FD">
        <w:rPr>
          <w:lang w:val="en-GB"/>
        </w:rPr>
        <w:t xml:space="preserve">their </w:t>
      </w:r>
      <w:r w:rsidRPr="00E920FD">
        <w:rPr>
          <w:lang w:val="en-GB"/>
        </w:rPr>
        <w:t xml:space="preserve">adaptation </w:t>
      </w:r>
      <w:r w:rsidR="009D6049" w:rsidRPr="00E920FD">
        <w:rPr>
          <w:lang w:val="en-GB"/>
        </w:rPr>
        <w:t>in the</w:t>
      </w:r>
      <w:r w:rsidRPr="00E920FD">
        <w:rPr>
          <w:lang w:val="en-GB"/>
        </w:rPr>
        <w:t xml:space="preserve"> Italian law, as well as the consequences deriving from the violation of international standards and the means for the resolution of international disputes. </w:t>
      </w:r>
      <w:r w:rsidR="009D6049" w:rsidRPr="00E920FD">
        <w:rPr>
          <w:lang w:val="en-GB"/>
        </w:rPr>
        <w:t>S</w:t>
      </w:r>
      <w:r w:rsidRPr="00E920FD">
        <w:rPr>
          <w:lang w:val="en-GB"/>
        </w:rPr>
        <w:t>tudent</w:t>
      </w:r>
      <w:r w:rsidR="009D6049" w:rsidRPr="00E920FD">
        <w:rPr>
          <w:lang w:val="en-GB"/>
        </w:rPr>
        <w:t>s</w:t>
      </w:r>
      <w:r w:rsidRPr="00E920FD">
        <w:rPr>
          <w:lang w:val="en-GB"/>
        </w:rPr>
        <w:t xml:space="preserve"> will also acquire a basic knowledge of some substantial aspects of international law.</w:t>
      </w:r>
    </w:p>
    <w:p w14:paraId="0855FFF7" w14:textId="77777777" w:rsidR="00A21F48" w:rsidRPr="00E920FD" w:rsidRDefault="00A21F48" w:rsidP="00A21F48">
      <w:pPr>
        <w:rPr>
          <w:i/>
          <w:lang w:val="en-GB"/>
        </w:rPr>
      </w:pPr>
      <w:r w:rsidRPr="00E920FD">
        <w:rPr>
          <w:i/>
          <w:lang w:val="en-GB"/>
        </w:rPr>
        <w:t>Ability to apply knowledge and understanding</w:t>
      </w:r>
    </w:p>
    <w:p w14:paraId="664967EB" w14:textId="77777777" w:rsidR="006F4114" w:rsidRPr="00E920FD" w:rsidRDefault="00A21F48" w:rsidP="00A21F48">
      <w:pPr>
        <w:rPr>
          <w:lang w:val="en-GB"/>
        </w:rPr>
      </w:pPr>
      <w:r w:rsidRPr="00E920FD">
        <w:rPr>
          <w:lang w:val="en-GB"/>
        </w:rPr>
        <w:t>At the end of the course</w:t>
      </w:r>
      <w:r w:rsidR="009D6049" w:rsidRPr="00E920FD">
        <w:rPr>
          <w:lang w:val="en-GB"/>
        </w:rPr>
        <w:t>,</w:t>
      </w:r>
      <w:r w:rsidRPr="00E920FD">
        <w:rPr>
          <w:lang w:val="en-GB"/>
        </w:rPr>
        <w:t xml:space="preserve"> student</w:t>
      </w:r>
      <w:r w:rsidR="009D6049" w:rsidRPr="00E920FD">
        <w:rPr>
          <w:lang w:val="en-GB"/>
        </w:rPr>
        <w:t>s</w:t>
      </w:r>
      <w:r w:rsidRPr="00E920FD">
        <w:rPr>
          <w:lang w:val="en-GB"/>
        </w:rPr>
        <w:t xml:space="preserve"> will be able to evaluate problems that arise in international relations from a legal point of view. </w:t>
      </w:r>
      <w:r w:rsidR="009D6049" w:rsidRPr="00E920FD">
        <w:rPr>
          <w:lang w:val="en-GB"/>
        </w:rPr>
        <w:t>They will</w:t>
      </w:r>
      <w:r w:rsidRPr="00E920FD">
        <w:rPr>
          <w:lang w:val="en-GB"/>
        </w:rPr>
        <w:t xml:space="preserve"> know how to critically examine international norms and rulings of international courts. </w:t>
      </w:r>
      <w:r w:rsidR="009D6049" w:rsidRPr="00E920FD">
        <w:rPr>
          <w:lang w:val="en-GB"/>
        </w:rPr>
        <w:t>They</w:t>
      </w:r>
      <w:r w:rsidRPr="00E920FD">
        <w:rPr>
          <w:lang w:val="en-GB"/>
        </w:rPr>
        <w:t xml:space="preserve"> will also have acquired the necessary knowledge to be able </w:t>
      </w:r>
      <w:r w:rsidR="009D6049" w:rsidRPr="00E920FD">
        <w:rPr>
          <w:lang w:val="en-GB"/>
        </w:rPr>
        <w:t>study in depth</w:t>
      </w:r>
      <w:r w:rsidRPr="00E920FD">
        <w:rPr>
          <w:lang w:val="en-GB"/>
        </w:rPr>
        <w:t xml:space="preserve"> specialized profiles of the subject.</w:t>
      </w:r>
    </w:p>
    <w:p w14:paraId="29247D43" w14:textId="77777777" w:rsidR="00036E16" w:rsidRPr="00E920FD" w:rsidRDefault="00036E16">
      <w:pPr>
        <w:spacing w:before="240" w:after="120"/>
        <w:rPr>
          <w:b/>
          <w:sz w:val="18"/>
          <w:lang w:val="en-GB"/>
        </w:rPr>
      </w:pPr>
      <w:r w:rsidRPr="00E920FD">
        <w:rPr>
          <w:b/>
          <w:i/>
          <w:sz w:val="18"/>
          <w:lang w:val="en-GB"/>
        </w:rPr>
        <w:t>COURSE CONTENT</w:t>
      </w:r>
    </w:p>
    <w:p w14:paraId="77E6337A" w14:textId="77777777" w:rsidR="00036E16" w:rsidRPr="00E920FD" w:rsidRDefault="00036E16">
      <w:pPr>
        <w:spacing w:after="120"/>
        <w:rPr>
          <w:lang w:val="en-GB"/>
        </w:rPr>
      </w:pPr>
      <w:r w:rsidRPr="00E920FD">
        <w:rPr>
          <w:lang w:val="en-GB"/>
        </w:rPr>
        <w:t xml:space="preserve">The </w:t>
      </w:r>
      <w:r w:rsidR="006F4114" w:rsidRPr="00E920FD">
        <w:rPr>
          <w:i/>
          <w:iCs/>
          <w:lang w:val="en-GB"/>
        </w:rPr>
        <w:t>general</w:t>
      </w:r>
      <w:r w:rsidRPr="00E920FD">
        <w:rPr>
          <w:i/>
          <w:iCs/>
          <w:lang w:val="en-GB"/>
        </w:rPr>
        <w:t xml:space="preserve"> part</w:t>
      </w:r>
      <w:r w:rsidRPr="00E920FD">
        <w:rPr>
          <w:lang w:val="en-GB"/>
        </w:rPr>
        <w:t xml:space="preserve"> of the course will introduce the key notions of international law, with particular</w:t>
      </w:r>
      <w:r w:rsidR="00411AF2" w:rsidRPr="00E920FD">
        <w:rPr>
          <w:lang w:val="en-GB"/>
        </w:rPr>
        <w:t xml:space="preserve"> attention to</w:t>
      </w:r>
      <w:r w:rsidRPr="00E920FD">
        <w:rPr>
          <w:lang w:val="en-GB"/>
        </w:rPr>
        <w:t>: the subjects of international law; the source</w:t>
      </w:r>
      <w:r w:rsidR="00411AF2" w:rsidRPr="00E920FD">
        <w:rPr>
          <w:lang w:val="en-GB"/>
        </w:rPr>
        <w:t>s</w:t>
      </w:r>
      <w:r w:rsidRPr="00E920FD">
        <w:rPr>
          <w:lang w:val="en-GB"/>
        </w:rPr>
        <w:t xml:space="preserve"> of international law and the adaptation of Italian law thereto; international</w:t>
      </w:r>
      <w:r w:rsidR="00411AF2" w:rsidRPr="00E920FD">
        <w:rPr>
          <w:lang w:val="en-GB"/>
        </w:rPr>
        <w:t>ly</w:t>
      </w:r>
      <w:r w:rsidRPr="00E920FD">
        <w:rPr>
          <w:lang w:val="en-GB"/>
        </w:rPr>
        <w:t xml:space="preserve"> wrong</w:t>
      </w:r>
      <w:r w:rsidR="00411AF2" w:rsidRPr="00E920FD">
        <w:rPr>
          <w:lang w:val="en-GB"/>
        </w:rPr>
        <w:t>ful</w:t>
      </w:r>
      <w:r w:rsidRPr="00E920FD">
        <w:rPr>
          <w:lang w:val="en-GB"/>
        </w:rPr>
        <w:t xml:space="preserve"> </w:t>
      </w:r>
      <w:r w:rsidR="00411AF2" w:rsidRPr="00E920FD">
        <w:rPr>
          <w:lang w:val="en-GB"/>
        </w:rPr>
        <w:t>acts and their</w:t>
      </w:r>
      <w:r w:rsidRPr="00E920FD">
        <w:rPr>
          <w:lang w:val="en-GB"/>
        </w:rPr>
        <w:t xml:space="preserve"> consequences; the diplomatic and judicial means for the resolution of international disputes.</w:t>
      </w:r>
    </w:p>
    <w:p w14:paraId="5551BBBE" w14:textId="77777777" w:rsidR="00036E16" w:rsidRPr="00E920FD" w:rsidRDefault="00036E16">
      <w:pPr>
        <w:rPr>
          <w:lang w:val="en-GB"/>
        </w:rPr>
      </w:pPr>
      <w:r w:rsidRPr="00E920FD">
        <w:rPr>
          <w:lang w:val="en-GB"/>
        </w:rPr>
        <w:t xml:space="preserve">The </w:t>
      </w:r>
      <w:r w:rsidR="006F4114" w:rsidRPr="00E920FD">
        <w:rPr>
          <w:i/>
          <w:lang w:val="en-GB"/>
        </w:rPr>
        <w:t>special</w:t>
      </w:r>
      <w:r w:rsidRPr="00E920FD">
        <w:rPr>
          <w:i/>
          <w:lang w:val="en-GB"/>
        </w:rPr>
        <w:t xml:space="preserve"> part</w:t>
      </w:r>
      <w:r w:rsidRPr="00E920FD">
        <w:rPr>
          <w:lang w:val="en-GB"/>
        </w:rPr>
        <w:t xml:space="preserve"> of the course will be devoted to the study of the following topics: </w:t>
      </w:r>
      <w:r w:rsidR="00EB2970" w:rsidRPr="00E920FD">
        <w:rPr>
          <w:i/>
          <w:iCs/>
          <w:lang w:val="en-GB"/>
        </w:rPr>
        <w:t>jus ad bellum</w:t>
      </w:r>
      <w:r w:rsidR="00EB2970" w:rsidRPr="00E920FD">
        <w:rPr>
          <w:lang w:val="en-GB"/>
        </w:rPr>
        <w:t xml:space="preserve"> and </w:t>
      </w:r>
      <w:r w:rsidR="00EB2970" w:rsidRPr="00E920FD">
        <w:rPr>
          <w:i/>
          <w:iCs/>
          <w:lang w:val="en-GB"/>
        </w:rPr>
        <w:t>jus in bello</w:t>
      </w:r>
      <w:r w:rsidR="00CC36C3" w:rsidRPr="00E920FD">
        <w:rPr>
          <w:lang w:val="en-GB"/>
        </w:rPr>
        <w:t>;</w:t>
      </w:r>
      <w:r w:rsidR="00EB2970" w:rsidRPr="00E920FD">
        <w:rPr>
          <w:lang w:val="en-GB"/>
        </w:rPr>
        <w:t xml:space="preserve"> </w:t>
      </w:r>
      <w:r w:rsidRPr="00E920FD">
        <w:rPr>
          <w:lang w:val="en-GB"/>
        </w:rPr>
        <w:t>territorial sovereignty and</w:t>
      </w:r>
      <w:r w:rsidR="00CC36C3" w:rsidRPr="00E920FD">
        <w:rPr>
          <w:lang w:val="en-GB"/>
        </w:rPr>
        <w:t xml:space="preserve"> </w:t>
      </w:r>
      <w:r w:rsidR="00DB2F83" w:rsidRPr="00E920FD">
        <w:rPr>
          <w:lang w:val="en-GB"/>
        </w:rPr>
        <w:t xml:space="preserve">the treatment </w:t>
      </w:r>
      <w:r w:rsidR="002364CE" w:rsidRPr="00E920FD">
        <w:rPr>
          <w:lang w:val="en-GB"/>
        </w:rPr>
        <w:t>of foreigners (natural and legal persons; State organs; States)</w:t>
      </w:r>
      <w:r w:rsidR="00CC36C3" w:rsidRPr="00E920FD">
        <w:rPr>
          <w:lang w:val="en-GB"/>
        </w:rPr>
        <w:t>;</w:t>
      </w:r>
      <w:r w:rsidR="0076591C" w:rsidRPr="00E920FD">
        <w:rPr>
          <w:lang w:val="en-GB"/>
        </w:rPr>
        <w:t xml:space="preserve"> the international protection of human rights</w:t>
      </w:r>
      <w:r w:rsidR="00CC36C3" w:rsidRPr="00E920FD">
        <w:rPr>
          <w:lang w:val="en-GB"/>
        </w:rPr>
        <w:t>;</w:t>
      </w:r>
      <w:r w:rsidR="00BD2C38" w:rsidRPr="00E920FD">
        <w:rPr>
          <w:lang w:val="en-GB"/>
        </w:rPr>
        <w:t xml:space="preserve"> </w:t>
      </w:r>
      <w:r w:rsidRPr="00E920FD">
        <w:rPr>
          <w:lang w:val="en-GB"/>
        </w:rPr>
        <w:t>international crimes and their prosecution before domestic and international courts.</w:t>
      </w:r>
    </w:p>
    <w:p w14:paraId="3B9C3B92" w14:textId="77777777" w:rsidR="00036E16" w:rsidRPr="00207826" w:rsidRDefault="00036E16" w:rsidP="00036E16">
      <w:pPr>
        <w:spacing w:before="240" w:after="120"/>
        <w:rPr>
          <w:b/>
          <w:i/>
          <w:sz w:val="18"/>
          <w:lang w:val="en-US"/>
        </w:rPr>
      </w:pPr>
      <w:r w:rsidRPr="00207826">
        <w:rPr>
          <w:b/>
          <w:i/>
          <w:sz w:val="18"/>
          <w:lang w:val="en-US"/>
        </w:rPr>
        <w:t>READING LIST</w:t>
      </w:r>
    </w:p>
    <w:p w14:paraId="45ECAD94" w14:textId="098E2E93" w:rsidR="00254A7A" w:rsidRPr="00C41D7A" w:rsidRDefault="009D6049" w:rsidP="008C3F37">
      <w:pPr>
        <w:pStyle w:val="Testo1"/>
        <w:spacing w:line="240" w:lineRule="atLeast"/>
        <w:rPr>
          <w:spacing w:val="-5"/>
          <w:szCs w:val="18"/>
        </w:rPr>
      </w:pPr>
      <w:r w:rsidRPr="00C41D7A">
        <w:rPr>
          <w:spacing w:val="-5"/>
          <w:szCs w:val="18"/>
          <w:lang w:val="en-GB"/>
        </w:rPr>
        <w:t>S</w:t>
      </w:r>
      <w:r w:rsidR="00254A7A" w:rsidRPr="00C41D7A">
        <w:rPr>
          <w:spacing w:val="-5"/>
          <w:szCs w:val="18"/>
          <w:lang w:val="en-GB"/>
        </w:rPr>
        <w:t xml:space="preserve">tudents who have the opportunity to attend the course </w:t>
      </w:r>
      <w:r w:rsidR="005266DF" w:rsidRPr="00C41D7A">
        <w:rPr>
          <w:spacing w:val="-5"/>
          <w:szCs w:val="18"/>
          <w:lang w:val="en-GB"/>
        </w:rPr>
        <w:t>are requested to study the courses notes, completed by some chapters</w:t>
      </w:r>
      <w:r w:rsidR="00A36DCF" w:rsidRPr="00C41D7A">
        <w:rPr>
          <w:spacing w:val="-5"/>
          <w:szCs w:val="18"/>
          <w:lang w:val="en-GB"/>
        </w:rPr>
        <w:t>, provided during the course,</w:t>
      </w:r>
      <w:r w:rsidR="005266DF" w:rsidRPr="00C41D7A">
        <w:rPr>
          <w:spacing w:val="-5"/>
          <w:szCs w:val="18"/>
          <w:lang w:val="en-GB"/>
        </w:rPr>
        <w:t xml:space="preserve"> of the following text</w:t>
      </w:r>
      <w:r w:rsidR="00A36DCF" w:rsidRPr="00C41D7A">
        <w:rPr>
          <w:spacing w:val="-5"/>
          <w:szCs w:val="18"/>
          <w:lang w:val="en-GB"/>
        </w:rPr>
        <w:t>book:</w:t>
      </w:r>
      <w:r w:rsidR="005266DF" w:rsidRPr="00C41D7A">
        <w:rPr>
          <w:spacing w:val="-5"/>
          <w:szCs w:val="18"/>
          <w:lang w:val="en-GB"/>
        </w:rPr>
        <w:t xml:space="preserve"> </w:t>
      </w:r>
    </w:p>
    <w:p w14:paraId="0A1FF442" w14:textId="2850BB11" w:rsidR="008C3F37" w:rsidRPr="00C41D7A" w:rsidRDefault="008C3F37" w:rsidP="008C3F37">
      <w:pPr>
        <w:pStyle w:val="Testo1"/>
        <w:spacing w:line="240" w:lineRule="atLeast"/>
        <w:rPr>
          <w:spacing w:val="-5"/>
          <w:szCs w:val="18"/>
        </w:rPr>
      </w:pPr>
      <w:r w:rsidRPr="00C41D7A">
        <w:rPr>
          <w:smallCaps/>
          <w:spacing w:val="-5"/>
          <w:sz w:val="16"/>
          <w:szCs w:val="16"/>
        </w:rPr>
        <w:lastRenderedPageBreak/>
        <w:t>S.M. Carbone-R. Luzzatto-A. Santa Maria</w:t>
      </w:r>
      <w:r w:rsidRPr="00C41D7A">
        <w:rPr>
          <w:spacing w:val="-5"/>
          <w:sz w:val="16"/>
          <w:szCs w:val="16"/>
        </w:rPr>
        <w:t xml:space="preserve"> </w:t>
      </w:r>
      <w:r w:rsidRPr="00C41D7A">
        <w:rPr>
          <w:spacing w:val="-5"/>
          <w:szCs w:val="18"/>
        </w:rPr>
        <w:t xml:space="preserve">and others, </w:t>
      </w:r>
      <w:r w:rsidRPr="00C41D7A">
        <w:rPr>
          <w:i/>
          <w:spacing w:val="-5"/>
          <w:szCs w:val="18"/>
        </w:rPr>
        <w:t>Istituzioni di diritto internazionale</w:t>
      </w:r>
      <w:r w:rsidRPr="00C41D7A">
        <w:rPr>
          <w:spacing w:val="-5"/>
          <w:szCs w:val="18"/>
        </w:rPr>
        <w:t>, Giappichelli, Torino, 2021, VI ed.</w:t>
      </w:r>
    </w:p>
    <w:p w14:paraId="06EA3204" w14:textId="00F71A24" w:rsidR="008C3F37" w:rsidRPr="00C41D7A" w:rsidRDefault="00476C45" w:rsidP="008C3F37">
      <w:pPr>
        <w:pStyle w:val="Testo1"/>
        <w:spacing w:line="240" w:lineRule="atLeast"/>
        <w:ind w:firstLine="0"/>
        <w:rPr>
          <w:spacing w:val="-5"/>
          <w:szCs w:val="18"/>
        </w:rPr>
      </w:pPr>
      <w:r w:rsidRPr="00C41D7A">
        <w:rPr>
          <w:spacing w:val="-5"/>
          <w:szCs w:val="18"/>
        </w:rPr>
        <w:t xml:space="preserve">For non attendign students: </w:t>
      </w:r>
    </w:p>
    <w:p w14:paraId="618D731B" w14:textId="0487B7C0" w:rsidR="008C3F37" w:rsidRPr="000267C0" w:rsidRDefault="008C3F37" w:rsidP="008C3F37">
      <w:pPr>
        <w:pStyle w:val="Testo1"/>
        <w:spacing w:line="240" w:lineRule="atLeast"/>
        <w:rPr>
          <w:spacing w:val="-5"/>
          <w:szCs w:val="18"/>
        </w:rPr>
      </w:pPr>
      <w:r w:rsidRPr="00C41D7A">
        <w:rPr>
          <w:smallCaps/>
          <w:spacing w:val="-5"/>
          <w:sz w:val="16"/>
          <w:szCs w:val="18"/>
        </w:rPr>
        <w:t>B. Conforti-M. Iovane,</w:t>
      </w:r>
      <w:r w:rsidRPr="00C41D7A">
        <w:rPr>
          <w:i/>
          <w:spacing w:val="-5"/>
          <w:szCs w:val="18"/>
        </w:rPr>
        <w:t xml:space="preserve"> Diritto internazionale,</w:t>
      </w:r>
      <w:r w:rsidRPr="00C41D7A">
        <w:rPr>
          <w:spacing w:val="-5"/>
          <w:szCs w:val="18"/>
        </w:rPr>
        <w:t xml:space="preserve"> Editoriale Scientifica, Napoli, 2021, XII ed. (</w:t>
      </w:r>
      <w:r w:rsidR="00C41D7A" w:rsidRPr="00C41D7A">
        <w:rPr>
          <w:spacing w:val="-5"/>
          <w:szCs w:val="18"/>
        </w:rPr>
        <w:t>the whole textbook, excluded  paragraphs 17, from 30 to 37, 41</w:t>
      </w:r>
      <w:r w:rsidRPr="00C41D7A">
        <w:rPr>
          <w:spacing w:val="-5"/>
          <w:szCs w:val="18"/>
        </w:rPr>
        <w:t>).</w:t>
      </w:r>
    </w:p>
    <w:p w14:paraId="5EC233FF" w14:textId="77777777" w:rsidR="00036E16" w:rsidRPr="00E920FD" w:rsidRDefault="00036E16">
      <w:pPr>
        <w:spacing w:before="240" w:after="120" w:line="220" w:lineRule="exact"/>
        <w:rPr>
          <w:b/>
          <w:i/>
          <w:sz w:val="18"/>
          <w:lang w:val="en-GB"/>
        </w:rPr>
      </w:pPr>
      <w:r w:rsidRPr="00E920FD">
        <w:rPr>
          <w:b/>
          <w:i/>
          <w:sz w:val="18"/>
          <w:lang w:val="en-GB"/>
        </w:rPr>
        <w:t>TEACHING METHOD</w:t>
      </w:r>
    </w:p>
    <w:p w14:paraId="5B51B05A" w14:textId="77777777" w:rsidR="00DE44EC" w:rsidRPr="00207826" w:rsidRDefault="00DE44EC" w:rsidP="006F4114">
      <w:pPr>
        <w:spacing w:line="220" w:lineRule="exact"/>
        <w:ind w:firstLine="284"/>
        <w:rPr>
          <w:sz w:val="18"/>
        </w:rPr>
      </w:pPr>
      <w:r w:rsidRPr="00E920FD">
        <w:rPr>
          <w:sz w:val="18"/>
          <w:lang w:val="en-GB"/>
        </w:rPr>
        <w:t xml:space="preserve">The course will be </w:t>
      </w:r>
      <w:r w:rsidR="009D6049" w:rsidRPr="00E920FD">
        <w:rPr>
          <w:sz w:val="18"/>
          <w:lang w:val="en-GB"/>
        </w:rPr>
        <w:t>taught</w:t>
      </w:r>
      <w:r w:rsidRPr="00E920FD">
        <w:rPr>
          <w:sz w:val="18"/>
          <w:lang w:val="en-GB"/>
        </w:rPr>
        <w:t xml:space="preserve"> through lectures</w:t>
      </w:r>
      <w:r w:rsidR="009D6049" w:rsidRPr="00E920FD">
        <w:rPr>
          <w:sz w:val="18"/>
          <w:lang w:val="en-GB"/>
        </w:rPr>
        <w:t xml:space="preserve"> and</w:t>
      </w:r>
      <w:r w:rsidRPr="00E920FD">
        <w:rPr>
          <w:sz w:val="18"/>
          <w:lang w:val="en-GB"/>
        </w:rPr>
        <w:t xml:space="preserve"> particular attention will be paid to examining the relevant legal and jurisprudential sources.</w:t>
      </w:r>
      <w:r w:rsidR="00207826">
        <w:rPr>
          <w:sz w:val="18"/>
          <w:lang w:val="en-GB"/>
        </w:rPr>
        <w:t xml:space="preserve"> </w:t>
      </w:r>
      <w:r w:rsidR="00207826" w:rsidRPr="00207826">
        <w:rPr>
          <w:sz w:val="18"/>
        </w:rPr>
        <w:t>Lectures could be</w:t>
      </w:r>
      <w:r w:rsidR="00207826">
        <w:rPr>
          <w:sz w:val="18"/>
        </w:rPr>
        <w:t xml:space="preserve"> integrated by practical classses and conferences.</w:t>
      </w:r>
    </w:p>
    <w:p w14:paraId="67E74A0E" w14:textId="77777777" w:rsidR="006F4114" w:rsidRPr="00207826" w:rsidRDefault="006F4114" w:rsidP="006F4114">
      <w:pPr>
        <w:spacing w:before="240" w:after="120" w:line="220" w:lineRule="exact"/>
        <w:rPr>
          <w:b/>
          <w:i/>
          <w:sz w:val="18"/>
        </w:rPr>
      </w:pPr>
      <w:r w:rsidRPr="00207826">
        <w:rPr>
          <w:b/>
          <w:i/>
          <w:sz w:val="18"/>
        </w:rPr>
        <w:t>ASSESSMENT METHOD AND CRITERIA</w:t>
      </w:r>
    </w:p>
    <w:p w14:paraId="2F10E15D" w14:textId="77777777" w:rsidR="00DE44EC" w:rsidRPr="00E920FD" w:rsidRDefault="00036E16" w:rsidP="006F4114">
      <w:pPr>
        <w:pStyle w:val="Testo2"/>
        <w:rPr>
          <w:noProof w:val="0"/>
          <w:lang w:val="en-GB"/>
        </w:rPr>
      </w:pPr>
      <w:r w:rsidRPr="00E920FD">
        <w:rPr>
          <w:noProof w:val="0"/>
          <w:lang w:val="en-GB"/>
        </w:rPr>
        <w:t>Students attending lectures may sit the examination in two parts if they so wish</w:t>
      </w:r>
      <w:r w:rsidR="006F4114" w:rsidRPr="00E920FD">
        <w:rPr>
          <w:noProof w:val="0"/>
          <w:lang w:val="en-GB"/>
        </w:rPr>
        <w:t>,</w:t>
      </w:r>
      <w:r w:rsidR="00EC49C2" w:rsidRPr="00E920FD">
        <w:rPr>
          <w:noProof w:val="0"/>
          <w:lang w:val="en-GB"/>
        </w:rPr>
        <w:t xml:space="preserve"> </w:t>
      </w:r>
      <w:r w:rsidR="00DE44EC" w:rsidRPr="00E920FD">
        <w:rPr>
          <w:noProof w:val="0"/>
          <w:lang w:val="en-GB"/>
        </w:rPr>
        <w:t xml:space="preserve">the first of which will be held during the </w:t>
      </w:r>
      <w:r w:rsidR="009D6049" w:rsidRPr="00E920FD">
        <w:rPr>
          <w:noProof w:val="0"/>
          <w:lang w:val="en-GB"/>
        </w:rPr>
        <w:t xml:space="preserve">break </w:t>
      </w:r>
      <w:r w:rsidR="00DE44EC" w:rsidRPr="00E920FD">
        <w:rPr>
          <w:noProof w:val="0"/>
          <w:lang w:val="en-GB"/>
        </w:rPr>
        <w:t xml:space="preserve">period between the first and second semester and will consist of a </w:t>
      </w:r>
      <w:r w:rsidR="009D6049" w:rsidRPr="00E920FD">
        <w:rPr>
          <w:noProof w:val="0"/>
          <w:lang w:val="en-GB"/>
        </w:rPr>
        <w:t xml:space="preserve">written test </w:t>
      </w:r>
      <w:r w:rsidR="00DE44EC" w:rsidRPr="00E920FD">
        <w:rPr>
          <w:noProof w:val="0"/>
          <w:lang w:val="en-GB"/>
        </w:rPr>
        <w:t>with open questions, while the final exam</w:t>
      </w:r>
      <w:r w:rsidR="009D6049" w:rsidRPr="00E920FD">
        <w:rPr>
          <w:noProof w:val="0"/>
          <w:lang w:val="en-GB"/>
        </w:rPr>
        <w:t xml:space="preserve"> on</w:t>
      </w:r>
      <w:r w:rsidR="00DE44EC" w:rsidRPr="00E920FD">
        <w:rPr>
          <w:noProof w:val="0"/>
          <w:lang w:val="en-GB"/>
        </w:rPr>
        <w:t xml:space="preserve"> </w:t>
      </w:r>
      <w:r w:rsidR="009D6049" w:rsidRPr="00E920FD">
        <w:rPr>
          <w:noProof w:val="0"/>
          <w:lang w:val="en-GB"/>
        </w:rPr>
        <w:t xml:space="preserve">lecture </w:t>
      </w:r>
      <w:r w:rsidR="00DE44EC" w:rsidRPr="00E920FD">
        <w:rPr>
          <w:noProof w:val="0"/>
          <w:lang w:val="en-GB"/>
        </w:rPr>
        <w:t>contents of the second semester, will be oral.</w:t>
      </w:r>
    </w:p>
    <w:p w14:paraId="35A2844D" w14:textId="77777777" w:rsidR="00AE7444" w:rsidRPr="00E920FD" w:rsidRDefault="00036E16" w:rsidP="00AE5460">
      <w:pPr>
        <w:pStyle w:val="Testo2"/>
        <w:rPr>
          <w:noProof w:val="0"/>
          <w:lang w:val="en-GB"/>
        </w:rPr>
      </w:pPr>
      <w:r w:rsidRPr="00E920FD">
        <w:rPr>
          <w:noProof w:val="0"/>
          <w:lang w:val="en-GB"/>
        </w:rPr>
        <w:t>Students not attending lectures</w:t>
      </w:r>
      <w:r w:rsidR="00413DB7" w:rsidRPr="00E920FD">
        <w:rPr>
          <w:noProof w:val="0"/>
          <w:lang w:val="en-GB"/>
        </w:rPr>
        <w:t xml:space="preserve"> (and</w:t>
      </w:r>
      <w:r w:rsidR="00667E24" w:rsidRPr="00E920FD">
        <w:rPr>
          <w:noProof w:val="0"/>
          <w:lang w:val="en-GB"/>
        </w:rPr>
        <w:t xml:space="preserve"> attending students </w:t>
      </w:r>
      <w:r w:rsidR="00AE7444" w:rsidRPr="00E920FD">
        <w:rPr>
          <w:noProof w:val="0"/>
          <w:lang w:val="en-GB"/>
        </w:rPr>
        <w:t>which don’t take or pass the written intermediate test)</w:t>
      </w:r>
      <w:r w:rsidRPr="00E920FD">
        <w:rPr>
          <w:noProof w:val="0"/>
          <w:lang w:val="en-GB"/>
        </w:rPr>
        <w:t xml:space="preserve"> must sit a single oral examination at the end of the entire course.</w:t>
      </w:r>
      <w:r w:rsidR="00AE5460" w:rsidRPr="00E920FD">
        <w:rPr>
          <w:noProof w:val="0"/>
          <w:lang w:val="en-GB"/>
        </w:rPr>
        <w:t xml:space="preserve"> </w:t>
      </w:r>
    </w:p>
    <w:p w14:paraId="36BA5DCF" w14:textId="77777777" w:rsidR="00AE7444" w:rsidRPr="00453796" w:rsidRDefault="00EF6895" w:rsidP="00453796">
      <w:pPr>
        <w:pStyle w:val="Testo2"/>
        <w:rPr>
          <w:lang w:val="en-US"/>
        </w:rPr>
      </w:pPr>
      <w:r w:rsidRPr="00E920FD">
        <w:rPr>
          <w:noProof w:val="0"/>
          <w:lang w:val="en-GB"/>
        </w:rPr>
        <w:t xml:space="preserve">The grade is represented by a mark out of thirty. Assessment will be based on the knowledge and </w:t>
      </w:r>
      <w:r w:rsidR="005419A1" w:rsidRPr="00E920FD">
        <w:rPr>
          <w:noProof w:val="0"/>
          <w:lang w:val="en-GB"/>
        </w:rPr>
        <w:t>under</w:t>
      </w:r>
      <w:r w:rsidR="00FE57C9" w:rsidRPr="00E920FD">
        <w:rPr>
          <w:noProof w:val="0"/>
          <w:lang w:val="en-GB"/>
        </w:rPr>
        <w:t>s</w:t>
      </w:r>
      <w:r w:rsidR="005419A1" w:rsidRPr="00E920FD">
        <w:rPr>
          <w:noProof w:val="0"/>
          <w:lang w:val="en-GB"/>
        </w:rPr>
        <w:t>tanding</w:t>
      </w:r>
      <w:r w:rsidRPr="00E920FD">
        <w:rPr>
          <w:noProof w:val="0"/>
          <w:lang w:val="en-GB"/>
        </w:rPr>
        <w:t xml:space="preserve"> of the </w:t>
      </w:r>
      <w:r w:rsidR="009B6EBF" w:rsidRPr="00E920FD">
        <w:rPr>
          <w:noProof w:val="0"/>
          <w:lang w:val="en-GB"/>
        </w:rPr>
        <w:t>topics covered during lectures</w:t>
      </w:r>
      <w:r w:rsidR="005419A1" w:rsidRPr="00E920FD">
        <w:rPr>
          <w:noProof w:val="0"/>
          <w:lang w:val="en-GB"/>
        </w:rPr>
        <w:t xml:space="preserve"> and on communication</w:t>
      </w:r>
      <w:r w:rsidR="009B6EBF" w:rsidRPr="00E920FD">
        <w:rPr>
          <w:noProof w:val="0"/>
          <w:lang w:val="en-GB"/>
        </w:rPr>
        <w:t xml:space="preserve"> skills</w:t>
      </w:r>
      <w:r w:rsidR="00453796">
        <w:rPr>
          <w:noProof w:val="0"/>
          <w:lang w:val="en-GB"/>
        </w:rPr>
        <w:t xml:space="preserve">, </w:t>
      </w:r>
      <w:r w:rsidR="00E14588">
        <w:rPr>
          <w:noProof w:val="0"/>
          <w:lang w:val="en-GB"/>
        </w:rPr>
        <w:t>also through the use of an appropriate terminology.</w:t>
      </w:r>
    </w:p>
    <w:p w14:paraId="26AD8DE4" w14:textId="77777777" w:rsidR="006F4114" w:rsidRPr="00E920FD" w:rsidRDefault="006F4114" w:rsidP="00DB648F">
      <w:pPr>
        <w:spacing w:before="240" w:after="120"/>
        <w:rPr>
          <w:b/>
          <w:i/>
          <w:sz w:val="18"/>
          <w:lang w:val="en-GB"/>
        </w:rPr>
      </w:pPr>
      <w:r w:rsidRPr="00E920FD">
        <w:rPr>
          <w:b/>
          <w:i/>
          <w:sz w:val="18"/>
          <w:lang w:val="en-GB"/>
        </w:rPr>
        <w:t>NOTES AND PREREQUISITES</w:t>
      </w:r>
    </w:p>
    <w:p w14:paraId="6B292670" w14:textId="77777777" w:rsidR="00DE44EC" w:rsidRPr="00E920FD" w:rsidRDefault="007A38D8" w:rsidP="007A38D8">
      <w:pPr>
        <w:spacing w:line="220" w:lineRule="exact"/>
        <w:ind w:firstLine="284"/>
        <w:rPr>
          <w:sz w:val="18"/>
          <w:lang w:val="en-GB"/>
        </w:rPr>
      </w:pPr>
      <w:r w:rsidRPr="00E920FD">
        <w:rPr>
          <w:sz w:val="18"/>
          <w:lang w:val="en-GB"/>
        </w:rPr>
        <w:t>For better understanding of the course, a knowledge of the basic concepts of law and the sources of the Italian legal system acquired with previous studies of public law is expected, such as knowledge.</w:t>
      </w:r>
    </w:p>
    <w:p w14:paraId="24B482E3" w14:textId="77777777" w:rsidR="00DE44EC" w:rsidRPr="00E920FD" w:rsidRDefault="00DE44EC" w:rsidP="00DE44EC">
      <w:pPr>
        <w:spacing w:line="220" w:lineRule="exact"/>
        <w:ind w:firstLine="284"/>
        <w:rPr>
          <w:sz w:val="18"/>
          <w:lang w:val="en-GB"/>
        </w:rPr>
      </w:pPr>
      <w:r w:rsidRPr="00E920FD">
        <w:rPr>
          <w:sz w:val="18"/>
          <w:lang w:val="en-GB"/>
        </w:rPr>
        <w:t xml:space="preserve">A good knowledge of English or French is required for the assignment of three-year </w:t>
      </w:r>
      <w:r w:rsidR="009D6049" w:rsidRPr="00E920FD">
        <w:rPr>
          <w:sz w:val="18"/>
          <w:lang w:val="en-GB"/>
        </w:rPr>
        <w:t>essay</w:t>
      </w:r>
      <w:r w:rsidRPr="00E920FD">
        <w:rPr>
          <w:sz w:val="18"/>
          <w:lang w:val="en-GB"/>
        </w:rPr>
        <w:t xml:space="preserve"> and dissertations. The lecturer is available to </w:t>
      </w:r>
      <w:r w:rsidR="009D6049" w:rsidRPr="00E920FD">
        <w:rPr>
          <w:sz w:val="18"/>
          <w:lang w:val="en-GB"/>
        </w:rPr>
        <w:t>supervise</w:t>
      </w:r>
      <w:r w:rsidRPr="00E920FD">
        <w:rPr>
          <w:sz w:val="18"/>
          <w:lang w:val="en-GB"/>
        </w:rPr>
        <w:t xml:space="preserve"> also </w:t>
      </w:r>
      <w:r w:rsidR="00C4283A" w:rsidRPr="00E920FD">
        <w:rPr>
          <w:sz w:val="18"/>
          <w:lang w:val="en-GB"/>
        </w:rPr>
        <w:t>dissertations</w:t>
      </w:r>
      <w:r w:rsidRPr="00E920FD">
        <w:rPr>
          <w:sz w:val="18"/>
          <w:lang w:val="en-GB"/>
        </w:rPr>
        <w:t xml:space="preserve"> written in one of these languages</w:t>
      </w:r>
      <w:r w:rsidR="009D6049" w:rsidRPr="00E920FD">
        <w:rPr>
          <w:sz w:val="18"/>
          <w:lang w:val="en-GB"/>
        </w:rPr>
        <w:t>, in addition to th</w:t>
      </w:r>
      <w:r w:rsidR="00BD4A4D" w:rsidRPr="00E920FD">
        <w:rPr>
          <w:sz w:val="18"/>
          <w:lang w:val="en-GB"/>
        </w:rPr>
        <w:t>ose</w:t>
      </w:r>
      <w:r w:rsidR="009D6049" w:rsidRPr="00E920FD">
        <w:rPr>
          <w:sz w:val="18"/>
          <w:lang w:val="en-GB"/>
        </w:rPr>
        <w:t xml:space="preserve"> written in Italian.</w:t>
      </w:r>
    </w:p>
    <w:p w14:paraId="3C0DFD08" w14:textId="77777777" w:rsidR="00453796" w:rsidRPr="00453796" w:rsidRDefault="00453796" w:rsidP="00453796">
      <w:pPr>
        <w:tabs>
          <w:tab w:val="clear" w:pos="284"/>
        </w:tabs>
        <w:spacing w:before="120" w:after="160" w:line="259" w:lineRule="auto"/>
        <w:ind w:firstLine="284"/>
        <w:jc w:val="left"/>
        <w:rPr>
          <w:rFonts w:ascii="Times New Roman" w:eastAsia="Calibri" w:hAnsi="Times New Roman"/>
          <w:sz w:val="18"/>
          <w:szCs w:val="18"/>
          <w:lang w:val="en-US" w:eastAsia="en-US"/>
        </w:rPr>
      </w:pPr>
      <w:r w:rsidRPr="00453796">
        <w:rPr>
          <w:rFonts w:ascii="Times New Roman" w:eastAsia="Calibri" w:hAnsi="Times New Roman"/>
          <w:sz w:val="18"/>
          <w:szCs w:val="18"/>
          <w:lang w:val="en-US" w:eastAsia="en-US"/>
        </w:rPr>
        <w:t>In case the current Covid-19 health emergency does not allow frontal teaching, remote teaching and assessment will be carried out following procedures that will be promptly notified to students.</w:t>
      </w:r>
    </w:p>
    <w:p w14:paraId="7FB0E914" w14:textId="77777777" w:rsidR="000E4E62" w:rsidRPr="00EC49C2" w:rsidRDefault="000E4E62" w:rsidP="00746AF8">
      <w:pPr>
        <w:pStyle w:val="Testo2"/>
        <w:spacing w:before="120"/>
        <w:rPr>
          <w:noProof w:val="0"/>
          <w:lang w:val="en-GB"/>
        </w:rPr>
      </w:pPr>
      <w:r w:rsidRPr="00E920FD">
        <w:rPr>
          <w:noProof w:val="0"/>
          <w:lang w:val="en-GB"/>
        </w:rPr>
        <w:t xml:space="preserve">Further information can be found on the lecturer's webpage at </w:t>
      </w:r>
      <w:r w:rsidRPr="00E920FD">
        <w:rPr>
          <w:i/>
          <w:noProof w:val="0"/>
          <w:lang w:val="en-GB"/>
        </w:rPr>
        <w:t>http://docenti.unicatt.it/web/searchByName.do?language=ENG</w:t>
      </w:r>
      <w:r w:rsidRPr="00E920FD">
        <w:rPr>
          <w:noProof w:val="0"/>
          <w:lang w:val="en-GB"/>
        </w:rPr>
        <w:t xml:space="preserve"> or on the Faculty notice board.</w:t>
      </w:r>
    </w:p>
    <w:sectPr w:rsidR="000E4E62" w:rsidRPr="00EC49C2" w:rsidSect="00050FBF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15378"/>
    <w:rsid w:val="00036E16"/>
    <w:rsid w:val="00050FBF"/>
    <w:rsid w:val="000E4E62"/>
    <w:rsid w:val="00113B0E"/>
    <w:rsid w:val="001C5D64"/>
    <w:rsid w:val="001F12D8"/>
    <w:rsid w:val="001F2EF8"/>
    <w:rsid w:val="001F5068"/>
    <w:rsid w:val="00207826"/>
    <w:rsid w:val="002364CE"/>
    <w:rsid w:val="00254A7A"/>
    <w:rsid w:val="00292E33"/>
    <w:rsid w:val="002E0AFC"/>
    <w:rsid w:val="00325C7C"/>
    <w:rsid w:val="00346412"/>
    <w:rsid w:val="003C15DF"/>
    <w:rsid w:val="003E312B"/>
    <w:rsid w:val="00411AF2"/>
    <w:rsid w:val="00413DB7"/>
    <w:rsid w:val="00453796"/>
    <w:rsid w:val="00457F38"/>
    <w:rsid w:val="00476C45"/>
    <w:rsid w:val="004B3346"/>
    <w:rsid w:val="00524CFD"/>
    <w:rsid w:val="005266DF"/>
    <w:rsid w:val="005419A1"/>
    <w:rsid w:val="005669AA"/>
    <w:rsid w:val="005C16A2"/>
    <w:rsid w:val="0060590F"/>
    <w:rsid w:val="0064546A"/>
    <w:rsid w:val="00654FFA"/>
    <w:rsid w:val="00667E24"/>
    <w:rsid w:val="006776DA"/>
    <w:rsid w:val="00697048"/>
    <w:rsid w:val="006C74ED"/>
    <w:rsid w:val="006F4114"/>
    <w:rsid w:val="007227B0"/>
    <w:rsid w:val="00727BE1"/>
    <w:rsid w:val="00733926"/>
    <w:rsid w:val="00746AF8"/>
    <w:rsid w:val="0076591C"/>
    <w:rsid w:val="00771C94"/>
    <w:rsid w:val="00791FFF"/>
    <w:rsid w:val="007A38D8"/>
    <w:rsid w:val="00811ACE"/>
    <w:rsid w:val="0081303F"/>
    <w:rsid w:val="008A52EF"/>
    <w:rsid w:val="008C3F37"/>
    <w:rsid w:val="008C6621"/>
    <w:rsid w:val="00900733"/>
    <w:rsid w:val="00910F33"/>
    <w:rsid w:val="0096176F"/>
    <w:rsid w:val="009B6EBF"/>
    <w:rsid w:val="009D6049"/>
    <w:rsid w:val="009F047D"/>
    <w:rsid w:val="00A062C8"/>
    <w:rsid w:val="00A16294"/>
    <w:rsid w:val="00A21F48"/>
    <w:rsid w:val="00A3495A"/>
    <w:rsid w:val="00A36DCF"/>
    <w:rsid w:val="00A45135"/>
    <w:rsid w:val="00A57285"/>
    <w:rsid w:val="00A973A5"/>
    <w:rsid w:val="00AC0F29"/>
    <w:rsid w:val="00AC7697"/>
    <w:rsid w:val="00AE5460"/>
    <w:rsid w:val="00AE7444"/>
    <w:rsid w:val="00B52C18"/>
    <w:rsid w:val="00BD2C38"/>
    <w:rsid w:val="00BD4A4D"/>
    <w:rsid w:val="00BF2750"/>
    <w:rsid w:val="00C41D7A"/>
    <w:rsid w:val="00C4283A"/>
    <w:rsid w:val="00C55BD6"/>
    <w:rsid w:val="00C713DD"/>
    <w:rsid w:val="00CC36C3"/>
    <w:rsid w:val="00CC4CBD"/>
    <w:rsid w:val="00CF29E4"/>
    <w:rsid w:val="00D96EFB"/>
    <w:rsid w:val="00DA34CD"/>
    <w:rsid w:val="00DB2F83"/>
    <w:rsid w:val="00DB648F"/>
    <w:rsid w:val="00DD17D1"/>
    <w:rsid w:val="00DE44EC"/>
    <w:rsid w:val="00E14588"/>
    <w:rsid w:val="00E920FD"/>
    <w:rsid w:val="00EB2970"/>
    <w:rsid w:val="00EC49C2"/>
    <w:rsid w:val="00EF6895"/>
    <w:rsid w:val="00F15378"/>
    <w:rsid w:val="00FB0D3A"/>
    <w:rsid w:val="00FD5992"/>
    <w:rsid w:val="00FE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389B65"/>
  <w15:chartTrackingRefBased/>
  <w15:docId w15:val="{4F9B7F0C-1E2B-4D15-B3E9-8C10ADE6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50FBF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050FBF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050FBF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050FBF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rsid w:val="00050FBF"/>
    <w:pPr>
      <w:keepNext/>
      <w:tabs>
        <w:tab w:val="clear" w:pos="284"/>
        <w:tab w:val="left" w:pos="708"/>
      </w:tabs>
      <w:spacing w:line="240" w:lineRule="auto"/>
      <w:jc w:val="left"/>
      <w:outlineLvl w:val="3"/>
    </w:pPr>
    <w:rPr>
      <w:rFonts w:ascii="Times New Roman" w:eastAsia="Arial Unicode MS" w:hAnsi="Times New Roman"/>
      <w:b/>
      <w:i/>
      <w:sz w:val="18"/>
      <w:lang w:val="en-GB"/>
    </w:rPr>
  </w:style>
  <w:style w:type="paragraph" w:styleId="Titolo5">
    <w:name w:val="heading 5"/>
    <w:basedOn w:val="Normale"/>
    <w:next w:val="Normale"/>
    <w:qFormat/>
    <w:rsid w:val="00050FBF"/>
    <w:pPr>
      <w:keepNext/>
      <w:spacing w:before="240" w:after="120" w:line="220" w:lineRule="exact"/>
      <w:outlineLvl w:val="4"/>
    </w:pPr>
    <w:rPr>
      <w:b/>
      <w:i/>
      <w:sz w:val="18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050FBF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050FBF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3Carattere">
    <w:name w:val="Titolo 3 Carattere"/>
    <w:link w:val="Titolo3"/>
    <w:rsid w:val="00CF29E4"/>
    <w:rPr>
      <w:rFonts w:ascii="Times" w:hAnsi="Times"/>
      <w:i/>
      <w:caps/>
      <w:noProof/>
      <w:sz w:val="18"/>
      <w:lang w:val="it-IT" w:eastAsia="it-IT" w:bidi="ar-SA"/>
    </w:rPr>
  </w:style>
  <w:style w:type="character" w:styleId="Collegamentoipertestuale">
    <w:name w:val="Hyperlink"/>
    <w:rsid w:val="00346412"/>
    <w:rPr>
      <w:color w:val="0563C1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3464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46412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207826"/>
    <w:pPr>
      <w:tabs>
        <w:tab w:val="clear" w:pos="284"/>
      </w:tabs>
      <w:suppressAutoHyphens/>
      <w:spacing w:after="120" w:line="240" w:lineRule="auto"/>
    </w:pPr>
    <w:rPr>
      <w:rFonts w:ascii="Times New Roman" w:hAnsi="Times New Roman"/>
      <w:kern w:val="1"/>
      <w:lang w:val="en-GB" w:eastAsia="ar-SA"/>
    </w:rPr>
  </w:style>
  <w:style w:type="character" w:customStyle="1" w:styleId="CorpotestoCarattere">
    <w:name w:val="Corpo testo Carattere"/>
    <w:basedOn w:val="Carpredefinitoparagrafo"/>
    <w:link w:val="Corpotesto"/>
    <w:rsid w:val="00207826"/>
    <w:rPr>
      <w:kern w:val="1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31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Law</vt:lpstr>
      <vt:lpstr>International Law</vt:lpstr>
    </vt:vector>
  </TitlesOfParts>
  <Company>U.C.S.C. MILANO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Law</dc:title>
  <dc:subject/>
  <dc:creator>admin_ins</dc:creator>
  <cp:keywords/>
  <cp:lastModifiedBy>Bisello Stefano</cp:lastModifiedBy>
  <cp:revision>14</cp:revision>
  <cp:lastPrinted>2010-05-31T15:53:00Z</cp:lastPrinted>
  <dcterms:created xsi:type="dcterms:W3CDTF">2020-07-06T13:49:00Z</dcterms:created>
  <dcterms:modified xsi:type="dcterms:W3CDTF">2022-12-06T10:25:00Z</dcterms:modified>
</cp:coreProperties>
</file>