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E456" w14:textId="77777777" w:rsidR="007A2563" w:rsidRDefault="007A2563" w:rsidP="007A2563">
      <w:pPr>
        <w:pStyle w:val="Titolo1"/>
        <w:rPr>
          <w:noProof w:val="0"/>
        </w:rPr>
      </w:pPr>
      <w:r>
        <w:rPr>
          <w:noProof w:val="0"/>
        </w:rPr>
        <w:t>Co-</w:t>
      </w:r>
      <w:proofErr w:type="spellStart"/>
      <w:r>
        <w:rPr>
          <w:noProof w:val="0"/>
        </w:rPr>
        <w:t>operation</w:t>
      </w:r>
      <w:proofErr w:type="spellEnd"/>
      <w:r>
        <w:rPr>
          <w:noProof w:val="0"/>
        </w:rPr>
        <w:t xml:space="preserve"> in Development: Official Guidelines </w:t>
      </w:r>
    </w:p>
    <w:p w14:paraId="489E816C" w14:textId="77777777" w:rsidR="007A2563" w:rsidRPr="003A170A" w:rsidRDefault="007A2563" w:rsidP="007A2563">
      <w:pPr>
        <w:pStyle w:val="Titolo2"/>
        <w:rPr>
          <w:noProof w:val="0"/>
          <w:lang w:val="en-US"/>
        </w:rPr>
      </w:pPr>
      <w:r w:rsidRPr="003A170A">
        <w:rPr>
          <w:noProof w:val="0"/>
          <w:lang w:val="en-US"/>
        </w:rPr>
        <w:t xml:space="preserve">Prof. </w:t>
      </w:r>
      <w:r>
        <w:rPr>
          <w:noProof w:val="0"/>
          <w:lang w:val="en-US"/>
        </w:rPr>
        <w:t xml:space="preserve">Marco </w:t>
      </w:r>
      <w:proofErr w:type="spellStart"/>
      <w:r>
        <w:rPr>
          <w:noProof w:val="0"/>
          <w:lang w:val="en-US"/>
        </w:rPr>
        <w:t>Rossignoli</w:t>
      </w:r>
      <w:proofErr w:type="spellEnd"/>
    </w:p>
    <w:p w14:paraId="03D7DF55" w14:textId="77777777" w:rsidR="007A2563" w:rsidRDefault="007A2563" w:rsidP="007A256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0B9F8438" w14:textId="77777777" w:rsidR="007A2563" w:rsidRPr="000A38CE" w:rsidRDefault="007A2563" w:rsidP="007A2563">
      <w:pPr>
        <w:rPr>
          <w:rFonts w:eastAsia="MS Mincho"/>
        </w:rPr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with the </w:t>
      </w:r>
      <w:proofErr w:type="spellStart"/>
      <w:r>
        <w:t>basic</w:t>
      </w:r>
      <w:proofErr w:type="spellEnd"/>
      <w:r>
        <w:t xml:space="preserve"> knowledge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Italian</w:t>
      </w:r>
      <w:proofErr w:type="spellEnd"/>
      <w:r>
        <w:t xml:space="preserve"> model of international </w:t>
      </w:r>
      <w:proofErr w:type="spellStart"/>
      <w:r>
        <w:t>cooperation</w:t>
      </w:r>
      <w:proofErr w:type="spellEnd"/>
      <w:r>
        <w:t xml:space="preserve"> for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to introduce </w:t>
      </w:r>
      <w:proofErr w:type="spellStart"/>
      <w:r>
        <w:t>them</w:t>
      </w:r>
      <w:proofErr w:type="spellEnd"/>
      <w:r>
        <w:t xml:space="preserve"> to the international non-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>.</w:t>
      </w:r>
    </w:p>
    <w:p w14:paraId="019FFEA3" w14:textId="77777777" w:rsidR="007A2563" w:rsidRDefault="007A2563" w:rsidP="007A2563">
      <w:pPr>
        <w:rPr>
          <w:rFonts w:eastAsia="MS Mincho"/>
        </w:rPr>
      </w:pPr>
      <w:r>
        <w:t xml:space="preserve">In </w:t>
      </w:r>
      <w:proofErr w:type="spellStart"/>
      <w:r>
        <w:t>particular</w:t>
      </w:r>
      <w:proofErr w:type="spellEnd"/>
      <w:r>
        <w:t xml:space="preserve">,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: the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international </w:t>
      </w:r>
      <w:proofErr w:type="spellStart"/>
      <w:r>
        <w:t>aid</w:t>
      </w:r>
      <w:proofErr w:type="spellEnd"/>
      <w:r>
        <w:t xml:space="preserve">; government </w:t>
      </w:r>
      <w:proofErr w:type="spellStart"/>
      <w:r>
        <w:t>cooperation</w:t>
      </w:r>
      <w:proofErr w:type="spellEnd"/>
      <w:r>
        <w:t xml:space="preserve"> by the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Foreign Affairs and International </w:t>
      </w:r>
      <w:proofErr w:type="spellStart"/>
      <w:r>
        <w:t>Cooperation</w:t>
      </w:r>
      <w:proofErr w:type="spellEnd"/>
      <w:r>
        <w:t xml:space="preserve"> (MAECI); the </w:t>
      </w:r>
      <w:proofErr w:type="spellStart"/>
      <w:r>
        <w:t>decentralised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of </w:t>
      </w:r>
      <w:proofErr w:type="spellStart"/>
      <w:r>
        <w:t>local</w:t>
      </w:r>
      <w:proofErr w:type="spellEnd"/>
      <w:r>
        <w:t xml:space="preserve"> bodies; and the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public bodies and </w:t>
      </w:r>
      <w:proofErr w:type="spellStart"/>
      <w:r>
        <w:t>NGOs</w:t>
      </w:r>
      <w:proofErr w:type="spellEnd"/>
      <w:r>
        <w:t xml:space="preserve">. </w:t>
      </w:r>
    </w:p>
    <w:p w14:paraId="71F85FB8" w14:textId="77777777" w:rsidR="007A2563" w:rsidRPr="00387A12" w:rsidRDefault="007A2563" w:rsidP="007A2563">
      <w:pPr>
        <w:spacing w:before="120"/>
        <w:rPr>
          <w:rFonts w:eastAsia="MS Mincho"/>
          <w:i/>
        </w:rPr>
      </w:pPr>
      <w:proofErr w:type="spellStart"/>
      <w:r>
        <w:rPr>
          <w:i/>
        </w:rPr>
        <w:t>Intended</w:t>
      </w:r>
      <w:proofErr w:type="spellEnd"/>
      <w:r>
        <w:rPr>
          <w:i/>
        </w:rPr>
        <w:t xml:space="preserve"> learning </w:t>
      </w:r>
      <w:proofErr w:type="spellStart"/>
      <w:r>
        <w:rPr>
          <w:i/>
        </w:rPr>
        <w:t>outcomes</w:t>
      </w:r>
      <w:proofErr w:type="spellEnd"/>
    </w:p>
    <w:p w14:paraId="607D1200" w14:textId="77777777" w:rsidR="007A2563" w:rsidRPr="009D3AF0" w:rsidRDefault="007A2563" w:rsidP="007A2563">
      <w:pPr>
        <w:rPr>
          <w:rFonts w:eastAsia="MS Mincho"/>
        </w:rPr>
      </w:pPr>
      <w:r>
        <w:rPr>
          <w:b/>
        </w:rPr>
        <w:t xml:space="preserve">Knowledge and </w:t>
      </w:r>
      <w:proofErr w:type="spellStart"/>
      <w:r>
        <w:rPr>
          <w:b/>
        </w:rPr>
        <w:t>understanding</w:t>
      </w:r>
      <w:proofErr w:type="spellEnd"/>
      <w:r>
        <w:rPr>
          <w:b/>
        </w:rPr>
        <w:t xml:space="preserve">: </w:t>
      </w:r>
      <w:r>
        <w:t xml:space="preserve">By the end of the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information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and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functioning</w:t>
      </w:r>
      <w:proofErr w:type="spellEnd"/>
      <w:r>
        <w:t xml:space="preserve"> of the </w:t>
      </w:r>
      <w:proofErr w:type="spellStart"/>
      <w:r>
        <w:t>various</w:t>
      </w:r>
      <w:proofErr w:type="spellEnd"/>
      <w:r>
        <w:t xml:space="preserve"> models of </w:t>
      </w:r>
      <w:proofErr w:type="spellStart"/>
      <w:r>
        <w:t>cooperation</w:t>
      </w:r>
      <w:proofErr w:type="spellEnd"/>
      <w:r>
        <w:t xml:space="preserve"> for </w:t>
      </w:r>
      <w:proofErr w:type="spellStart"/>
      <w:r>
        <w:t>development</w:t>
      </w:r>
      <w:proofErr w:type="spellEnd"/>
      <w:r>
        <w:t>: Non-</w:t>
      </w:r>
      <w:proofErr w:type="spellStart"/>
      <w:r>
        <w:t>governmental</w:t>
      </w:r>
      <w:proofErr w:type="spellEnd"/>
      <w:r>
        <w:t xml:space="preserve"> and </w:t>
      </w:r>
      <w:proofErr w:type="spellStart"/>
      <w:r>
        <w:t>decentralised</w:t>
      </w:r>
      <w:proofErr w:type="spellEnd"/>
      <w:r>
        <w:t xml:space="preserve"> official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(ODA). Students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strengths</w:t>
      </w:r>
      <w:proofErr w:type="spellEnd"/>
      <w:r>
        <w:t xml:space="preserve"> and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the models </w:t>
      </w:r>
      <w:proofErr w:type="spellStart"/>
      <w:r>
        <w:t>analysed</w:t>
      </w:r>
      <w:proofErr w:type="spellEnd"/>
      <w:r>
        <w:t xml:space="preserve"> in </w:t>
      </w:r>
      <w:proofErr w:type="spellStart"/>
      <w:r>
        <w:t>lectures</w:t>
      </w:r>
      <w:proofErr w:type="spellEnd"/>
      <w:r>
        <w:t>.</w:t>
      </w:r>
    </w:p>
    <w:p w14:paraId="39286EA1" w14:textId="77777777" w:rsidR="007A2563" w:rsidRPr="009D3AF0" w:rsidRDefault="007A2563" w:rsidP="007A2563">
      <w:pPr>
        <w:rPr>
          <w:rFonts w:eastAsia="MS Mincho"/>
        </w:rPr>
      </w:pPr>
      <w:proofErr w:type="spellStart"/>
      <w:r>
        <w:rPr>
          <w:b/>
        </w:rPr>
        <w:t>Ability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apply</w:t>
      </w:r>
      <w:proofErr w:type="spellEnd"/>
      <w:r>
        <w:rPr>
          <w:b/>
        </w:rPr>
        <w:t xml:space="preserve"> knowledge and </w:t>
      </w:r>
      <w:proofErr w:type="spellStart"/>
      <w:r>
        <w:rPr>
          <w:b/>
        </w:rPr>
        <w:t>understanding</w:t>
      </w:r>
      <w:proofErr w:type="spellEnd"/>
      <w:r>
        <w:rPr>
          <w:b/>
        </w:rPr>
        <w:t xml:space="preserve">: </w:t>
      </w:r>
      <w:r>
        <w:t xml:space="preserve">By the end of the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: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mastered</w:t>
      </w:r>
      <w:proofErr w:type="spellEnd"/>
      <w:r>
        <w:t xml:space="preserve"> the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terminology</w:t>
      </w:r>
      <w:proofErr w:type="spellEnd"/>
      <w:r>
        <w:t xml:space="preserve"> of the international system of </w:t>
      </w:r>
      <w:proofErr w:type="spellStart"/>
      <w:r>
        <w:t>cooperation</w:t>
      </w:r>
      <w:proofErr w:type="spellEnd"/>
      <w:r>
        <w:t xml:space="preserve"> for </w:t>
      </w:r>
      <w:proofErr w:type="spellStart"/>
      <w:r>
        <w:t>development</w:t>
      </w:r>
      <w:proofErr w:type="spellEnd"/>
      <w:r>
        <w:t xml:space="preserve">;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evaluate</w:t>
      </w:r>
      <w:proofErr w:type="spellEnd"/>
      <w:r>
        <w:t xml:space="preserve"> the </w:t>
      </w:r>
      <w:proofErr w:type="spellStart"/>
      <w:r>
        <w:t>contributions</w:t>
      </w:r>
      <w:proofErr w:type="spellEnd"/>
      <w:r>
        <w:t xml:space="preserve"> and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; and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model.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- </w:t>
      </w:r>
      <w:proofErr w:type="spellStart"/>
      <w:r>
        <w:t>independently</w:t>
      </w:r>
      <w:proofErr w:type="spellEnd"/>
      <w:r>
        <w:t xml:space="preserve"> - the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figures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situations and the links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and medium- and long-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aid</w:t>
      </w:r>
      <w:proofErr w:type="spellEnd"/>
      <w:r>
        <w:t>.</w:t>
      </w:r>
    </w:p>
    <w:p w14:paraId="5F28EE27" w14:textId="77777777" w:rsidR="007A2563" w:rsidRDefault="007A2563" w:rsidP="007A2563">
      <w:pPr>
        <w:spacing w:before="240" w:after="120"/>
        <w:rPr>
          <w:rFonts w:eastAsia="MS Mincho"/>
          <w:b/>
          <w:sz w:val="18"/>
        </w:rPr>
      </w:pPr>
      <w:r>
        <w:rPr>
          <w:b/>
          <w:i/>
          <w:sz w:val="18"/>
        </w:rPr>
        <w:t>COURSE CONTENT</w:t>
      </w:r>
    </w:p>
    <w:p w14:paraId="40453BF0" w14:textId="77777777" w:rsidR="007A2563" w:rsidRPr="000A38CE" w:rsidRDefault="007A2563" w:rsidP="007A2563">
      <w:pPr>
        <w:ind w:left="284" w:hanging="284"/>
        <w:rPr>
          <w:rFonts w:eastAsia="MS Mincho"/>
        </w:rPr>
      </w:pPr>
      <w:r>
        <w:t>1.</w:t>
      </w:r>
      <w:r>
        <w:tab/>
        <w:t xml:space="preserve">International </w:t>
      </w:r>
      <w:proofErr w:type="spellStart"/>
      <w:r>
        <w:t>cooperation</w:t>
      </w:r>
      <w:proofErr w:type="spellEnd"/>
      <w:r>
        <w:t xml:space="preserve"> for </w:t>
      </w:r>
      <w:proofErr w:type="spellStart"/>
      <w:r>
        <w:t>development</w:t>
      </w:r>
      <w:proofErr w:type="spellEnd"/>
      <w:r>
        <w:t xml:space="preserve">: history, </w:t>
      </w:r>
      <w:proofErr w:type="spellStart"/>
      <w:r>
        <w:t>evolution</w:t>
      </w:r>
      <w:proofErr w:type="spellEnd"/>
      <w:r>
        <w:t xml:space="preserve"> and </w:t>
      </w:r>
      <w:proofErr w:type="spellStart"/>
      <w:r>
        <w:t>perspectives</w:t>
      </w:r>
      <w:proofErr w:type="spellEnd"/>
      <w:r>
        <w:t>.</w:t>
      </w:r>
    </w:p>
    <w:p w14:paraId="3B194400" w14:textId="77777777" w:rsidR="007A2563" w:rsidRDefault="007A2563" w:rsidP="007A2563">
      <w:pPr>
        <w:ind w:left="284" w:hanging="284"/>
        <w:rPr>
          <w:rFonts w:eastAsia="MS Mincho"/>
        </w:rPr>
      </w:pPr>
      <w:r>
        <w:t>2.</w:t>
      </w:r>
      <w:r>
        <w:tab/>
      </w:r>
      <w:proofErr w:type="spellStart"/>
      <w:r>
        <w:t>Types</w:t>
      </w:r>
      <w:proofErr w:type="spellEnd"/>
      <w:r>
        <w:t xml:space="preserve"> and </w:t>
      </w:r>
      <w:proofErr w:type="spellStart"/>
      <w:r>
        <w:t>instruments</w:t>
      </w:r>
      <w:proofErr w:type="spellEnd"/>
      <w:r>
        <w:t xml:space="preserve"> of </w:t>
      </w:r>
      <w:proofErr w:type="spellStart"/>
      <w:r>
        <w:t>cooperation</w:t>
      </w:r>
      <w:proofErr w:type="spellEnd"/>
    </w:p>
    <w:p w14:paraId="5352775C" w14:textId="77777777" w:rsidR="007A2563" w:rsidRDefault="007A2563" w:rsidP="007A2563">
      <w:pPr>
        <w:ind w:left="284" w:hanging="284"/>
        <w:rPr>
          <w:rFonts w:eastAsia="MS Mincho"/>
        </w:rPr>
      </w:pPr>
      <w:r>
        <w:t>3.</w:t>
      </w:r>
      <w:r>
        <w:tab/>
      </w:r>
      <w:proofErr w:type="spellStart"/>
      <w:r>
        <w:t>Cooperation</w:t>
      </w:r>
      <w:proofErr w:type="spellEnd"/>
      <w:r>
        <w:t xml:space="preserve"> for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. History: from </w:t>
      </w:r>
      <w:proofErr w:type="spellStart"/>
      <w:r>
        <w:t>colonial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to </w:t>
      </w:r>
      <w:proofErr w:type="spellStart"/>
      <w:r>
        <w:t>politicisation</w:t>
      </w:r>
      <w:proofErr w:type="spellEnd"/>
      <w:r>
        <w:t xml:space="preserve"> in the 1980s</w:t>
      </w:r>
    </w:p>
    <w:p w14:paraId="1DB9E994" w14:textId="77777777" w:rsidR="007A2563" w:rsidRPr="000A38CE" w:rsidRDefault="007A2563" w:rsidP="007A2563">
      <w:pPr>
        <w:ind w:left="284" w:hanging="284"/>
        <w:rPr>
          <w:rFonts w:eastAsia="MS Mincho"/>
        </w:rPr>
      </w:pPr>
      <w:r>
        <w:t>4.</w:t>
      </w:r>
      <w:r>
        <w:tab/>
      </w:r>
      <w:proofErr w:type="spellStart"/>
      <w:r>
        <w:t>Legislation</w:t>
      </w:r>
      <w:proofErr w:type="spellEnd"/>
      <w:r>
        <w:t xml:space="preserve"> and institutions: the </w:t>
      </w:r>
      <w:proofErr w:type="spellStart"/>
      <w:r>
        <w:t>reform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 xml:space="preserve">.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no. 125 of 2014 and no. 49 of 1987</w:t>
      </w:r>
    </w:p>
    <w:p w14:paraId="00428E7D" w14:textId="77777777" w:rsidR="007A2563" w:rsidRDefault="007A2563" w:rsidP="007A2563">
      <w:pPr>
        <w:ind w:left="284" w:hanging="284"/>
        <w:rPr>
          <w:rFonts w:eastAsia="MS Mincho"/>
        </w:rPr>
      </w:pPr>
      <w:r>
        <w:t>5.</w:t>
      </w:r>
      <w:r>
        <w:tab/>
      </w:r>
      <w:proofErr w:type="spellStart"/>
      <w:r>
        <w:t>Decentralised</w:t>
      </w:r>
      <w:proofErr w:type="spellEnd"/>
      <w:r>
        <w:t xml:space="preserve"> </w:t>
      </w:r>
      <w:proofErr w:type="spellStart"/>
      <w:r>
        <w:t>cooperation</w:t>
      </w:r>
      <w:proofErr w:type="spellEnd"/>
    </w:p>
    <w:p w14:paraId="1460FBF9" w14:textId="77777777" w:rsidR="007A2563" w:rsidRDefault="007A2563" w:rsidP="007A2563">
      <w:pPr>
        <w:ind w:left="284" w:hanging="284"/>
      </w:pPr>
      <w:r>
        <w:t>6.</w:t>
      </w:r>
      <w:r>
        <w:tab/>
      </w:r>
      <w:proofErr w:type="spellStart"/>
      <w:r>
        <w:t>Italian</w:t>
      </w:r>
      <w:proofErr w:type="spellEnd"/>
      <w:r>
        <w:t xml:space="preserve"> </w:t>
      </w:r>
      <w:proofErr w:type="spellStart"/>
      <w:r>
        <w:t>NGOs</w:t>
      </w:r>
      <w:proofErr w:type="spellEnd"/>
    </w:p>
    <w:p w14:paraId="67AF3987" w14:textId="77777777" w:rsidR="007A2563" w:rsidRDefault="007A2563" w:rsidP="007A2563">
      <w:pPr>
        <w:ind w:left="284" w:hanging="284"/>
        <w:rPr>
          <w:rFonts w:eastAsia="MS Mincho"/>
        </w:rPr>
      </w:pPr>
      <w:r>
        <w:t xml:space="preserve">7. </w:t>
      </w:r>
      <w:r>
        <w:tab/>
        <w:t xml:space="preserve">Inclusive Business: profit companies and new models of </w:t>
      </w:r>
      <w:proofErr w:type="spellStart"/>
      <w:r>
        <w:t>Cooperation</w:t>
      </w:r>
      <w:proofErr w:type="spellEnd"/>
    </w:p>
    <w:p w14:paraId="483ECF7C" w14:textId="77777777" w:rsidR="007A2563" w:rsidRPr="000A7F75" w:rsidRDefault="007A2563" w:rsidP="007A2563">
      <w:pPr>
        <w:spacing w:before="240" w:after="120"/>
        <w:rPr>
          <w:rFonts w:eastAsia="MS Mincho"/>
          <w:b/>
          <w:i/>
          <w:sz w:val="18"/>
        </w:rPr>
      </w:pPr>
      <w:r>
        <w:rPr>
          <w:b/>
          <w:i/>
          <w:sz w:val="18"/>
        </w:rPr>
        <w:lastRenderedPageBreak/>
        <w:t>READING LIST</w:t>
      </w:r>
    </w:p>
    <w:p w14:paraId="26DB0C9E" w14:textId="76EB41F7" w:rsidR="007A2563" w:rsidRPr="007A2563" w:rsidRDefault="007A2563" w:rsidP="007A2563">
      <w:pPr>
        <w:pStyle w:val="Testo1"/>
        <w:rPr>
          <w:lang w:val="en-US"/>
        </w:rPr>
      </w:pPr>
      <w:r>
        <w:rPr>
          <w:lang w:val="en-US"/>
        </w:rPr>
        <w:t xml:space="preserve">Students will be required to prepare on both the notes taken in class and the following textbook: </w:t>
      </w:r>
    </w:p>
    <w:p w14:paraId="3C7FC2A5" w14:textId="63E42F07" w:rsidR="007A2563" w:rsidRDefault="007A2563" w:rsidP="007A256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sz w:val="16"/>
          <w:szCs w:val="20"/>
        </w:rPr>
      </w:pPr>
      <w:r w:rsidRPr="003979C0">
        <w:rPr>
          <w:rFonts w:ascii="Times" w:hAnsi="Times"/>
          <w:smallCaps/>
          <w:sz w:val="16"/>
          <w:szCs w:val="20"/>
        </w:rPr>
        <w:t>A. Raimondi-G. Antonelli,</w:t>
      </w:r>
      <w:r w:rsidRPr="003979C0">
        <w:rPr>
          <w:rFonts w:ascii="Times" w:hAnsi="Times"/>
          <w:i/>
          <w:sz w:val="18"/>
          <w:szCs w:val="20"/>
        </w:rPr>
        <w:t xml:space="preserve"> Manuale di Cooperazione allo sviluppo,</w:t>
      </w:r>
      <w:r w:rsidRPr="003979C0">
        <w:rPr>
          <w:rFonts w:ascii="Times" w:hAnsi="Times"/>
          <w:sz w:val="18"/>
          <w:szCs w:val="20"/>
        </w:rPr>
        <w:t xml:space="preserve"> SEI Editrice, Turin, 2001.</w:t>
      </w:r>
    </w:p>
    <w:p w14:paraId="1ADF1255" w14:textId="43ED0525" w:rsidR="007A2563" w:rsidRPr="007A2563" w:rsidRDefault="007A2563" w:rsidP="007A256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z w:val="18"/>
          <w:szCs w:val="20"/>
        </w:rPr>
      </w:pPr>
      <w:r>
        <w:rPr>
          <w:rFonts w:ascii="Times" w:hAnsi="Times"/>
          <w:sz w:val="18"/>
          <w:szCs w:val="20"/>
        </w:rPr>
        <w:t>O</w:t>
      </w:r>
      <w:r w:rsidRPr="002D5E74">
        <w:rPr>
          <w:rFonts w:ascii="Times" w:hAnsi="Times"/>
          <w:sz w:val="18"/>
          <w:szCs w:val="20"/>
        </w:rPr>
        <w:t xml:space="preserve">ne of the </w:t>
      </w:r>
      <w:proofErr w:type="spellStart"/>
      <w:r w:rsidRPr="002D5E74">
        <w:rPr>
          <w:rFonts w:ascii="Times" w:hAnsi="Times"/>
          <w:sz w:val="18"/>
          <w:szCs w:val="20"/>
        </w:rPr>
        <w:t>four</w:t>
      </w:r>
      <w:proofErr w:type="spellEnd"/>
      <w:r w:rsidRPr="002D5E74">
        <w:rPr>
          <w:rFonts w:ascii="Times" w:hAnsi="Times"/>
          <w:sz w:val="18"/>
          <w:szCs w:val="20"/>
        </w:rPr>
        <w:t xml:space="preserve"> texts </w:t>
      </w:r>
      <w:proofErr w:type="spellStart"/>
      <w:r w:rsidRPr="002D5E74">
        <w:rPr>
          <w:rFonts w:ascii="Times" w:hAnsi="Times"/>
          <w:sz w:val="18"/>
          <w:szCs w:val="20"/>
        </w:rPr>
        <w:t>below</w:t>
      </w:r>
      <w:proofErr w:type="spellEnd"/>
      <w:r w:rsidRPr="002D5E74">
        <w:rPr>
          <w:rFonts w:ascii="Times" w:hAnsi="Times"/>
          <w:sz w:val="18"/>
          <w:szCs w:val="20"/>
        </w:rPr>
        <w:t xml:space="preserve"> </w:t>
      </w:r>
      <w:proofErr w:type="spellStart"/>
      <w:r w:rsidRPr="002D5E74">
        <w:rPr>
          <w:rFonts w:ascii="Times" w:hAnsi="Times"/>
          <w:sz w:val="18"/>
          <w:szCs w:val="20"/>
        </w:rPr>
        <w:t>is</w:t>
      </w:r>
      <w:proofErr w:type="spellEnd"/>
      <w:r w:rsidRPr="002D5E74">
        <w:rPr>
          <w:rFonts w:ascii="Times" w:hAnsi="Times"/>
          <w:sz w:val="18"/>
          <w:szCs w:val="20"/>
        </w:rPr>
        <w:t xml:space="preserve"> </w:t>
      </w:r>
      <w:proofErr w:type="spellStart"/>
      <w:r w:rsidRPr="002D5E74">
        <w:rPr>
          <w:rFonts w:ascii="Times" w:hAnsi="Times"/>
          <w:sz w:val="18"/>
          <w:szCs w:val="20"/>
        </w:rPr>
        <w:t>compulsory</w:t>
      </w:r>
      <w:proofErr w:type="spellEnd"/>
      <w:r w:rsidRPr="002D5E74">
        <w:rPr>
          <w:rFonts w:ascii="Times" w:hAnsi="Times"/>
          <w:sz w:val="18"/>
          <w:szCs w:val="20"/>
        </w:rPr>
        <w:t xml:space="preserve"> for non </w:t>
      </w:r>
      <w:proofErr w:type="spellStart"/>
      <w:r w:rsidRPr="002D5E74">
        <w:rPr>
          <w:rFonts w:ascii="Times" w:hAnsi="Times"/>
          <w:sz w:val="18"/>
          <w:szCs w:val="20"/>
        </w:rPr>
        <w:t>attending</w:t>
      </w:r>
      <w:proofErr w:type="spellEnd"/>
      <w:r w:rsidRPr="002D5E74">
        <w:rPr>
          <w:rFonts w:ascii="Times" w:hAnsi="Times"/>
          <w:sz w:val="18"/>
          <w:szCs w:val="20"/>
        </w:rPr>
        <w:t xml:space="preserve"> </w:t>
      </w:r>
      <w:proofErr w:type="spellStart"/>
      <w:r w:rsidRPr="002D5E74">
        <w:rPr>
          <w:rFonts w:ascii="Times" w:hAnsi="Times"/>
          <w:sz w:val="18"/>
          <w:szCs w:val="20"/>
        </w:rPr>
        <w:t>students</w:t>
      </w:r>
      <w:proofErr w:type="spellEnd"/>
      <w:r w:rsidRPr="002D5E74">
        <w:rPr>
          <w:rFonts w:ascii="Times" w:hAnsi="Times"/>
          <w:sz w:val="18"/>
          <w:szCs w:val="20"/>
        </w:rPr>
        <w:t>.</w:t>
      </w:r>
      <w:r w:rsidRPr="003979C0">
        <w:rPr>
          <w:rFonts w:ascii="Times" w:hAnsi="Times"/>
          <w:sz w:val="18"/>
          <w:szCs w:val="20"/>
        </w:rPr>
        <w:t>:</w:t>
      </w:r>
    </w:p>
    <w:p w14:paraId="7ACF0B96" w14:textId="77777777" w:rsidR="007A2563" w:rsidRDefault="007A2563" w:rsidP="007A256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A38CE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>
        <w:rPr>
          <w:rFonts w:ascii="Times" w:hAnsi="Times"/>
          <w:smallCaps/>
          <w:noProof/>
          <w:spacing w:val="-5"/>
          <w:sz w:val="16"/>
          <w:szCs w:val="20"/>
        </w:rPr>
        <w:t>Collier</w:t>
      </w:r>
      <w:r w:rsidRPr="000A38CE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L’ultimo miliardo. Perché i paesi più poveri diventano sempre più poveri e cosa si può fare per aiutarli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Editori Laterza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>Roma-Bari</w:t>
      </w:r>
      <w:r w:rsidRPr="000A38CE">
        <w:rPr>
          <w:rFonts w:ascii="Times" w:hAnsi="Times"/>
          <w:noProof/>
          <w:spacing w:val="-5"/>
          <w:sz w:val="18"/>
          <w:szCs w:val="20"/>
        </w:rPr>
        <w:t>, 200</w:t>
      </w:r>
      <w:r>
        <w:rPr>
          <w:rFonts w:ascii="Times" w:hAnsi="Times"/>
          <w:noProof/>
          <w:spacing w:val="-5"/>
          <w:sz w:val="18"/>
          <w:szCs w:val="20"/>
        </w:rPr>
        <w:t>9</w:t>
      </w:r>
      <w:r w:rsidRPr="000A38CE">
        <w:rPr>
          <w:rFonts w:ascii="Times" w:hAnsi="Times"/>
          <w:noProof/>
          <w:spacing w:val="-5"/>
          <w:sz w:val="18"/>
          <w:szCs w:val="20"/>
        </w:rPr>
        <w:t>.</w:t>
      </w:r>
    </w:p>
    <w:p w14:paraId="73FC68FC" w14:textId="77777777" w:rsidR="007A2563" w:rsidRPr="000A38CE" w:rsidRDefault="007A2563" w:rsidP="007A256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A38CE">
        <w:rPr>
          <w:rFonts w:ascii="Times" w:hAnsi="Times"/>
          <w:smallCaps/>
          <w:noProof/>
          <w:spacing w:val="-5"/>
          <w:sz w:val="16"/>
          <w:szCs w:val="20"/>
        </w:rPr>
        <w:t>G. Marcon,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 xml:space="preserve"> Le ambiguità degli aiuti umanitari: indagine critica sul terzo settore,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 Feltrinelli, Milano, 2002.</w:t>
      </w:r>
    </w:p>
    <w:p w14:paraId="3554702D" w14:textId="77777777" w:rsidR="007A2563" w:rsidRPr="000A38CE" w:rsidRDefault="007A2563" w:rsidP="007A256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M</w:t>
      </w:r>
      <w:r w:rsidRPr="000A38CE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>Zupi</w:t>
      </w:r>
      <w:r w:rsidRPr="000A38CE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Disuguaglianze in via di sviluppo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Carocci editore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>Roma</w:t>
      </w:r>
      <w:r w:rsidRPr="000A38CE">
        <w:rPr>
          <w:rFonts w:ascii="Times" w:hAnsi="Times"/>
          <w:noProof/>
          <w:spacing w:val="-5"/>
          <w:sz w:val="18"/>
          <w:szCs w:val="20"/>
        </w:rPr>
        <w:t>, 20</w:t>
      </w:r>
      <w:r>
        <w:rPr>
          <w:rFonts w:ascii="Times" w:hAnsi="Times"/>
          <w:noProof/>
          <w:spacing w:val="-5"/>
          <w:sz w:val="18"/>
          <w:szCs w:val="20"/>
        </w:rPr>
        <w:t>16</w:t>
      </w:r>
      <w:r w:rsidRPr="00516FDF">
        <w:rPr>
          <w:rFonts w:ascii="Times" w:hAnsi="Times"/>
          <w:noProof/>
          <w:spacing w:val="-5"/>
          <w:sz w:val="18"/>
          <w:szCs w:val="20"/>
          <w:vertAlign w:val="superscript"/>
        </w:rPr>
        <w:t>2</w:t>
      </w:r>
      <w:r w:rsidRPr="000A38CE">
        <w:rPr>
          <w:rFonts w:ascii="Times" w:hAnsi="Times"/>
          <w:noProof/>
          <w:spacing w:val="-5"/>
          <w:sz w:val="18"/>
          <w:szCs w:val="20"/>
        </w:rPr>
        <w:t>.</w:t>
      </w:r>
    </w:p>
    <w:p w14:paraId="03604618" w14:textId="77777777" w:rsidR="007A2563" w:rsidRDefault="007A2563" w:rsidP="007A2563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sz w:val="18"/>
          <w:szCs w:val="20"/>
        </w:rPr>
      </w:pPr>
      <w:r>
        <w:rPr>
          <w:rFonts w:ascii="Times" w:hAnsi="Times"/>
          <w:sz w:val="18"/>
          <w:szCs w:val="20"/>
        </w:rPr>
        <w:t xml:space="preserve">For </w:t>
      </w:r>
      <w:proofErr w:type="spellStart"/>
      <w:r>
        <w:rPr>
          <w:rFonts w:ascii="Times" w:hAnsi="Times"/>
          <w:sz w:val="18"/>
          <w:szCs w:val="20"/>
        </w:rPr>
        <w:t>students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unable</w:t>
      </w:r>
      <w:proofErr w:type="spellEnd"/>
      <w:r>
        <w:rPr>
          <w:rFonts w:ascii="Times" w:hAnsi="Times"/>
          <w:sz w:val="18"/>
          <w:szCs w:val="20"/>
        </w:rPr>
        <w:t xml:space="preserve"> to </w:t>
      </w:r>
      <w:proofErr w:type="spellStart"/>
      <w:r>
        <w:rPr>
          <w:rFonts w:ascii="Times" w:hAnsi="Times"/>
          <w:sz w:val="18"/>
          <w:szCs w:val="20"/>
        </w:rPr>
        <w:t>attend</w:t>
      </w:r>
      <w:proofErr w:type="spellEnd"/>
      <w:r>
        <w:rPr>
          <w:rFonts w:ascii="Times" w:hAnsi="Times"/>
          <w:sz w:val="18"/>
          <w:szCs w:val="20"/>
        </w:rPr>
        <w:t xml:space="preserve">, information on the </w:t>
      </w:r>
      <w:proofErr w:type="spellStart"/>
      <w:r>
        <w:rPr>
          <w:rFonts w:ascii="Times" w:hAnsi="Times"/>
          <w:sz w:val="18"/>
          <w:szCs w:val="20"/>
        </w:rPr>
        <w:t>material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will</w:t>
      </w:r>
      <w:proofErr w:type="spellEnd"/>
      <w:r>
        <w:rPr>
          <w:rFonts w:ascii="Times" w:hAnsi="Times"/>
          <w:sz w:val="18"/>
          <w:szCs w:val="20"/>
        </w:rPr>
        <w:t xml:space="preserve"> be </w:t>
      </w:r>
      <w:proofErr w:type="spellStart"/>
      <w:r>
        <w:rPr>
          <w:rFonts w:ascii="Times" w:hAnsi="Times"/>
          <w:sz w:val="18"/>
          <w:szCs w:val="20"/>
        </w:rPr>
        <w:t>available</w:t>
      </w:r>
      <w:proofErr w:type="spellEnd"/>
      <w:r>
        <w:rPr>
          <w:rFonts w:ascii="Times" w:hAnsi="Times"/>
          <w:sz w:val="18"/>
          <w:szCs w:val="20"/>
        </w:rPr>
        <w:t xml:space="preserve"> on </w:t>
      </w:r>
      <w:proofErr w:type="spellStart"/>
      <w:r>
        <w:rPr>
          <w:rFonts w:ascii="Times" w:hAnsi="Times"/>
          <w:sz w:val="18"/>
          <w:szCs w:val="20"/>
        </w:rPr>
        <w:t>Blackboard</w:t>
      </w:r>
      <w:proofErr w:type="spellEnd"/>
      <w:r>
        <w:rPr>
          <w:rFonts w:ascii="Times" w:hAnsi="Times"/>
          <w:sz w:val="18"/>
          <w:szCs w:val="20"/>
        </w:rPr>
        <w:t xml:space="preserve">. </w:t>
      </w:r>
    </w:p>
    <w:p w14:paraId="1F6DAEBC" w14:textId="77777777" w:rsidR="007A2563" w:rsidRDefault="007A2563" w:rsidP="007A256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4DD5159F" w14:textId="77777777" w:rsidR="007A2563" w:rsidRDefault="007A2563" w:rsidP="007A2563">
      <w:pPr>
        <w:pStyle w:val="Testo2"/>
        <w:rPr>
          <w:noProof w:val="0"/>
        </w:rPr>
      </w:pPr>
      <w:proofErr w:type="spellStart"/>
      <w:r>
        <w:rPr>
          <w:noProof w:val="0"/>
        </w:rPr>
        <w:t>Frontal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lectures</w:t>
      </w:r>
      <w:proofErr w:type="spellEnd"/>
      <w:r>
        <w:rPr>
          <w:noProof w:val="0"/>
        </w:rPr>
        <w:t xml:space="preserve">. Analysis and </w:t>
      </w:r>
      <w:proofErr w:type="spellStart"/>
      <w:r>
        <w:rPr>
          <w:noProof w:val="0"/>
        </w:rPr>
        <w:t>commentary</w:t>
      </w:r>
      <w:proofErr w:type="spellEnd"/>
      <w:r>
        <w:rPr>
          <w:noProof w:val="0"/>
        </w:rPr>
        <w:t xml:space="preserve"> of </w:t>
      </w:r>
      <w:proofErr w:type="spellStart"/>
      <w:r>
        <w:rPr>
          <w:noProof w:val="0"/>
        </w:rPr>
        <w:t>laws</w:t>
      </w:r>
      <w:proofErr w:type="spellEnd"/>
      <w:r>
        <w:rPr>
          <w:noProof w:val="0"/>
        </w:rPr>
        <w:t xml:space="preserve">, guidelines and </w:t>
      </w:r>
      <w:proofErr w:type="spellStart"/>
      <w:r>
        <w:rPr>
          <w:noProof w:val="0"/>
        </w:rPr>
        <w:t>cooperation</w:t>
      </w:r>
      <w:proofErr w:type="spellEnd"/>
      <w:r>
        <w:rPr>
          <w:noProof w:val="0"/>
        </w:rPr>
        <w:t xml:space="preserve"> projects.</w:t>
      </w:r>
    </w:p>
    <w:p w14:paraId="02AB5EDD" w14:textId="77777777" w:rsidR="007A2563" w:rsidRDefault="007A2563" w:rsidP="007A256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0362FF8F" w14:textId="77777777" w:rsidR="007A2563" w:rsidRDefault="007A2563" w:rsidP="007A2563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>
        <w:rPr>
          <w:rFonts w:ascii="Times" w:hAnsi="Times"/>
          <w:sz w:val="18"/>
          <w:szCs w:val="20"/>
        </w:rPr>
        <w:t xml:space="preserve">Students </w:t>
      </w:r>
      <w:proofErr w:type="spellStart"/>
      <w:r>
        <w:rPr>
          <w:rFonts w:ascii="Times" w:hAnsi="Times"/>
          <w:sz w:val="18"/>
          <w:szCs w:val="20"/>
        </w:rPr>
        <w:t>will</w:t>
      </w:r>
      <w:proofErr w:type="spellEnd"/>
      <w:r>
        <w:rPr>
          <w:rFonts w:ascii="Times" w:hAnsi="Times"/>
          <w:sz w:val="18"/>
          <w:szCs w:val="20"/>
        </w:rPr>
        <w:t xml:space="preserve"> be </w:t>
      </w:r>
      <w:proofErr w:type="spellStart"/>
      <w:r>
        <w:rPr>
          <w:rFonts w:ascii="Times" w:hAnsi="Times"/>
          <w:sz w:val="18"/>
          <w:szCs w:val="20"/>
        </w:rPr>
        <w:t>assessed</w:t>
      </w:r>
      <w:proofErr w:type="spellEnd"/>
      <w:r>
        <w:rPr>
          <w:rFonts w:ascii="Times" w:hAnsi="Times"/>
          <w:sz w:val="18"/>
          <w:szCs w:val="20"/>
        </w:rPr>
        <w:t xml:space="preserve"> by </w:t>
      </w:r>
      <w:proofErr w:type="spellStart"/>
      <w:r>
        <w:rPr>
          <w:rFonts w:ascii="Times" w:hAnsi="Times"/>
          <w:sz w:val="18"/>
          <w:szCs w:val="20"/>
        </w:rPr>
        <w:t>means</w:t>
      </w:r>
      <w:proofErr w:type="spellEnd"/>
      <w:r>
        <w:rPr>
          <w:rFonts w:ascii="Times" w:hAnsi="Times"/>
          <w:sz w:val="18"/>
          <w:szCs w:val="20"/>
        </w:rPr>
        <w:t xml:space="preserve"> of an </w:t>
      </w:r>
      <w:proofErr w:type="spellStart"/>
      <w:r>
        <w:rPr>
          <w:rFonts w:ascii="Times" w:hAnsi="Times"/>
          <w:sz w:val="18"/>
          <w:szCs w:val="20"/>
        </w:rPr>
        <w:t>oral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exam</w:t>
      </w:r>
      <w:proofErr w:type="spellEnd"/>
      <w:r>
        <w:rPr>
          <w:rFonts w:ascii="Times" w:hAnsi="Times"/>
          <w:sz w:val="18"/>
          <w:szCs w:val="20"/>
        </w:rPr>
        <w:t xml:space="preserve">. </w:t>
      </w:r>
      <w:proofErr w:type="spellStart"/>
      <w:r>
        <w:rPr>
          <w:rFonts w:ascii="Times" w:hAnsi="Times"/>
          <w:sz w:val="18"/>
          <w:szCs w:val="20"/>
        </w:rPr>
        <w:t>Questions</w:t>
      </w:r>
      <w:proofErr w:type="spellEnd"/>
      <w:r>
        <w:rPr>
          <w:rFonts w:ascii="Times" w:hAnsi="Times"/>
          <w:sz w:val="18"/>
          <w:szCs w:val="20"/>
        </w:rPr>
        <w:t xml:space="preserve"> are </w:t>
      </w:r>
      <w:proofErr w:type="spellStart"/>
      <w:r>
        <w:rPr>
          <w:rFonts w:ascii="Times" w:hAnsi="Times"/>
          <w:sz w:val="18"/>
          <w:szCs w:val="20"/>
        </w:rPr>
        <w:t>designed</w:t>
      </w:r>
      <w:proofErr w:type="spellEnd"/>
      <w:r>
        <w:rPr>
          <w:rFonts w:ascii="Times" w:hAnsi="Times"/>
          <w:sz w:val="18"/>
          <w:szCs w:val="20"/>
        </w:rPr>
        <w:t xml:space="preserve"> to </w:t>
      </w:r>
      <w:proofErr w:type="spellStart"/>
      <w:r>
        <w:rPr>
          <w:rFonts w:ascii="Times" w:hAnsi="Times"/>
          <w:sz w:val="18"/>
          <w:szCs w:val="20"/>
        </w:rPr>
        <w:t>assess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students</w:t>
      </w:r>
      <w:proofErr w:type="spellEnd"/>
      <w:r>
        <w:rPr>
          <w:rFonts w:ascii="Times" w:hAnsi="Times"/>
          <w:sz w:val="18"/>
          <w:szCs w:val="20"/>
        </w:rPr>
        <w:t xml:space="preserve"> on </w:t>
      </w:r>
      <w:proofErr w:type="spellStart"/>
      <w:r>
        <w:rPr>
          <w:rFonts w:ascii="Times" w:hAnsi="Times"/>
          <w:sz w:val="18"/>
          <w:szCs w:val="20"/>
        </w:rPr>
        <w:t>their</w:t>
      </w:r>
      <w:proofErr w:type="spellEnd"/>
      <w:r>
        <w:rPr>
          <w:rFonts w:ascii="Times" w:hAnsi="Times"/>
          <w:sz w:val="18"/>
          <w:szCs w:val="20"/>
        </w:rPr>
        <w:t xml:space="preserve"> achievement of the </w:t>
      </w:r>
      <w:proofErr w:type="spellStart"/>
      <w:r>
        <w:rPr>
          <w:rFonts w:ascii="Times" w:hAnsi="Times"/>
          <w:sz w:val="18"/>
          <w:szCs w:val="20"/>
        </w:rPr>
        <w:t>intended</w:t>
      </w:r>
      <w:proofErr w:type="spellEnd"/>
      <w:r>
        <w:rPr>
          <w:rFonts w:ascii="Times" w:hAnsi="Times"/>
          <w:sz w:val="18"/>
          <w:szCs w:val="20"/>
        </w:rPr>
        <w:t xml:space="preserve"> learning </w:t>
      </w:r>
      <w:proofErr w:type="spellStart"/>
      <w:r>
        <w:rPr>
          <w:rFonts w:ascii="Times" w:hAnsi="Times"/>
          <w:sz w:val="18"/>
          <w:szCs w:val="20"/>
        </w:rPr>
        <w:t>outcomes</w:t>
      </w:r>
      <w:proofErr w:type="spellEnd"/>
      <w:r>
        <w:rPr>
          <w:rFonts w:ascii="Times" w:hAnsi="Times"/>
          <w:sz w:val="18"/>
          <w:szCs w:val="20"/>
        </w:rPr>
        <w:t xml:space="preserve">. Students </w:t>
      </w:r>
      <w:proofErr w:type="spellStart"/>
      <w:r>
        <w:rPr>
          <w:rFonts w:ascii="Times" w:hAnsi="Times"/>
          <w:sz w:val="18"/>
          <w:szCs w:val="20"/>
        </w:rPr>
        <w:t>will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also</w:t>
      </w:r>
      <w:proofErr w:type="spellEnd"/>
      <w:r>
        <w:rPr>
          <w:rFonts w:ascii="Times" w:hAnsi="Times"/>
          <w:sz w:val="18"/>
          <w:szCs w:val="20"/>
        </w:rPr>
        <w:t xml:space="preserve"> be </w:t>
      </w:r>
      <w:proofErr w:type="spellStart"/>
      <w:r>
        <w:rPr>
          <w:rFonts w:ascii="Times" w:hAnsi="Times"/>
          <w:sz w:val="18"/>
          <w:szCs w:val="20"/>
        </w:rPr>
        <w:t>assessed</w:t>
      </w:r>
      <w:proofErr w:type="spellEnd"/>
      <w:r>
        <w:rPr>
          <w:rFonts w:ascii="Times" w:hAnsi="Times"/>
          <w:sz w:val="18"/>
          <w:szCs w:val="20"/>
        </w:rPr>
        <w:t xml:space="preserve"> on </w:t>
      </w:r>
      <w:proofErr w:type="spellStart"/>
      <w:r>
        <w:rPr>
          <w:rFonts w:ascii="Times" w:hAnsi="Times"/>
          <w:sz w:val="18"/>
          <w:szCs w:val="20"/>
        </w:rPr>
        <w:t>their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ability</w:t>
      </w:r>
      <w:proofErr w:type="spellEnd"/>
      <w:r>
        <w:rPr>
          <w:rFonts w:ascii="Times" w:hAnsi="Times"/>
          <w:sz w:val="18"/>
          <w:szCs w:val="20"/>
        </w:rPr>
        <w:t xml:space="preserve"> to express </w:t>
      </w:r>
      <w:proofErr w:type="spellStart"/>
      <w:r>
        <w:rPr>
          <w:rFonts w:ascii="Times" w:hAnsi="Times"/>
          <w:sz w:val="18"/>
          <w:szCs w:val="20"/>
        </w:rPr>
        <w:t>themselves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dialectically</w:t>
      </w:r>
      <w:proofErr w:type="spellEnd"/>
      <w:r>
        <w:rPr>
          <w:rFonts w:ascii="Times" w:hAnsi="Times"/>
          <w:sz w:val="18"/>
          <w:szCs w:val="20"/>
        </w:rPr>
        <w:t xml:space="preserve"> with </w:t>
      </w:r>
      <w:proofErr w:type="spellStart"/>
      <w:r>
        <w:rPr>
          <w:rFonts w:ascii="Times" w:hAnsi="Times"/>
          <w:sz w:val="18"/>
          <w:szCs w:val="20"/>
        </w:rPr>
        <w:t>accuracy</w:t>
      </w:r>
      <w:proofErr w:type="spellEnd"/>
      <w:r>
        <w:rPr>
          <w:rFonts w:ascii="Times" w:hAnsi="Times"/>
          <w:sz w:val="18"/>
          <w:szCs w:val="20"/>
        </w:rPr>
        <w:t xml:space="preserve">, </w:t>
      </w:r>
      <w:proofErr w:type="spellStart"/>
      <w:r>
        <w:rPr>
          <w:rFonts w:ascii="Times" w:hAnsi="Times"/>
          <w:sz w:val="18"/>
          <w:szCs w:val="20"/>
        </w:rPr>
        <w:t>demonstrate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mastery</w:t>
      </w:r>
      <w:proofErr w:type="spellEnd"/>
      <w:r>
        <w:rPr>
          <w:rFonts w:ascii="Times" w:hAnsi="Times"/>
          <w:sz w:val="18"/>
          <w:szCs w:val="20"/>
        </w:rPr>
        <w:t xml:space="preserve"> of </w:t>
      </w:r>
      <w:proofErr w:type="spellStart"/>
      <w:r>
        <w:rPr>
          <w:rFonts w:ascii="Times" w:hAnsi="Times"/>
          <w:sz w:val="18"/>
          <w:szCs w:val="20"/>
        </w:rPr>
        <w:t>subject-specific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terminology</w:t>
      </w:r>
      <w:proofErr w:type="spellEnd"/>
      <w:r>
        <w:rPr>
          <w:rFonts w:ascii="Times" w:hAnsi="Times"/>
          <w:sz w:val="18"/>
          <w:szCs w:val="20"/>
        </w:rPr>
        <w:t xml:space="preserve">, and </w:t>
      </w:r>
      <w:proofErr w:type="spellStart"/>
      <w:r>
        <w:rPr>
          <w:rFonts w:ascii="Times" w:hAnsi="Times"/>
          <w:sz w:val="18"/>
          <w:szCs w:val="20"/>
        </w:rPr>
        <w:t>critically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comment</w:t>
      </w:r>
      <w:proofErr w:type="spellEnd"/>
      <w:r>
        <w:rPr>
          <w:rFonts w:ascii="Times" w:hAnsi="Times"/>
          <w:sz w:val="18"/>
          <w:szCs w:val="20"/>
        </w:rPr>
        <w:t xml:space="preserve"> on the </w:t>
      </w:r>
      <w:proofErr w:type="spellStart"/>
      <w:r>
        <w:rPr>
          <w:rFonts w:ascii="Times" w:hAnsi="Times"/>
          <w:sz w:val="18"/>
          <w:szCs w:val="20"/>
        </w:rPr>
        <w:t>documents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analysed</w:t>
      </w:r>
      <w:proofErr w:type="spellEnd"/>
      <w:r>
        <w:rPr>
          <w:rFonts w:ascii="Times" w:hAnsi="Times"/>
          <w:sz w:val="18"/>
          <w:szCs w:val="20"/>
        </w:rPr>
        <w:t xml:space="preserve"> in </w:t>
      </w:r>
      <w:proofErr w:type="spellStart"/>
      <w:r>
        <w:rPr>
          <w:rFonts w:ascii="Times" w:hAnsi="Times"/>
          <w:sz w:val="18"/>
          <w:szCs w:val="20"/>
        </w:rPr>
        <w:t>lectures</w:t>
      </w:r>
      <w:proofErr w:type="spellEnd"/>
      <w:r>
        <w:rPr>
          <w:rFonts w:ascii="Times" w:hAnsi="Times"/>
          <w:sz w:val="18"/>
          <w:szCs w:val="20"/>
        </w:rPr>
        <w:t xml:space="preserve">. The </w:t>
      </w:r>
      <w:proofErr w:type="spellStart"/>
      <w:r>
        <w:rPr>
          <w:rFonts w:ascii="Times" w:hAnsi="Times"/>
          <w:sz w:val="18"/>
          <w:szCs w:val="20"/>
        </w:rPr>
        <w:t>exam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will</w:t>
      </w:r>
      <w:proofErr w:type="spellEnd"/>
      <w:r>
        <w:rPr>
          <w:rFonts w:ascii="Times" w:hAnsi="Times"/>
          <w:sz w:val="18"/>
          <w:szCs w:val="20"/>
        </w:rPr>
        <w:t xml:space="preserve"> be </w:t>
      </w:r>
      <w:proofErr w:type="spellStart"/>
      <w:r>
        <w:rPr>
          <w:rFonts w:ascii="Times" w:hAnsi="Times"/>
          <w:sz w:val="18"/>
          <w:szCs w:val="20"/>
        </w:rPr>
        <w:t>conducted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before</w:t>
      </w:r>
      <w:proofErr w:type="spellEnd"/>
      <w:r>
        <w:rPr>
          <w:rFonts w:ascii="Times" w:hAnsi="Times"/>
          <w:sz w:val="18"/>
          <w:szCs w:val="20"/>
        </w:rPr>
        <w:t xml:space="preserve"> an </w:t>
      </w:r>
      <w:proofErr w:type="spellStart"/>
      <w:r>
        <w:rPr>
          <w:rFonts w:ascii="Times" w:hAnsi="Times"/>
          <w:sz w:val="18"/>
          <w:szCs w:val="20"/>
        </w:rPr>
        <w:t>exam</w:t>
      </w:r>
      <w:proofErr w:type="spellEnd"/>
      <w:r>
        <w:rPr>
          <w:rFonts w:ascii="Times" w:hAnsi="Times"/>
          <w:sz w:val="18"/>
          <w:szCs w:val="20"/>
        </w:rPr>
        <w:t xml:space="preserve"> board led by the </w:t>
      </w:r>
      <w:proofErr w:type="spellStart"/>
      <w:r>
        <w:rPr>
          <w:rFonts w:ascii="Times" w:hAnsi="Times"/>
          <w:sz w:val="18"/>
          <w:szCs w:val="20"/>
        </w:rPr>
        <w:t>course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lecturer</w:t>
      </w:r>
      <w:proofErr w:type="spellEnd"/>
      <w:r>
        <w:rPr>
          <w:rFonts w:ascii="Times" w:hAnsi="Times"/>
          <w:sz w:val="18"/>
          <w:szCs w:val="20"/>
        </w:rPr>
        <w:t xml:space="preserve">. Students </w:t>
      </w:r>
      <w:proofErr w:type="spellStart"/>
      <w:r>
        <w:rPr>
          <w:rFonts w:ascii="Times" w:hAnsi="Times"/>
          <w:sz w:val="18"/>
          <w:szCs w:val="20"/>
        </w:rPr>
        <w:t>will</w:t>
      </w:r>
      <w:proofErr w:type="spellEnd"/>
      <w:r>
        <w:rPr>
          <w:rFonts w:ascii="Times" w:hAnsi="Times"/>
          <w:sz w:val="18"/>
          <w:szCs w:val="20"/>
        </w:rPr>
        <w:t xml:space="preserve"> be </w:t>
      </w:r>
      <w:proofErr w:type="spellStart"/>
      <w:r>
        <w:rPr>
          <w:rFonts w:ascii="Times" w:hAnsi="Times"/>
          <w:sz w:val="18"/>
          <w:szCs w:val="20"/>
        </w:rPr>
        <w:t>marked</w:t>
      </w:r>
      <w:proofErr w:type="spellEnd"/>
      <w:r>
        <w:rPr>
          <w:rFonts w:ascii="Times" w:hAnsi="Times"/>
          <w:sz w:val="18"/>
          <w:szCs w:val="20"/>
        </w:rPr>
        <w:t xml:space="preserve"> out of 30: the pass </w:t>
      </w:r>
      <w:proofErr w:type="spellStart"/>
      <w:r>
        <w:rPr>
          <w:rFonts w:ascii="Times" w:hAnsi="Times"/>
          <w:sz w:val="18"/>
          <w:szCs w:val="20"/>
        </w:rPr>
        <w:t>mark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is</w:t>
      </w:r>
      <w:proofErr w:type="spellEnd"/>
      <w:r>
        <w:rPr>
          <w:rFonts w:ascii="Times" w:hAnsi="Times"/>
          <w:sz w:val="18"/>
          <w:szCs w:val="20"/>
        </w:rPr>
        <w:t xml:space="preserve"> 18. The maximum </w:t>
      </w:r>
      <w:proofErr w:type="spellStart"/>
      <w:r>
        <w:rPr>
          <w:rFonts w:ascii="Times" w:hAnsi="Times"/>
          <w:sz w:val="18"/>
          <w:szCs w:val="20"/>
        </w:rPr>
        <w:t>mark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is</w:t>
      </w:r>
      <w:proofErr w:type="spellEnd"/>
      <w:r>
        <w:rPr>
          <w:rFonts w:ascii="Times" w:hAnsi="Times"/>
          <w:sz w:val="18"/>
          <w:szCs w:val="20"/>
        </w:rPr>
        <w:t xml:space="preserve"> 30/30: the </w:t>
      </w:r>
      <w:proofErr w:type="spellStart"/>
      <w:r>
        <w:rPr>
          <w:rFonts w:ascii="Times" w:hAnsi="Times"/>
          <w:sz w:val="18"/>
          <w:szCs w:val="20"/>
        </w:rPr>
        <w:t>exam</w:t>
      </w:r>
      <w:proofErr w:type="spellEnd"/>
      <w:r>
        <w:rPr>
          <w:rFonts w:ascii="Times" w:hAnsi="Times"/>
          <w:sz w:val="18"/>
          <w:szCs w:val="20"/>
        </w:rPr>
        <w:t xml:space="preserve"> board can </w:t>
      </w:r>
      <w:proofErr w:type="spellStart"/>
      <w:r>
        <w:rPr>
          <w:rFonts w:ascii="Times" w:hAnsi="Times"/>
          <w:sz w:val="18"/>
          <w:szCs w:val="20"/>
        </w:rPr>
        <w:t>add</w:t>
      </w:r>
      <w:proofErr w:type="spellEnd"/>
      <w:r>
        <w:rPr>
          <w:rFonts w:ascii="Times" w:hAnsi="Times"/>
          <w:sz w:val="18"/>
          <w:szCs w:val="20"/>
        </w:rPr>
        <w:t xml:space="preserve"> a </w:t>
      </w:r>
      <w:proofErr w:type="spellStart"/>
      <w:r>
        <w:rPr>
          <w:rFonts w:ascii="Times" w:hAnsi="Times"/>
          <w:sz w:val="18"/>
          <w:szCs w:val="20"/>
        </w:rPr>
        <w:t>distinction</w:t>
      </w:r>
      <w:proofErr w:type="spellEnd"/>
      <w:r>
        <w:rPr>
          <w:rFonts w:ascii="Times" w:hAnsi="Times"/>
          <w:sz w:val="18"/>
          <w:szCs w:val="20"/>
        </w:rPr>
        <w:t xml:space="preserve"> (</w:t>
      </w:r>
      <w:r>
        <w:rPr>
          <w:rFonts w:ascii="Times" w:hAnsi="Times"/>
          <w:i/>
          <w:iCs/>
          <w:sz w:val="18"/>
          <w:szCs w:val="20"/>
        </w:rPr>
        <w:t>lode</w:t>
      </w:r>
      <w:r>
        <w:rPr>
          <w:rFonts w:ascii="Times" w:hAnsi="Times"/>
          <w:sz w:val="18"/>
          <w:szCs w:val="20"/>
        </w:rPr>
        <w:t xml:space="preserve">) to </w:t>
      </w:r>
      <w:proofErr w:type="spellStart"/>
      <w:r>
        <w:rPr>
          <w:rFonts w:ascii="Times" w:hAnsi="Times"/>
          <w:sz w:val="18"/>
          <w:szCs w:val="20"/>
        </w:rPr>
        <w:t>this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mark</w:t>
      </w:r>
      <w:proofErr w:type="spellEnd"/>
      <w:r>
        <w:rPr>
          <w:rFonts w:ascii="Times" w:hAnsi="Times"/>
          <w:sz w:val="18"/>
          <w:szCs w:val="20"/>
        </w:rPr>
        <w:t xml:space="preserve"> </w:t>
      </w:r>
      <w:proofErr w:type="spellStart"/>
      <w:r>
        <w:rPr>
          <w:rFonts w:ascii="Times" w:hAnsi="Times"/>
          <w:sz w:val="18"/>
          <w:szCs w:val="20"/>
        </w:rPr>
        <w:t>where</w:t>
      </w:r>
      <w:proofErr w:type="spellEnd"/>
      <w:r>
        <w:rPr>
          <w:rFonts w:ascii="Times" w:hAnsi="Times"/>
          <w:sz w:val="18"/>
          <w:szCs w:val="20"/>
        </w:rPr>
        <w:t xml:space="preserve"> appropriate.</w:t>
      </w:r>
    </w:p>
    <w:p w14:paraId="07F2B811" w14:textId="77777777" w:rsidR="007A2563" w:rsidRPr="003979C0" w:rsidRDefault="007A2563" w:rsidP="007A256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058C279B" w14:textId="77777777" w:rsidR="007A2563" w:rsidRDefault="007A2563" w:rsidP="007A2563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E06740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6CD81BCF" w14:textId="13634F41" w:rsidR="007A2563" w:rsidRPr="007A2563" w:rsidRDefault="007A2563" w:rsidP="007A2563">
      <w:pPr>
        <w:spacing w:before="120"/>
        <w:rPr>
          <w:bCs/>
          <w:i/>
          <w:sz w:val="18"/>
        </w:rPr>
      </w:pPr>
      <w:r w:rsidRPr="007A2563">
        <w:rPr>
          <w:bCs/>
          <w:i/>
          <w:sz w:val="18"/>
        </w:rPr>
        <w:t>office hours and contact</w:t>
      </w:r>
    </w:p>
    <w:p w14:paraId="39AFB778" w14:textId="77777777" w:rsidR="007A2563" w:rsidRPr="00792FC4" w:rsidRDefault="007A2563" w:rsidP="007A2563">
      <w:pPr>
        <w:spacing w:after="120"/>
        <w:rPr>
          <w:rFonts w:eastAsiaTheme="minorHAnsi"/>
          <w:sz w:val="18"/>
          <w:szCs w:val="18"/>
          <w:lang w:val="en-US" w:eastAsia="en-US"/>
        </w:rPr>
      </w:pPr>
      <w:r>
        <w:rPr>
          <w:rFonts w:eastAsiaTheme="minorHAnsi"/>
          <w:sz w:val="18"/>
          <w:szCs w:val="18"/>
          <w:lang w:val="en-US" w:eastAsia="en-US"/>
        </w:rPr>
        <w:t xml:space="preserve">Marco </w:t>
      </w:r>
      <w:proofErr w:type="spellStart"/>
      <w:r>
        <w:rPr>
          <w:rFonts w:eastAsiaTheme="minorHAnsi"/>
          <w:sz w:val="18"/>
          <w:szCs w:val="18"/>
          <w:lang w:val="en-US" w:eastAsia="en-US"/>
        </w:rPr>
        <w:t>Rossignoli</w:t>
      </w:r>
      <w:proofErr w:type="spellEnd"/>
      <w:r w:rsidRPr="00792FC4">
        <w:rPr>
          <w:rFonts w:eastAsiaTheme="minorHAnsi"/>
          <w:sz w:val="18"/>
          <w:szCs w:val="18"/>
          <w:lang w:val="en-US" w:eastAsia="en-US"/>
        </w:rPr>
        <w:t xml:space="preserve"> receives students, by appointment, at the Department of Political Sciences, room 228. The </w:t>
      </w:r>
      <w:r>
        <w:rPr>
          <w:rFonts w:eastAsiaTheme="minorHAnsi"/>
          <w:sz w:val="18"/>
          <w:szCs w:val="18"/>
          <w:lang w:val="en-US" w:eastAsia="en-US"/>
        </w:rPr>
        <w:t>professor</w:t>
      </w:r>
      <w:r w:rsidRPr="00792FC4">
        <w:rPr>
          <w:rFonts w:eastAsiaTheme="minorHAnsi"/>
          <w:sz w:val="18"/>
          <w:szCs w:val="18"/>
          <w:lang w:val="en-US" w:eastAsia="en-US"/>
        </w:rPr>
        <w:t xml:space="preserve"> can be contacted </w:t>
      </w:r>
      <w:r>
        <w:rPr>
          <w:rFonts w:eastAsiaTheme="minorHAnsi"/>
          <w:sz w:val="18"/>
          <w:szCs w:val="18"/>
          <w:lang w:val="en-US" w:eastAsia="en-US"/>
        </w:rPr>
        <w:t>via</w:t>
      </w:r>
      <w:r w:rsidRPr="00792FC4">
        <w:rPr>
          <w:rFonts w:eastAsiaTheme="minorHAnsi"/>
          <w:sz w:val="18"/>
          <w:szCs w:val="18"/>
          <w:lang w:val="en-US" w:eastAsia="en-US"/>
        </w:rPr>
        <w:t xml:space="preserve"> email at marco.rossignoli@unicatt.it.</w:t>
      </w:r>
    </w:p>
    <w:p w14:paraId="40E89B75" w14:textId="7B3F6723" w:rsidR="00387A12" w:rsidRPr="007A2563" w:rsidRDefault="00387A12" w:rsidP="007A2563"/>
    <w:sectPr w:rsidR="00387A12" w:rsidRPr="007A256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3F06" w14:textId="77777777" w:rsidR="0009325F" w:rsidRDefault="0009325F" w:rsidP="00B279A8">
      <w:pPr>
        <w:spacing w:line="240" w:lineRule="auto"/>
      </w:pPr>
      <w:r>
        <w:separator/>
      </w:r>
    </w:p>
  </w:endnote>
  <w:endnote w:type="continuationSeparator" w:id="0">
    <w:p w14:paraId="17A60AB5" w14:textId="77777777" w:rsidR="0009325F" w:rsidRDefault="0009325F" w:rsidP="00B2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A489" w14:textId="77777777" w:rsidR="0009325F" w:rsidRDefault="0009325F" w:rsidP="00B279A8">
      <w:pPr>
        <w:spacing w:line="240" w:lineRule="auto"/>
      </w:pPr>
      <w:r>
        <w:separator/>
      </w:r>
    </w:p>
  </w:footnote>
  <w:footnote w:type="continuationSeparator" w:id="0">
    <w:p w14:paraId="45FEF613" w14:textId="77777777" w:rsidR="0009325F" w:rsidRDefault="0009325F" w:rsidP="00B279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CF"/>
    <w:rsid w:val="0009325F"/>
    <w:rsid w:val="001115A4"/>
    <w:rsid w:val="00113515"/>
    <w:rsid w:val="001202D1"/>
    <w:rsid w:val="00143791"/>
    <w:rsid w:val="0018606F"/>
    <w:rsid w:val="00187B99"/>
    <w:rsid w:val="001D3616"/>
    <w:rsid w:val="002014DD"/>
    <w:rsid w:val="0023696A"/>
    <w:rsid w:val="002A5CA2"/>
    <w:rsid w:val="002B6F23"/>
    <w:rsid w:val="002D5E17"/>
    <w:rsid w:val="0038672A"/>
    <w:rsid w:val="00387A12"/>
    <w:rsid w:val="003A684F"/>
    <w:rsid w:val="003C2E31"/>
    <w:rsid w:val="00467578"/>
    <w:rsid w:val="004D1217"/>
    <w:rsid w:val="004D512D"/>
    <w:rsid w:val="004D6008"/>
    <w:rsid w:val="00516FDF"/>
    <w:rsid w:val="005B36EA"/>
    <w:rsid w:val="00640794"/>
    <w:rsid w:val="006515DD"/>
    <w:rsid w:val="00653A8A"/>
    <w:rsid w:val="006550BB"/>
    <w:rsid w:val="00695526"/>
    <w:rsid w:val="006D578D"/>
    <w:rsid w:val="006E5770"/>
    <w:rsid w:val="006F1772"/>
    <w:rsid w:val="006F3951"/>
    <w:rsid w:val="007A2563"/>
    <w:rsid w:val="00803100"/>
    <w:rsid w:val="008652FA"/>
    <w:rsid w:val="00867DC2"/>
    <w:rsid w:val="00884200"/>
    <w:rsid w:val="008942E7"/>
    <w:rsid w:val="008A1204"/>
    <w:rsid w:val="00900CCA"/>
    <w:rsid w:val="00905110"/>
    <w:rsid w:val="00924B77"/>
    <w:rsid w:val="00940DA2"/>
    <w:rsid w:val="0097220B"/>
    <w:rsid w:val="00986B97"/>
    <w:rsid w:val="00995751"/>
    <w:rsid w:val="009E055C"/>
    <w:rsid w:val="00A30FC9"/>
    <w:rsid w:val="00A40439"/>
    <w:rsid w:val="00A74F6F"/>
    <w:rsid w:val="00AD7557"/>
    <w:rsid w:val="00AF71F5"/>
    <w:rsid w:val="00B02B71"/>
    <w:rsid w:val="00B279A8"/>
    <w:rsid w:val="00B50C5D"/>
    <w:rsid w:val="00B51253"/>
    <w:rsid w:val="00B525CC"/>
    <w:rsid w:val="00B64B41"/>
    <w:rsid w:val="00B7420F"/>
    <w:rsid w:val="00BA010B"/>
    <w:rsid w:val="00BA1E63"/>
    <w:rsid w:val="00BF0BCF"/>
    <w:rsid w:val="00CB2F54"/>
    <w:rsid w:val="00D404F2"/>
    <w:rsid w:val="00D44019"/>
    <w:rsid w:val="00DC63A3"/>
    <w:rsid w:val="00E016EC"/>
    <w:rsid w:val="00E607E6"/>
    <w:rsid w:val="00EB6162"/>
    <w:rsid w:val="00EC2EC1"/>
    <w:rsid w:val="00F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89B59"/>
  <w15:docId w15:val="{D946D5FB-40E9-4EC0-A5CD-A061433E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7A1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87A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279A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9A8"/>
  </w:style>
  <w:style w:type="character" w:styleId="Rimandonotaapidipagina">
    <w:name w:val="footnote reference"/>
    <w:basedOn w:val="Carpredefinitoparagrafo"/>
    <w:rsid w:val="00B27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E9B5-B296-4986-B88E-CE40A123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PROG_COR_2003.dotx</Template>
  <TotalTime>10</TotalTime>
  <Pages>2</Pages>
  <Words>572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Paoluzzi Cristiano</cp:lastModifiedBy>
  <cp:revision>4</cp:revision>
  <cp:lastPrinted>2019-05-17T08:13:00Z</cp:lastPrinted>
  <dcterms:created xsi:type="dcterms:W3CDTF">2022-07-20T08:56:00Z</dcterms:created>
  <dcterms:modified xsi:type="dcterms:W3CDTF">2022-07-20T13:37:00Z</dcterms:modified>
</cp:coreProperties>
</file>