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020C" w14:textId="77777777" w:rsidR="00204208" w:rsidRPr="00BB2865" w:rsidRDefault="00204208" w:rsidP="00204208">
      <w:pPr>
        <w:pStyle w:val="Titolo1"/>
        <w:rPr>
          <w:lang w:val="en-GB"/>
        </w:rPr>
      </w:pPr>
      <w:r w:rsidRPr="00BB2865">
        <w:rPr>
          <w:lang w:val="en-GB"/>
        </w:rPr>
        <w:t>History of political thought</w:t>
      </w:r>
    </w:p>
    <w:p w14:paraId="4E968896" w14:textId="77777777" w:rsidR="00204208" w:rsidRPr="00BB2865" w:rsidRDefault="00204208" w:rsidP="00204208">
      <w:pPr>
        <w:pStyle w:val="Titolo2"/>
      </w:pPr>
      <w:r w:rsidRPr="00BB2865">
        <w:rPr>
          <w:lang w:val="en-US"/>
        </w:rPr>
        <w:t xml:space="preserve">Prof. </w:t>
      </w:r>
      <w:r w:rsidRPr="00BB2865">
        <w:t>Pierluca Azzaro; Prof. Luca G. Castellin</w:t>
      </w:r>
    </w:p>
    <w:p w14:paraId="0002B0A6" w14:textId="77777777" w:rsidR="00204208" w:rsidRPr="00514034" w:rsidRDefault="00204208" w:rsidP="0020420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23F6EBB" w14:textId="77777777" w:rsidR="00204208" w:rsidRPr="00204208" w:rsidRDefault="00204208" w:rsidP="00204208">
      <w:pPr>
        <w:tabs>
          <w:tab w:val="clear" w:pos="284"/>
        </w:tabs>
        <w:rPr>
          <w:color w:val="000000"/>
          <w:szCs w:val="18"/>
          <w:lang w:val="en-US"/>
        </w:rPr>
      </w:pPr>
      <w:r w:rsidRPr="00204208">
        <w:rPr>
          <w:color w:val="000000"/>
          <w:szCs w:val="18"/>
          <w:lang w:val="en-US"/>
        </w:rPr>
        <w:t xml:space="preserve">The main purpose of this course is to provide students with the following knowledge and abilities. </w:t>
      </w:r>
    </w:p>
    <w:p w14:paraId="5687A5AB" w14:textId="77777777" w:rsidR="00204208" w:rsidRPr="00204208" w:rsidRDefault="00204208" w:rsidP="00204208">
      <w:pPr>
        <w:pStyle w:val="Paragrafoelenco"/>
        <w:numPr>
          <w:ilvl w:val="0"/>
          <w:numId w:val="2"/>
        </w:numPr>
        <w:tabs>
          <w:tab w:val="clear" w:pos="284"/>
        </w:tabs>
        <w:rPr>
          <w:color w:val="000000"/>
          <w:szCs w:val="18"/>
          <w:lang w:val="en-US"/>
        </w:rPr>
      </w:pPr>
      <w:r w:rsidRPr="00204208">
        <w:rPr>
          <w:color w:val="000000"/>
          <w:szCs w:val="18"/>
          <w:lang w:val="en-US"/>
        </w:rPr>
        <w:t>Knowledge: the proper lexicon of the history of political ideas; the main problems of political theory, focusing on the main authors and their works; in-depth analysis of a specific topic in political thought.</w:t>
      </w:r>
    </w:p>
    <w:p w14:paraId="2CEB7F77" w14:textId="77777777" w:rsidR="00204208" w:rsidRPr="00204208" w:rsidRDefault="00204208" w:rsidP="00204208">
      <w:pPr>
        <w:pStyle w:val="Paragrafoelenco"/>
        <w:numPr>
          <w:ilvl w:val="0"/>
          <w:numId w:val="2"/>
        </w:numPr>
        <w:tabs>
          <w:tab w:val="clear" w:pos="284"/>
        </w:tabs>
        <w:rPr>
          <w:rFonts w:eastAsia="Calibri"/>
          <w:szCs w:val="18"/>
          <w:lang w:val="en-US"/>
        </w:rPr>
      </w:pPr>
      <w:r w:rsidRPr="00204208">
        <w:rPr>
          <w:color w:val="000000"/>
          <w:szCs w:val="18"/>
          <w:lang w:val="en-US"/>
        </w:rPr>
        <w:t>Abilities: to analyze and interpret the sources and texts of political theory; to critically orientate in the complexity of theoretical debates; to understand political and institutional processes in a comparative historical perspective.</w:t>
      </w:r>
    </w:p>
    <w:p w14:paraId="6185D0A5" w14:textId="77777777" w:rsidR="00204208" w:rsidRPr="00204208" w:rsidRDefault="00204208" w:rsidP="00204208">
      <w:pPr>
        <w:tabs>
          <w:tab w:val="clear" w:pos="284"/>
        </w:tabs>
        <w:spacing w:before="120"/>
        <w:rPr>
          <w:color w:val="000000"/>
          <w:szCs w:val="18"/>
          <w:lang w:val="en-US"/>
        </w:rPr>
      </w:pPr>
      <w:r w:rsidRPr="00204208">
        <w:rPr>
          <w:color w:val="000000"/>
          <w:szCs w:val="18"/>
          <w:lang w:val="en-US"/>
        </w:rPr>
        <w:t>The course expects students to achieve the following results:</w:t>
      </w:r>
    </w:p>
    <w:p w14:paraId="65A230AB" w14:textId="77777777" w:rsidR="00204208" w:rsidRPr="00204208" w:rsidRDefault="00204208" w:rsidP="00204208">
      <w:pPr>
        <w:pStyle w:val="Paragrafoelenco"/>
        <w:numPr>
          <w:ilvl w:val="0"/>
          <w:numId w:val="1"/>
        </w:numPr>
        <w:tabs>
          <w:tab w:val="clear" w:pos="284"/>
        </w:tabs>
        <w:rPr>
          <w:color w:val="000000"/>
          <w:szCs w:val="18"/>
          <w:lang w:val="en-US"/>
        </w:rPr>
      </w:pPr>
      <w:r w:rsidRPr="00204208">
        <w:rPr>
          <w:color w:val="000000"/>
          <w:szCs w:val="18"/>
          <w:lang w:val="en-US"/>
        </w:rPr>
        <w:t xml:space="preserve">a good knowledge of the main authors and currents in the history of political </w:t>
      </w:r>
      <w:proofErr w:type="gramStart"/>
      <w:r w:rsidRPr="00204208">
        <w:rPr>
          <w:color w:val="000000"/>
          <w:szCs w:val="18"/>
          <w:lang w:val="en-US"/>
        </w:rPr>
        <w:t>thought;</w:t>
      </w:r>
      <w:proofErr w:type="gramEnd"/>
    </w:p>
    <w:p w14:paraId="1A31EB16" w14:textId="77777777" w:rsidR="00204208" w:rsidRPr="00204208" w:rsidRDefault="00204208" w:rsidP="00204208">
      <w:pPr>
        <w:pStyle w:val="Paragrafoelenco"/>
        <w:numPr>
          <w:ilvl w:val="0"/>
          <w:numId w:val="1"/>
        </w:numPr>
        <w:tabs>
          <w:tab w:val="clear" w:pos="284"/>
        </w:tabs>
        <w:rPr>
          <w:rFonts w:eastAsia="Calibri"/>
          <w:szCs w:val="18"/>
          <w:lang w:val="en-US"/>
        </w:rPr>
      </w:pPr>
      <w:r w:rsidRPr="00204208">
        <w:rPr>
          <w:color w:val="000000"/>
          <w:szCs w:val="18"/>
          <w:lang w:val="en-US"/>
        </w:rPr>
        <w:t xml:space="preserve">a conscious and independent use of the acquired analytical skills, </w:t>
      </w:r>
      <w:proofErr w:type="gramStart"/>
      <w:r w:rsidRPr="00204208">
        <w:rPr>
          <w:color w:val="000000"/>
          <w:szCs w:val="18"/>
          <w:lang w:val="en-US"/>
        </w:rPr>
        <w:t>in order to</w:t>
      </w:r>
      <w:proofErr w:type="gramEnd"/>
      <w:r w:rsidRPr="00204208">
        <w:rPr>
          <w:color w:val="000000"/>
          <w:szCs w:val="18"/>
          <w:lang w:val="en-US"/>
        </w:rPr>
        <w:t xml:space="preserve"> deal with the main questions of political culture and political ideas, and to put them into the historical and theoretical frames, using an appropriate lexicon.</w:t>
      </w:r>
    </w:p>
    <w:p w14:paraId="0814721A" w14:textId="77777777" w:rsidR="00204208" w:rsidRPr="00514034" w:rsidRDefault="00204208" w:rsidP="00204208">
      <w:pPr>
        <w:spacing w:before="240" w:after="120"/>
        <w:rPr>
          <w:b/>
          <w:i/>
          <w:sz w:val="18"/>
          <w:lang w:val="en-US"/>
        </w:rPr>
      </w:pPr>
      <w:r w:rsidRPr="00514034">
        <w:rPr>
          <w:b/>
          <w:i/>
          <w:sz w:val="18"/>
          <w:lang w:val="en-US"/>
        </w:rPr>
        <w:t>COURSE CONTENT</w:t>
      </w:r>
    </w:p>
    <w:p w14:paraId="136A1163" w14:textId="77777777" w:rsidR="00204208" w:rsidRPr="00BB2865" w:rsidRDefault="00204208" w:rsidP="00204208">
      <w:pPr>
        <w:rPr>
          <w:rFonts w:eastAsia="Calibri"/>
          <w:lang w:val="en-US"/>
        </w:rPr>
      </w:pPr>
      <w:r w:rsidRPr="00BB2865">
        <w:rPr>
          <w:rFonts w:eastAsia="Calibri"/>
          <w:lang w:val="en-US"/>
        </w:rPr>
        <w:t xml:space="preserve">The course aims to provide students with interpretive tools to acquire the basic features of the history of Western political thought, starting from the original thought formulations dating back to classical Greek political thinkers until modern and contemporary age reflections. </w:t>
      </w:r>
      <w:r w:rsidRPr="00BB2865">
        <w:rPr>
          <w:lang w:val="en-US"/>
        </w:rPr>
        <w:t>The course is divided into two parts: a first part (fall semester) of thirty hours, and a second part (spring semester) of thirty hours.</w:t>
      </w:r>
    </w:p>
    <w:p w14:paraId="6729B072" w14:textId="7FB23C89" w:rsidR="00204208" w:rsidRPr="00BB2865" w:rsidRDefault="007B1356" w:rsidP="00204208">
      <w:pPr>
        <w:rPr>
          <w:color w:val="000000"/>
          <w:lang w:val="en-US"/>
        </w:rPr>
      </w:pPr>
      <w:r>
        <w:rPr>
          <w:color w:val="000000"/>
          <w:lang w:val="en-US"/>
        </w:rPr>
        <w:tab/>
      </w:r>
      <w:r w:rsidR="00204208" w:rsidRPr="00BB2865">
        <w:rPr>
          <w:color w:val="000000"/>
          <w:lang w:val="en-US"/>
        </w:rPr>
        <w:t xml:space="preserve">The first part of the course deals with the greatest and most influential Ancient and Medieval political thinkers – from </w:t>
      </w:r>
      <w:r w:rsidR="00204208" w:rsidRPr="00BB2865">
        <w:rPr>
          <w:lang w:val="en-US"/>
        </w:rPr>
        <w:t>the ancient Greek monarchy to the doctrines of the Hellenistic principality, the origins of the Christian conception of power, from Middle Ages universalism to the emergence of territorial States</w:t>
      </w:r>
      <w:r w:rsidR="00204208" w:rsidRPr="00BB2865">
        <w:rPr>
          <w:color w:val="000000"/>
          <w:lang w:val="en-US"/>
        </w:rPr>
        <w:t xml:space="preserve">. </w:t>
      </w:r>
    </w:p>
    <w:p w14:paraId="4562E912" w14:textId="73C953D2" w:rsidR="00204208" w:rsidRPr="00887982" w:rsidRDefault="007B1356" w:rsidP="00204208">
      <w:pPr>
        <w:rPr>
          <w:color w:val="000000"/>
          <w:lang w:val="en-US"/>
        </w:rPr>
      </w:pPr>
      <w:r>
        <w:rPr>
          <w:color w:val="000000"/>
          <w:lang w:val="en-US"/>
        </w:rPr>
        <w:tab/>
      </w:r>
      <w:r w:rsidR="00204208" w:rsidRPr="00887982">
        <w:rPr>
          <w:color w:val="000000"/>
          <w:lang w:val="en-US"/>
        </w:rPr>
        <w:t xml:space="preserve">The second part of the course </w:t>
      </w:r>
      <w:r w:rsidR="00887982" w:rsidRPr="00887982">
        <w:rPr>
          <w:lang w:val="en-US"/>
        </w:rPr>
        <w:t xml:space="preserve">offers an introduction to the history of Western political thought from the </w:t>
      </w:r>
      <w:r w:rsidR="000536E2" w:rsidRPr="000536E2">
        <w:rPr>
          <w:lang w:val="en-US"/>
        </w:rPr>
        <w:t>seventeenth</w:t>
      </w:r>
      <w:r w:rsidR="000536E2">
        <w:rPr>
          <w:lang w:val="en-US"/>
        </w:rPr>
        <w:t xml:space="preserve"> </w:t>
      </w:r>
      <w:r w:rsidR="00887982" w:rsidRPr="00887982">
        <w:rPr>
          <w:lang w:val="en-US"/>
        </w:rPr>
        <w:t xml:space="preserve">century through the nineteenth century. We will cover the following thinkers: </w:t>
      </w:r>
      <w:r w:rsidR="00204208" w:rsidRPr="00887982">
        <w:rPr>
          <w:color w:val="000000"/>
          <w:lang w:val="en-US"/>
        </w:rPr>
        <w:t xml:space="preserve">Hobbes, Locke, Rousseau, </w:t>
      </w:r>
      <w:r w:rsidR="000536E2">
        <w:rPr>
          <w:color w:val="000000"/>
          <w:lang w:val="en-US"/>
        </w:rPr>
        <w:t xml:space="preserve">Burke, </w:t>
      </w:r>
      <w:r w:rsidR="00204208" w:rsidRPr="00887982">
        <w:rPr>
          <w:color w:val="000000"/>
          <w:lang w:val="en-US"/>
        </w:rPr>
        <w:t>Bentham, J.S. Mill, Marx.</w:t>
      </w:r>
    </w:p>
    <w:p w14:paraId="7E942157" w14:textId="77777777" w:rsidR="00204208" w:rsidRPr="00514034" w:rsidRDefault="00204208" w:rsidP="00204208">
      <w:pPr>
        <w:spacing w:before="240" w:after="120"/>
        <w:rPr>
          <w:b/>
          <w:i/>
          <w:sz w:val="18"/>
          <w:lang w:val="en-US"/>
        </w:rPr>
      </w:pPr>
      <w:r w:rsidRPr="00514034">
        <w:rPr>
          <w:b/>
          <w:i/>
          <w:sz w:val="18"/>
          <w:lang w:val="en-US"/>
        </w:rPr>
        <w:t>READING LIST</w:t>
      </w:r>
    </w:p>
    <w:p w14:paraId="13D00397" w14:textId="6AF41C59" w:rsidR="00204208" w:rsidRPr="00BB2865" w:rsidRDefault="00F52DEF" w:rsidP="00204208">
      <w:pPr>
        <w:pStyle w:val="Testo1"/>
        <w:rPr>
          <w:spacing w:val="-5"/>
          <w:lang w:val="en-US"/>
        </w:rPr>
      </w:pPr>
      <w:r>
        <w:rPr>
          <w:lang w:val="en-GB"/>
        </w:rPr>
        <w:t>For the first part (fall semester), s</w:t>
      </w:r>
      <w:r w:rsidR="00204208" w:rsidRPr="00BB2865">
        <w:rPr>
          <w:lang w:val="en-US"/>
        </w:rPr>
        <w:t>tudents will be required to prepare on:</w:t>
      </w:r>
      <w:r w:rsidR="00204208" w:rsidRPr="00BB2865">
        <w:rPr>
          <w:spacing w:val="-5"/>
          <w:lang w:val="en-US"/>
        </w:rPr>
        <w:t xml:space="preserve"> </w:t>
      </w:r>
    </w:p>
    <w:p w14:paraId="2E266A6F" w14:textId="77777777" w:rsidR="00204208" w:rsidRPr="00BB2865" w:rsidRDefault="00204208" w:rsidP="00B074B7">
      <w:pPr>
        <w:pStyle w:val="Paragrafoelenco"/>
        <w:numPr>
          <w:ilvl w:val="0"/>
          <w:numId w:val="3"/>
        </w:numPr>
        <w:tabs>
          <w:tab w:val="clear" w:pos="284"/>
        </w:tabs>
        <w:spacing w:line="220" w:lineRule="exact"/>
        <w:ind w:left="284" w:hanging="284"/>
        <w:rPr>
          <w:sz w:val="18"/>
          <w:szCs w:val="18"/>
          <w:lang w:val="en-US"/>
        </w:rPr>
      </w:pPr>
      <w:r w:rsidRPr="00BB2865">
        <w:rPr>
          <w:sz w:val="18"/>
          <w:szCs w:val="18"/>
          <w:lang w:val="en-US"/>
        </w:rPr>
        <w:t xml:space="preserve">Course </w:t>
      </w:r>
      <w:proofErr w:type="gramStart"/>
      <w:r w:rsidRPr="00BB2865">
        <w:rPr>
          <w:sz w:val="18"/>
          <w:szCs w:val="18"/>
          <w:lang w:val="en-US"/>
        </w:rPr>
        <w:t>notes;</w:t>
      </w:r>
      <w:proofErr w:type="gramEnd"/>
    </w:p>
    <w:p w14:paraId="12CDEF1B" w14:textId="63FE7A04" w:rsidR="000A15B7" w:rsidRPr="00BB2865" w:rsidRDefault="000A15B7" w:rsidP="000A15B7">
      <w:pPr>
        <w:pStyle w:val="Paragrafoelenco"/>
        <w:numPr>
          <w:ilvl w:val="0"/>
          <w:numId w:val="3"/>
        </w:numPr>
        <w:tabs>
          <w:tab w:val="clear" w:pos="284"/>
        </w:tabs>
        <w:spacing w:line="240" w:lineRule="atLeast"/>
        <w:rPr>
          <w:spacing w:val="-5"/>
          <w:sz w:val="18"/>
          <w:szCs w:val="18"/>
          <w:lang w:val="en-US"/>
        </w:rPr>
      </w:pPr>
      <w:r>
        <w:rPr>
          <w:smallCaps/>
          <w:spacing w:val="-5"/>
          <w:sz w:val="18"/>
          <w:szCs w:val="18"/>
          <w:lang w:val="en-GB"/>
        </w:rPr>
        <w:lastRenderedPageBreak/>
        <w:t>D</w:t>
      </w:r>
      <w:r w:rsidRPr="00BB2865">
        <w:rPr>
          <w:smallCaps/>
          <w:spacing w:val="-5"/>
          <w:sz w:val="18"/>
          <w:szCs w:val="18"/>
          <w:lang w:val="en-GB"/>
        </w:rPr>
        <w:t xml:space="preserve">. </w:t>
      </w:r>
      <w:r>
        <w:rPr>
          <w:smallCaps/>
          <w:spacing w:val="-5"/>
          <w:sz w:val="18"/>
          <w:szCs w:val="18"/>
          <w:lang w:val="en-GB"/>
        </w:rPr>
        <w:t>Boucher - P. Kelly</w:t>
      </w:r>
      <w:r w:rsidRPr="00265A1F">
        <w:rPr>
          <w:iCs/>
          <w:spacing w:val="-5"/>
          <w:sz w:val="18"/>
          <w:szCs w:val="18"/>
          <w:lang w:val="en-GB"/>
        </w:rPr>
        <w:t xml:space="preserve"> (eds.),</w:t>
      </w:r>
      <w:r>
        <w:rPr>
          <w:i/>
          <w:spacing w:val="-5"/>
          <w:sz w:val="18"/>
          <w:szCs w:val="18"/>
          <w:lang w:val="en-GB"/>
        </w:rPr>
        <w:t xml:space="preserve"> Political Thinkers: From Socrates to the Present</w:t>
      </w:r>
      <w:r w:rsidRPr="00BB2865">
        <w:rPr>
          <w:i/>
          <w:spacing w:val="-5"/>
          <w:sz w:val="18"/>
          <w:szCs w:val="18"/>
          <w:lang w:val="en-US"/>
        </w:rPr>
        <w:t>,</w:t>
      </w:r>
      <w:r w:rsidRPr="00BB2865">
        <w:rPr>
          <w:spacing w:val="-5"/>
          <w:sz w:val="18"/>
          <w:szCs w:val="18"/>
          <w:lang w:val="en-US"/>
        </w:rPr>
        <w:t xml:space="preserve"> </w:t>
      </w:r>
      <w:r>
        <w:rPr>
          <w:spacing w:val="-5"/>
          <w:sz w:val="18"/>
          <w:szCs w:val="18"/>
          <w:lang w:val="en-US"/>
        </w:rPr>
        <w:t xml:space="preserve">Third edition, </w:t>
      </w:r>
      <w:r w:rsidRPr="00BB2865">
        <w:rPr>
          <w:spacing w:val="-5"/>
          <w:sz w:val="18"/>
          <w:szCs w:val="18"/>
          <w:lang w:val="en-US"/>
        </w:rPr>
        <w:t>Oxford University Press, Oxford 201</w:t>
      </w:r>
      <w:r>
        <w:rPr>
          <w:spacing w:val="-5"/>
          <w:sz w:val="18"/>
          <w:szCs w:val="18"/>
          <w:lang w:val="en-US"/>
        </w:rPr>
        <w:t>7</w:t>
      </w:r>
      <w:r w:rsidR="00F52DEF">
        <w:rPr>
          <w:spacing w:val="-5"/>
          <w:sz w:val="18"/>
          <w:szCs w:val="18"/>
          <w:lang w:val="en-US"/>
        </w:rPr>
        <w:t>, pp. 27-189</w:t>
      </w:r>
      <w:r>
        <w:rPr>
          <w:spacing w:val="-5"/>
          <w:sz w:val="18"/>
          <w:szCs w:val="18"/>
          <w:lang w:val="en-US"/>
        </w:rPr>
        <w:t>.</w:t>
      </w:r>
    </w:p>
    <w:p w14:paraId="768638C9" w14:textId="3A2E6DFF" w:rsidR="008268B1" w:rsidRPr="00BB2865" w:rsidRDefault="008268B1" w:rsidP="008268B1">
      <w:pPr>
        <w:pStyle w:val="Testo1"/>
        <w:rPr>
          <w:spacing w:val="-5"/>
          <w:lang w:val="en-US"/>
        </w:rPr>
      </w:pPr>
      <w:r>
        <w:rPr>
          <w:lang w:val="en-GB"/>
        </w:rPr>
        <w:t>For the second part (spring semester), s</w:t>
      </w:r>
      <w:r w:rsidRPr="00BB2865">
        <w:rPr>
          <w:lang w:val="en-US"/>
        </w:rPr>
        <w:t>tudents will be required to prepare on:</w:t>
      </w:r>
      <w:r w:rsidRPr="00BB2865">
        <w:rPr>
          <w:spacing w:val="-5"/>
          <w:lang w:val="en-US"/>
        </w:rPr>
        <w:t xml:space="preserve"> </w:t>
      </w:r>
    </w:p>
    <w:p w14:paraId="163D66F7" w14:textId="55DE2283" w:rsidR="008268B1" w:rsidRDefault="008268B1" w:rsidP="008268B1">
      <w:pPr>
        <w:pStyle w:val="Paragrafoelenco"/>
        <w:numPr>
          <w:ilvl w:val="0"/>
          <w:numId w:val="3"/>
        </w:numPr>
        <w:tabs>
          <w:tab w:val="clear" w:pos="284"/>
        </w:tabs>
        <w:spacing w:line="220" w:lineRule="exact"/>
        <w:ind w:left="284" w:hanging="284"/>
        <w:rPr>
          <w:sz w:val="18"/>
          <w:szCs w:val="18"/>
          <w:lang w:val="en-US"/>
        </w:rPr>
      </w:pPr>
      <w:r w:rsidRPr="00BB2865">
        <w:rPr>
          <w:sz w:val="18"/>
          <w:szCs w:val="18"/>
          <w:lang w:val="en-US"/>
        </w:rPr>
        <w:t xml:space="preserve">Course </w:t>
      </w:r>
      <w:proofErr w:type="gramStart"/>
      <w:r w:rsidRPr="00BB2865">
        <w:rPr>
          <w:sz w:val="18"/>
          <w:szCs w:val="18"/>
          <w:lang w:val="en-US"/>
        </w:rPr>
        <w:t>notes;</w:t>
      </w:r>
      <w:proofErr w:type="gramEnd"/>
    </w:p>
    <w:p w14:paraId="45DEDBCC" w14:textId="19AFA0DF" w:rsidR="002C3CD6" w:rsidRPr="002C3CD6" w:rsidRDefault="002C3CD6" w:rsidP="008268B1">
      <w:pPr>
        <w:pStyle w:val="Paragrafoelenco"/>
        <w:numPr>
          <w:ilvl w:val="0"/>
          <w:numId w:val="3"/>
        </w:numPr>
        <w:tabs>
          <w:tab w:val="clear" w:pos="284"/>
        </w:tabs>
        <w:spacing w:line="220" w:lineRule="exact"/>
        <w:ind w:left="284" w:hanging="284"/>
        <w:rPr>
          <w:sz w:val="18"/>
          <w:szCs w:val="18"/>
          <w:lang w:val="en-US"/>
        </w:rPr>
      </w:pPr>
      <w:r w:rsidRPr="002C3CD6">
        <w:rPr>
          <w:sz w:val="18"/>
          <w:szCs w:val="18"/>
          <w:lang w:val="en-US"/>
        </w:rPr>
        <w:t>Other reference essays and readings will be assigned by the lecturer during the class.</w:t>
      </w:r>
    </w:p>
    <w:p w14:paraId="5A0F5272" w14:textId="5086E82E" w:rsidR="008268B1" w:rsidRPr="007C79FF" w:rsidRDefault="00F2649E" w:rsidP="008268B1">
      <w:pPr>
        <w:pStyle w:val="Paragrafoelenco"/>
        <w:numPr>
          <w:ilvl w:val="0"/>
          <w:numId w:val="3"/>
        </w:numPr>
        <w:tabs>
          <w:tab w:val="clear" w:pos="284"/>
        </w:tabs>
        <w:spacing w:line="220" w:lineRule="exact"/>
        <w:ind w:left="284" w:hanging="284"/>
        <w:rPr>
          <w:sz w:val="18"/>
          <w:szCs w:val="18"/>
          <w:lang w:val="en-US"/>
        </w:rPr>
      </w:pPr>
      <w:r w:rsidRPr="007C79FF">
        <w:rPr>
          <w:smallCaps/>
          <w:spacing w:val="-5"/>
          <w:sz w:val="18"/>
          <w:szCs w:val="18"/>
          <w:lang w:val="en-GB"/>
        </w:rPr>
        <w:t xml:space="preserve">L. Strauss – J. Cropsey (eds.), </w:t>
      </w:r>
      <w:r w:rsidRPr="007C79FF">
        <w:rPr>
          <w:i/>
          <w:spacing w:val="-5"/>
          <w:sz w:val="18"/>
          <w:szCs w:val="18"/>
          <w:lang w:val="en-GB"/>
        </w:rPr>
        <w:t>History of</w:t>
      </w:r>
      <w:r w:rsidR="008268B1" w:rsidRPr="007C79FF">
        <w:rPr>
          <w:i/>
          <w:spacing w:val="-5"/>
          <w:sz w:val="18"/>
          <w:szCs w:val="18"/>
          <w:lang w:val="en-GB"/>
        </w:rPr>
        <w:t xml:space="preserve"> Politic</w:t>
      </w:r>
      <w:r w:rsidRPr="007C79FF">
        <w:rPr>
          <w:i/>
          <w:spacing w:val="-5"/>
          <w:sz w:val="18"/>
          <w:szCs w:val="18"/>
          <w:lang w:val="en-GB"/>
        </w:rPr>
        <w:t>al Philosophy</w:t>
      </w:r>
      <w:r w:rsidR="008268B1" w:rsidRPr="007C79FF">
        <w:rPr>
          <w:i/>
          <w:spacing w:val="-5"/>
          <w:sz w:val="18"/>
          <w:szCs w:val="18"/>
          <w:lang w:val="en-US"/>
        </w:rPr>
        <w:t>,</w:t>
      </w:r>
      <w:r w:rsidR="008268B1" w:rsidRPr="007C79FF">
        <w:rPr>
          <w:spacing w:val="-5"/>
          <w:sz w:val="18"/>
          <w:szCs w:val="18"/>
          <w:lang w:val="en-US"/>
        </w:rPr>
        <w:t xml:space="preserve"> </w:t>
      </w:r>
      <w:r w:rsidRPr="007C79FF">
        <w:rPr>
          <w:spacing w:val="-5"/>
          <w:sz w:val="18"/>
          <w:szCs w:val="18"/>
          <w:lang w:val="en-US"/>
        </w:rPr>
        <w:t>Third edition</w:t>
      </w:r>
      <w:r w:rsidR="008268B1" w:rsidRPr="007C79FF">
        <w:rPr>
          <w:spacing w:val="-5"/>
          <w:sz w:val="18"/>
          <w:szCs w:val="18"/>
          <w:lang w:val="en-US"/>
        </w:rPr>
        <w:t xml:space="preserve">, </w:t>
      </w:r>
      <w:r w:rsidRPr="007C79FF">
        <w:rPr>
          <w:spacing w:val="-5"/>
          <w:sz w:val="18"/>
          <w:szCs w:val="18"/>
          <w:lang w:val="en-US"/>
        </w:rPr>
        <w:t>University of Chicago Press</w:t>
      </w:r>
      <w:r w:rsidR="008268B1" w:rsidRPr="007C79FF">
        <w:rPr>
          <w:spacing w:val="-5"/>
          <w:sz w:val="18"/>
          <w:szCs w:val="18"/>
          <w:lang w:val="en-US"/>
        </w:rPr>
        <w:t xml:space="preserve">, </w:t>
      </w:r>
      <w:r w:rsidRPr="007C79FF">
        <w:rPr>
          <w:spacing w:val="-5"/>
          <w:sz w:val="18"/>
          <w:szCs w:val="18"/>
          <w:lang w:val="en-US"/>
        </w:rPr>
        <w:t>Chicago 1987</w:t>
      </w:r>
      <w:r w:rsidR="008268B1" w:rsidRPr="007C79FF">
        <w:rPr>
          <w:spacing w:val="-5"/>
          <w:sz w:val="18"/>
          <w:szCs w:val="18"/>
          <w:lang w:val="en-US"/>
        </w:rPr>
        <w:t xml:space="preserve">, </w:t>
      </w:r>
      <w:r w:rsidRPr="007C79FF">
        <w:rPr>
          <w:spacing w:val="-5"/>
          <w:sz w:val="18"/>
          <w:szCs w:val="18"/>
          <w:lang w:val="en-US"/>
        </w:rPr>
        <w:t>pp.</w:t>
      </w:r>
      <w:r w:rsidR="008268B1" w:rsidRPr="007C79FF">
        <w:rPr>
          <w:spacing w:val="-5"/>
          <w:sz w:val="18"/>
          <w:szCs w:val="18"/>
          <w:lang w:val="en-US"/>
        </w:rPr>
        <w:t xml:space="preserve"> </w:t>
      </w:r>
      <w:r w:rsidRPr="007C79FF">
        <w:rPr>
          <w:spacing w:val="-5"/>
          <w:sz w:val="18"/>
          <w:szCs w:val="18"/>
          <w:lang w:val="en-US"/>
        </w:rPr>
        <w:t>396-420</w:t>
      </w:r>
      <w:r w:rsidR="008268B1" w:rsidRPr="007C79FF">
        <w:rPr>
          <w:spacing w:val="-5"/>
          <w:sz w:val="18"/>
          <w:szCs w:val="18"/>
          <w:lang w:val="en-US"/>
        </w:rPr>
        <w:t xml:space="preserve">, </w:t>
      </w:r>
      <w:r w:rsidRPr="007C79FF">
        <w:rPr>
          <w:spacing w:val="-5"/>
          <w:sz w:val="18"/>
          <w:szCs w:val="18"/>
          <w:lang w:val="en-US"/>
        </w:rPr>
        <w:t>476-512</w:t>
      </w:r>
      <w:r w:rsidR="008268B1" w:rsidRPr="007C79FF">
        <w:rPr>
          <w:spacing w:val="-5"/>
          <w:sz w:val="18"/>
          <w:szCs w:val="18"/>
          <w:lang w:val="en-US"/>
        </w:rPr>
        <w:t xml:space="preserve">, </w:t>
      </w:r>
      <w:r w:rsidRPr="007C79FF">
        <w:rPr>
          <w:spacing w:val="-5"/>
          <w:sz w:val="18"/>
          <w:szCs w:val="18"/>
          <w:lang w:val="en-US"/>
        </w:rPr>
        <w:t>559-580</w:t>
      </w:r>
      <w:r w:rsidR="008268B1" w:rsidRPr="007C79FF">
        <w:rPr>
          <w:spacing w:val="-5"/>
          <w:sz w:val="18"/>
          <w:szCs w:val="18"/>
          <w:lang w:val="en-US"/>
        </w:rPr>
        <w:t xml:space="preserve">, </w:t>
      </w:r>
      <w:r w:rsidRPr="007C79FF">
        <w:rPr>
          <w:spacing w:val="-5"/>
          <w:sz w:val="18"/>
          <w:szCs w:val="18"/>
          <w:lang w:val="en-US"/>
        </w:rPr>
        <w:t>687-709</w:t>
      </w:r>
      <w:r w:rsidR="008268B1" w:rsidRPr="007C79FF">
        <w:rPr>
          <w:spacing w:val="-5"/>
          <w:sz w:val="18"/>
          <w:szCs w:val="18"/>
          <w:lang w:val="en-US"/>
        </w:rPr>
        <w:t xml:space="preserve">, </w:t>
      </w:r>
      <w:r w:rsidRPr="007C79FF">
        <w:rPr>
          <w:spacing w:val="-5"/>
          <w:sz w:val="18"/>
          <w:szCs w:val="18"/>
          <w:lang w:val="en-US"/>
        </w:rPr>
        <w:t>710-731, 784-801, 802-828</w:t>
      </w:r>
      <w:r w:rsidR="008268B1" w:rsidRPr="007C79FF">
        <w:rPr>
          <w:spacing w:val="-5"/>
          <w:sz w:val="18"/>
          <w:szCs w:val="18"/>
          <w:lang w:val="en-US"/>
        </w:rPr>
        <w:t>.</w:t>
      </w:r>
    </w:p>
    <w:p w14:paraId="015A9CEE" w14:textId="0ADF4FE1" w:rsidR="00204208" w:rsidRPr="00204208" w:rsidRDefault="00887982" w:rsidP="00204208">
      <w:pPr>
        <w:pStyle w:val="Testo1"/>
        <w:rPr>
          <w:spacing w:val="-5"/>
          <w:lang w:val="en-US"/>
        </w:rPr>
      </w:pPr>
      <w:r>
        <w:rPr>
          <w:lang w:val="en-US"/>
        </w:rPr>
        <w:t xml:space="preserve">A detailed syllabus of the second part will be available on Blackboard platform. </w:t>
      </w:r>
    </w:p>
    <w:p w14:paraId="0C42F9D5" w14:textId="77777777" w:rsidR="00204208" w:rsidRPr="00514034" w:rsidRDefault="00204208" w:rsidP="00204208">
      <w:pPr>
        <w:spacing w:before="240" w:after="120" w:line="220" w:lineRule="exact"/>
        <w:rPr>
          <w:b/>
          <w:i/>
          <w:sz w:val="18"/>
          <w:lang w:val="en-US"/>
        </w:rPr>
      </w:pPr>
      <w:r w:rsidRPr="00514034">
        <w:rPr>
          <w:b/>
          <w:i/>
          <w:sz w:val="18"/>
          <w:lang w:val="en-US"/>
        </w:rPr>
        <w:t>TEACHING METHOD</w:t>
      </w:r>
    </w:p>
    <w:p w14:paraId="007709AB" w14:textId="6DF28459" w:rsidR="00204208" w:rsidRPr="00204208" w:rsidRDefault="00204208" w:rsidP="00204208">
      <w:pPr>
        <w:pStyle w:val="Testo2"/>
        <w:rPr>
          <w:lang w:val="en-US"/>
        </w:rPr>
      </w:pPr>
      <w:r w:rsidRPr="00BB2865">
        <w:rPr>
          <w:lang w:val="en-US"/>
        </w:rPr>
        <w:t>Traditional lectures</w:t>
      </w:r>
      <w:r w:rsidR="00F52DEF">
        <w:rPr>
          <w:lang w:val="en-US"/>
        </w:rPr>
        <w:t>, working groups, and students presentations</w:t>
      </w:r>
      <w:r w:rsidRPr="00BB2865">
        <w:rPr>
          <w:lang w:val="en-US"/>
        </w:rPr>
        <w:t>. Active participation is strongly encouraged: students are expected to participate constructively with comments and questions.</w:t>
      </w:r>
      <w:r w:rsidRPr="00BB2865">
        <w:rPr>
          <w:color w:val="000000"/>
          <w:shd w:val="clear" w:color="auto" w:fill="FFFFFF"/>
          <w:lang w:val="en-US"/>
        </w:rPr>
        <w:t xml:space="preserve"> A</w:t>
      </w:r>
      <w:r w:rsidRPr="00BB2865">
        <w:rPr>
          <w:color w:val="000000"/>
          <w:lang w:val="en-US"/>
        </w:rPr>
        <w:t>ttendance, although not compulsory, is strongly recommended.</w:t>
      </w:r>
    </w:p>
    <w:p w14:paraId="71BAA751" w14:textId="77777777" w:rsidR="00204208" w:rsidRPr="00906645" w:rsidRDefault="00204208" w:rsidP="00204208">
      <w:pPr>
        <w:spacing w:before="240" w:after="120" w:line="220" w:lineRule="exact"/>
        <w:rPr>
          <w:b/>
          <w:i/>
          <w:sz w:val="18"/>
          <w:lang w:val="en-US"/>
        </w:rPr>
      </w:pPr>
      <w:r w:rsidRPr="00906645">
        <w:rPr>
          <w:b/>
          <w:i/>
          <w:sz w:val="18"/>
          <w:lang w:val="en-US"/>
        </w:rPr>
        <w:t>ASSESSMENT METHOD AND CRITERIA</w:t>
      </w:r>
    </w:p>
    <w:p w14:paraId="20B1CDD8" w14:textId="62A401D5" w:rsidR="00204208" w:rsidRPr="00BB2865" w:rsidRDefault="00204208" w:rsidP="00204208">
      <w:pPr>
        <w:pStyle w:val="Testo2"/>
        <w:rPr>
          <w:lang w:val="en-US"/>
        </w:rPr>
      </w:pPr>
      <w:r w:rsidRPr="00B074B7">
        <w:rPr>
          <w:rStyle w:val="Testo2Carattere"/>
          <w:lang w:val="en-US"/>
        </w:rPr>
        <w:t>The final written exam will be held during the official</w:t>
      </w:r>
      <w:r w:rsidRPr="00BB2865">
        <w:rPr>
          <w:lang w:val="en-US"/>
        </w:rPr>
        <w:t xml:space="preserve"> </w:t>
      </w:r>
      <w:r w:rsidRPr="00BB2865">
        <w:rPr>
          <w:i/>
          <w:lang w:val="en-US"/>
        </w:rPr>
        <w:t>Appelli</w:t>
      </w:r>
      <w:r w:rsidRPr="00BB2865">
        <w:rPr>
          <w:lang w:val="en-US"/>
        </w:rPr>
        <w:t>, starting from June 202</w:t>
      </w:r>
      <w:r w:rsidR="00464153">
        <w:rPr>
          <w:lang w:val="en-US"/>
        </w:rPr>
        <w:t>3</w:t>
      </w:r>
      <w:r w:rsidRPr="00BB2865">
        <w:rPr>
          <w:lang w:val="en-US"/>
        </w:rPr>
        <w:t>. Students’ proficiency will be evaluated through a written examination: 6 open questions, two hours allowed. This exam will include questions related to two parts of the course and each part will include three open questions. Each question requires an answer (30 lines). The evaluation is expressed with a grade of out of 30. Answers are graded up to 5.</w:t>
      </w:r>
    </w:p>
    <w:p w14:paraId="7A5E40D4" w14:textId="18EBF764" w:rsidR="00204208" w:rsidRPr="00BB2865" w:rsidRDefault="00204208" w:rsidP="002C1A7A">
      <w:pPr>
        <w:pStyle w:val="Testo2"/>
        <w:rPr>
          <w:lang w:val="en-US"/>
        </w:rPr>
      </w:pPr>
      <w:r w:rsidRPr="00BB2865">
        <w:rPr>
          <w:lang w:val="en-US"/>
        </w:rPr>
        <w:t xml:space="preserve">Otherwise, students can take two intermediate exams at the end of each module (i.e. </w:t>
      </w:r>
      <w:r w:rsidR="002C1A7A">
        <w:rPr>
          <w:lang w:val="en-US"/>
        </w:rPr>
        <w:t>February</w:t>
      </w:r>
      <w:r w:rsidRPr="00BB2865">
        <w:rPr>
          <w:lang w:val="en-US"/>
        </w:rPr>
        <w:t xml:space="preserve"> and May 20</w:t>
      </w:r>
      <w:r w:rsidR="00042FC7">
        <w:rPr>
          <w:lang w:val="en-US"/>
        </w:rPr>
        <w:t>2</w:t>
      </w:r>
      <w:r w:rsidR="00464153">
        <w:rPr>
          <w:lang w:val="en-US"/>
        </w:rPr>
        <w:t>3</w:t>
      </w:r>
      <w:r w:rsidRPr="00BB2865">
        <w:rPr>
          <w:lang w:val="en-US"/>
        </w:rPr>
        <w:t xml:space="preserve">), weighting respectively 50% of the final grade. These intermediate tests, willing to verify ongoing student’s knowledge of the main topics of the course, will include </w:t>
      </w:r>
      <w:r w:rsidR="00042FC7">
        <w:rPr>
          <w:lang w:val="en-US"/>
        </w:rPr>
        <w:t>3</w:t>
      </w:r>
      <w:r w:rsidRPr="00BB2865">
        <w:rPr>
          <w:lang w:val="en-US"/>
        </w:rPr>
        <w:t xml:space="preserve"> open questions</w:t>
      </w:r>
      <w:r w:rsidR="00042FC7">
        <w:rPr>
          <w:lang w:val="en-US"/>
        </w:rPr>
        <w:t>, 1 hour allowed</w:t>
      </w:r>
      <w:r w:rsidRPr="00BB2865">
        <w:rPr>
          <w:lang w:val="en-US"/>
        </w:rPr>
        <w:t>. The final grade will be a weighted average of these two marks. Students failing one of the two partial written-tests will be allowed to take the failed part during any exam during the official sessions, from June 202</w:t>
      </w:r>
      <w:r w:rsidR="00464153">
        <w:rPr>
          <w:lang w:val="en-US"/>
        </w:rPr>
        <w:t>3</w:t>
      </w:r>
      <w:r w:rsidRPr="00BB2865">
        <w:rPr>
          <w:lang w:val="en-US"/>
        </w:rPr>
        <w:t xml:space="preserve"> to February 202</w:t>
      </w:r>
      <w:r w:rsidR="00464153">
        <w:rPr>
          <w:lang w:val="en-US"/>
        </w:rPr>
        <w:t>4</w:t>
      </w:r>
      <w:r w:rsidRPr="00BB2865">
        <w:rPr>
          <w:lang w:val="en-US"/>
        </w:rPr>
        <w:t xml:space="preserve">. </w:t>
      </w:r>
    </w:p>
    <w:p w14:paraId="0CEA08E5" w14:textId="77777777" w:rsidR="00204208" w:rsidRPr="00204208" w:rsidRDefault="00204208" w:rsidP="00204208">
      <w:pPr>
        <w:pStyle w:val="Testo2"/>
        <w:rPr>
          <w:lang w:val="en-US"/>
        </w:rPr>
      </w:pPr>
      <w:r w:rsidRPr="00BB2865">
        <w:rPr>
          <w:lang w:val="en-US"/>
        </w:rPr>
        <w:t xml:space="preserve">Students that, for any reasons, will not take both the intermediate written tests will be required to take the final written exam on the whole program during the official </w:t>
      </w:r>
      <w:r w:rsidRPr="00BB2865">
        <w:rPr>
          <w:i/>
          <w:lang w:val="en-US"/>
        </w:rPr>
        <w:t>Appelli</w:t>
      </w:r>
      <w:r w:rsidRPr="00BB2865">
        <w:rPr>
          <w:lang w:val="en-US"/>
        </w:rPr>
        <w:t>, as described above.</w:t>
      </w:r>
    </w:p>
    <w:p w14:paraId="0963E0AF" w14:textId="77777777" w:rsidR="00204208" w:rsidRPr="00514034" w:rsidRDefault="00204208" w:rsidP="00204208">
      <w:pPr>
        <w:spacing w:before="240" w:after="120"/>
        <w:rPr>
          <w:b/>
          <w:i/>
          <w:sz w:val="18"/>
          <w:lang w:val="en-US"/>
        </w:rPr>
      </w:pPr>
      <w:r w:rsidRPr="00514034">
        <w:rPr>
          <w:b/>
          <w:i/>
          <w:sz w:val="18"/>
          <w:lang w:val="en-US"/>
        </w:rPr>
        <w:t>NOTES AND PREREQUISITES</w:t>
      </w:r>
    </w:p>
    <w:p w14:paraId="57AF427C" w14:textId="77777777" w:rsidR="00204208" w:rsidRPr="00B074B7" w:rsidRDefault="00204208" w:rsidP="0062630D">
      <w:pPr>
        <w:pStyle w:val="Testo2"/>
        <w:tabs>
          <w:tab w:val="clear" w:pos="284"/>
        </w:tabs>
        <w:rPr>
          <w:lang w:val="en-US"/>
        </w:rPr>
      </w:pPr>
      <w:r w:rsidRPr="00B074B7">
        <w:rPr>
          <w:lang w:val="en-US"/>
        </w:rPr>
        <w:t xml:space="preserve">No particular requiriments needed. </w:t>
      </w:r>
    </w:p>
    <w:p w14:paraId="79966FA0" w14:textId="77777777" w:rsidR="00204208" w:rsidRPr="00BB2865" w:rsidRDefault="00204208" w:rsidP="0062630D">
      <w:pPr>
        <w:pStyle w:val="Testo2"/>
        <w:tabs>
          <w:tab w:val="clear" w:pos="284"/>
        </w:tabs>
        <w:spacing w:before="120"/>
        <w:rPr>
          <w:rFonts w:ascii="Times New Roman" w:hAnsi="Times New Roman"/>
          <w:szCs w:val="18"/>
          <w:lang w:val="en-US"/>
        </w:rPr>
      </w:pPr>
      <w:r w:rsidRPr="00BB2865">
        <w:rPr>
          <w:rFonts w:ascii="Times New Roman" w:hAnsi="Times New Roman"/>
          <w:szCs w:val="18"/>
          <w:lang w:val="en-US"/>
        </w:rPr>
        <w:t>Further information and office hours can be found on the lecturers’ webpage</w:t>
      </w:r>
      <w:r>
        <w:rPr>
          <w:rFonts w:ascii="Times New Roman" w:hAnsi="Times New Roman"/>
          <w:szCs w:val="18"/>
          <w:lang w:val="en-US"/>
        </w:rPr>
        <w:t xml:space="preserve"> at</w:t>
      </w:r>
    </w:p>
    <w:p w14:paraId="1B455280" w14:textId="77777777" w:rsidR="00204208" w:rsidRPr="00204208" w:rsidRDefault="00204208" w:rsidP="0062630D">
      <w:pPr>
        <w:pStyle w:val="Testo2"/>
        <w:tabs>
          <w:tab w:val="clear" w:pos="284"/>
        </w:tabs>
        <w:rPr>
          <w:i/>
          <w:lang w:val="en-US"/>
        </w:rPr>
      </w:pPr>
      <w:r w:rsidRPr="00B074B7">
        <w:rPr>
          <w:i/>
          <w:lang w:val="en-US"/>
        </w:rPr>
        <w:t>http://docenti.unicatt.it/eng/pietro_luca_azzaro</w:t>
      </w:r>
    </w:p>
    <w:p w14:paraId="4D7AB843" w14:textId="77777777" w:rsidR="00204208" w:rsidRPr="00204208" w:rsidRDefault="00204208" w:rsidP="0062630D">
      <w:pPr>
        <w:pStyle w:val="Testo2"/>
        <w:tabs>
          <w:tab w:val="clear" w:pos="284"/>
        </w:tabs>
        <w:rPr>
          <w:i/>
          <w:lang w:val="en-US"/>
        </w:rPr>
      </w:pPr>
      <w:r w:rsidRPr="00B074B7">
        <w:rPr>
          <w:i/>
          <w:lang w:val="en-US"/>
        </w:rPr>
        <w:t>http://docenti.unicatt.it/eng/luca_gino_castellin</w:t>
      </w:r>
    </w:p>
    <w:p w14:paraId="77FBD248" w14:textId="77777777" w:rsidR="00204208" w:rsidRPr="00B074B7" w:rsidRDefault="00204208" w:rsidP="0062630D">
      <w:pPr>
        <w:pStyle w:val="Testo2"/>
        <w:tabs>
          <w:tab w:val="clear" w:pos="284"/>
        </w:tabs>
        <w:spacing w:before="120"/>
        <w:rPr>
          <w:lang w:val="en-US"/>
        </w:rPr>
      </w:pPr>
      <w:r w:rsidRPr="00B074B7">
        <w:rPr>
          <w:lang w:val="en-US"/>
        </w:rPr>
        <w:t>Department of Political Science, 2° floor, Gregorianum Building</w:t>
      </w:r>
    </w:p>
    <w:p w14:paraId="12BEFC3C" w14:textId="2CD0CE5C" w:rsidR="00204208" w:rsidRPr="00BC6C41" w:rsidRDefault="00204208" w:rsidP="0062630D">
      <w:pPr>
        <w:pStyle w:val="Testo2"/>
        <w:tabs>
          <w:tab w:val="clear" w:pos="284"/>
        </w:tabs>
        <w:spacing w:before="120"/>
        <w:rPr>
          <w:rFonts w:ascii="Times New Roman" w:hAnsi="Times New Roman"/>
          <w:szCs w:val="18"/>
        </w:rPr>
      </w:pPr>
      <w:r w:rsidRPr="00BC6C41">
        <w:rPr>
          <w:rFonts w:ascii="Times New Roman" w:hAnsi="Times New Roman"/>
          <w:szCs w:val="18"/>
        </w:rPr>
        <w:t xml:space="preserve">Pierluca Azzaro: </w:t>
      </w:r>
      <w:hyperlink r:id="rId6" w:history="1">
        <w:r w:rsidR="002C1A7A" w:rsidRPr="00620E4E">
          <w:rPr>
            <w:rStyle w:val="Collegamentoipertestuale"/>
            <w:rFonts w:ascii="Times New Roman" w:hAnsi="Times New Roman"/>
            <w:i/>
            <w:szCs w:val="18"/>
          </w:rPr>
          <w:t>pietroluca.azzaro@unicatt.it</w:t>
        </w:r>
      </w:hyperlink>
      <w:r w:rsidR="002C1A7A">
        <w:rPr>
          <w:rFonts w:ascii="Times New Roman" w:hAnsi="Times New Roman"/>
          <w:i/>
          <w:szCs w:val="18"/>
        </w:rPr>
        <w:t xml:space="preserve"> </w:t>
      </w:r>
    </w:p>
    <w:p w14:paraId="43DF48D0" w14:textId="77777777" w:rsidR="002D5E17" w:rsidRDefault="00204208" w:rsidP="0062630D">
      <w:pPr>
        <w:pStyle w:val="Testo2"/>
        <w:tabs>
          <w:tab w:val="clear" w:pos="284"/>
        </w:tabs>
        <w:rPr>
          <w:rFonts w:ascii="Times New Roman" w:hAnsi="Times New Roman"/>
          <w:i/>
          <w:szCs w:val="18"/>
        </w:rPr>
      </w:pPr>
      <w:r w:rsidRPr="00BB2865">
        <w:rPr>
          <w:rFonts w:ascii="Times New Roman" w:hAnsi="Times New Roman"/>
          <w:szCs w:val="18"/>
        </w:rPr>
        <w:t xml:space="preserve">Luca G. Castellin: </w:t>
      </w:r>
      <w:hyperlink r:id="rId7" w:history="1">
        <w:r w:rsidR="00AB77F5" w:rsidRPr="00CE00EE">
          <w:rPr>
            <w:rStyle w:val="Collegamentoipertestuale"/>
            <w:rFonts w:ascii="Times New Roman" w:hAnsi="Times New Roman"/>
            <w:i/>
            <w:szCs w:val="18"/>
          </w:rPr>
          <w:t>luca.castellin@unicatt.it</w:t>
        </w:r>
      </w:hyperlink>
    </w:p>
    <w:p w14:paraId="5BEE09FF" w14:textId="77777777" w:rsidR="00AB77F5" w:rsidRPr="00CE0712" w:rsidRDefault="00CE0712" w:rsidP="0062630D">
      <w:pPr>
        <w:pStyle w:val="Testo2"/>
        <w:tabs>
          <w:tab w:val="clear" w:pos="284"/>
        </w:tabs>
        <w:rPr>
          <w:rFonts w:ascii="Times New Roman" w:hAnsi="Times New Roman"/>
          <w:iCs/>
          <w:szCs w:val="18"/>
          <w:lang w:val="en-US"/>
        </w:rPr>
      </w:pPr>
      <w:r w:rsidRPr="00CE0712">
        <w:rPr>
          <w:szCs w:val="18"/>
          <w:lang w:val="en-US"/>
        </w:rPr>
        <w:lastRenderedPageBreak/>
        <w:t>In case the evolution of Covid-19 pandemic does not allow teaching in presence, online lectures and distance learning will be guaranteed. Channels and modalities will be communicated in due time to all students</w:t>
      </w:r>
    </w:p>
    <w:sectPr w:rsidR="00AB77F5" w:rsidRPr="00CE071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9E1"/>
    <w:multiLevelType w:val="hybridMultilevel"/>
    <w:tmpl w:val="E620FA7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4816FAD"/>
    <w:multiLevelType w:val="hybridMultilevel"/>
    <w:tmpl w:val="32B82EB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E050C38"/>
    <w:multiLevelType w:val="hybridMultilevel"/>
    <w:tmpl w:val="CF5EF922"/>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94869535">
    <w:abstractNumId w:val="0"/>
  </w:num>
  <w:num w:numId="2" w16cid:durableId="699821306">
    <w:abstractNumId w:val="2"/>
  </w:num>
  <w:num w:numId="3" w16cid:durableId="61540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08"/>
    <w:rsid w:val="00042FC7"/>
    <w:rsid w:val="000536E2"/>
    <w:rsid w:val="000A15B7"/>
    <w:rsid w:val="00187B99"/>
    <w:rsid w:val="002014DD"/>
    <w:rsid w:val="00204208"/>
    <w:rsid w:val="0026290C"/>
    <w:rsid w:val="002C114B"/>
    <w:rsid w:val="002C1A7A"/>
    <w:rsid w:val="002C3CD6"/>
    <w:rsid w:val="002D5E17"/>
    <w:rsid w:val="003750A4"/>
    <w:rsid w:val="00464153"/>
    <w:rsid w:val="004D1217"/>
    <w:rsid w:val="004D6008"/>
    <w:rsid w:val="0062630D"/>
    <w:rsid w:val="00640794"/>
    <w:rsid w:val="006A31C9"/>
    <w:rsid w:val="006F1772"/>
    <w:rsid w:val="007B1356"/>
    <w:rsid w:val="007C79FF"/>
    <w:rsid w:val="007E2054"/>
    <w:rsid w:val="008268B1"/>
    <w:rsid w:val="00867935"/>
    <w:rsid w:val="00887982"/>
    <w:rsid w:val="008942E7"/>
    <w:rsid w:val="008A1204"/>
    <w:rsid w:val="00900CCA"/>
    <w:rsid w:val="00924B77"/>
    <w:rsid w:val="00940DA2"/>
    <w:rsid w:val="009E055C"/>
    <w:rsid w:val="00A74F6F"/>
    <w:rsid w:val="00A81C30"/>
    <w:rsid w:val="00AB77F5"/>
    <w:rsid w:val="00AD7557"/>
    <w:rsid w:val="00B074B7"/>
    <w:rsid w:val="00B16731"/>
    <w:rsid w:val="00B50C5D"/>
    <w:rsid w:val="00B51253"/>
    <w:rsid w:val="00B525CC"/>
    <w:rsid w:val="00CE0712"/>
    <w:rsid w:val="00D404F2"/>
    <w:rsid w:val="00E607E6"/>
    <w:rsid w:val="00F2649E"/>
    <w:rsid w:val="00F52DEF"/>
    <w:rsid w:val="00FD3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E0DAC"/>
  <w15:chartTrackingRefBased/>
  <w15:docId w15:val="{595F78EB-107A-44F5-B5D7-91350D7F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420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4208"/>
    <w:pPr>
      <w:ind w:left="720"/>
      <w:contextualSpacing/>
    </w:pPr>
  </w:style>
  <w:style w:type="character" w:customStyle="1" w:styleId="Testo2Carattere">
    <w:name w:val="Testo 2 Carattere"/>
    <w:link w:val="Testo2"/>
    <w:locked/>
    <w:rsid w:val="00204208"/>
    <w:rPr>
      <w:rFonts w:ascii="Times" w:hAnsi="Times"/>
      <w:noProof/>
      <w:sz w:val="18"/>
    </w:rPr>
  </w:style>
  <w:style w:type="character" w:styleId="Collegamentoipertestuale">
    <w:name w:val="Hyperlink"/>
    <w:basedOn w:val="Carpredefinitoparagrafo"/>
    <w:unhideWhenUsed/>
    <w:rsid w:val="00204208"/>
    <w:rPr>
      <w:color w:val="0563C1" w:themeColor="hyperlink"/>
      <w:u w:val="single"/>
    </w:rPr>
  </w:style>
  <w:style w:type="character" w:customStyle="1" w:styleId="Menzionenonrisolta1">
    <w:name w:val="Menzione non risolta1"/>
    <w:basedOn w:val="Carpredefinitoparagrafo"/>
    <w:uiPriority w:val="99"/>
    <w:semiHidden/>
    <w:unhideWhenUsed/>
    <w:rsid w:val="00AB77F5"/>
    <w:rPr>
      <w:color w:val="605E5C"/>
      <w:shd w:val="clear" w:color="auto" w:fill="E1DFDD"/>
    </w:rPr>
  </w:style>
  <w:style w:type="character" w:styleId="Menzionenonrisolta">
    <w:name w:val="Unresolved Mention"/>
    <w:basedOn w:val="Carpredefinitoparagrafo"/>
    <w:uiPriority w:val="99"/>
    <w:semiHidden/>
    <w:unhideWhenUsed/>
    <w:rsid w:val="002C1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ca.castellin@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etroluca.azzaro@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A09A-BDB9-448C-AFB1-5949E182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720</Words>
  <Characters>4243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2022-05-13T09:06:00Z</dcterms:created>
  <dcterms:modified xsi:type="dcterms:W3CDTF">2022-05-13T09:06:00Z</dcterms:modified>
</cp:coreProperties>
</file>