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0F10" w14:textId="77777777" w:rsidR="00EC3103" w:rsidRPr="00B254F7" w:rsidRDefault="00B21208" w:rsidP="00EC3103">
      <w:pPr>
        <w:pStyle w:val="Titolo2"/>
        <w:rPr>
          <w:rFonts w:ascii="Times New Roman" w:hAnsi="Times New Roman"/>
          <w:b/>
          <w:smallCaps w:val="0"/>
          <w:sz w:val="20"/>
          <w:lang w:val="en-US"/>
        </w:rPr>
      </w:pPr>
      <w:r w:rsidRPr="00B254F7">
        <w:rPr>
          <w:rFonts w:ascii="Times New Roman" w:hAnsi="Times New Roman"/>
          <w:b/>
          <w:smallCaps w:val="0"/>
          <w:sz w:val="20"/>
          <w:lang w:val="en-US"/>
        </w:rPr>
        <w:t xml:space="preserve">Social and </w:t>
      </w:r>
      <w:r w:rsidR="00B254F7">
        <w:rPr>
          <w:rFonts w:ascii="Times New Roman" w:hAnsi="Times New Roman"/>
          <w:b/>
          <w:smallCaps w:val="0"/>
          <w:sz w:val="20"/>
          <w:lang w:val="en-US"/>
        </w:rPr>
        <w:t>R</w:t>
      </w:r>
      <w:r w:rsidRPr="00B254F7">
        <w:rPr>
          <w:rFonts w:ascii="Times New Roman" w:hAnsi="Times New Roman"/>
          <w:b/>
          <w:smallCaps w:val="0"/>
          <w:sz w:val="20"/>
          <w:lang w:val="en-US"/>
        </w:rPr>
        <w:t xml:space="preserve">elational </w:t>
      </w:r>
      <w:r w:rsidR="00B254F7">
        <w:rPr>
          <w:rFonts w:ascii="Times New Roman" w:hAnsi="Times New Roman"/>
          <w:b/>
          <w:smallCaps w:val="0"/>
          <w:sz w:val="20"/>
          <w:lang w:val="en-US"/>
        </w:rPr>
        <w:t>W</w:t>
      </w:r>
      <w:r w:rsidRPr="00B254F7">
        <w:rPr>
          <w:rFonts w:ascii="Times New Roman" w:hAnsi="Times New Roman"/>
          <w:b/>
          <w:smallCaps w:val="0"/>
          <w:sz w:val="20"/>
          <w:lang w:val="en-US"/>
        </w:rPr>
        <w:t xml:space="preserve">ork in </w:t>
      </w:r>
      <w:r w:rsidR="00B254F7">
        <w:rPr>
          <w:rFonts w:ascii="Times New Roman" w:hAnsi="Times New Roman"/>
          <w:b/>
          <w:smallCaps w:val="0"/>
          <w:sz w:val="20"/>
          <w:lang w:val="en-US"/>
        </w:rPr>
        <w:t>C</w:t>
      </w:r>
      <w:r w:rsidRPr="00B254F7">
        <w:rPr>
          <w:rFonts w:ascii="Times New Roman" w:hAnsi="Times New Roman"/>
          <w:b/>
          <w:smallCaps w:val="0"/>
          <w:sz w:val="20"/>
          <w:lang w:val="en-US"/>
        </w:rPr>
        <w:t xml:space="preserve">hild </w:t>
      </w:r>
      <w:r w:rsidR="00B254F7">
        <w:rPr>
          <w:rFonts w:ascii="Times New Roman" w:hAnsi="Times New Roman"/>
          <w:b/>
          <w:smallCaps w:val="0"/>
          <w:sz w:val="20"/>
          <w:lang w:val="en-US"/>
        </w:rPr>
        <w:t>P</w:t>
      </w:r>
      <w:r w:rsidRPr="00B254F7">
        <w:rPr>
          <w:rFonts w:ascii="Times New Roman" w:hAnsi="Times New Roman"/>
          <w:b/>
          <w:smallCaps w:val="0"/>
          <w:sz w:val="20"/>
          <w:lang w:val="en-US"/>
        </w:rPr>
        <w:t>rotection</w:t>
      </w:r>
    </w:p>
    <w:p w14:paraId="461E8FA9" w14:textId="77777777" w:rsidR="00EC3103" w:rsidRDefault="00EA55F9" w:rsidP="00EC3103">
      <w:pPr>
        <w:pStyle w:val="Titolo2"/>
      </w:pPr>
      <w:r w:rsidRPr="00EA55F9">
        <w:rPr>
          <w:rFonts w:ascii="Times New Roman" w:hAnsi="Times New Roman"/>
        </w:rPr>
        <w:t>Prof. Francesca Corradini</w:t>
      </w:r>
      <w:r>
        <w:rPr>
          <w:rFonts w:ascii="Times New Roman" w:hAnsi="Times New Roman"/>
        </w:rPr>
        <w:t xml:space="preserve">; Prof. </w:t>
      </w:r>
      <w:r w:rsidRPr="00EA55F9">
        <w:t>Maria Luisa Raineri</w:t>
      </w:r>
      <w:r>
        <w:t xml:space="preserve">; Prof. </w:t>
      </w:r>
      <w:r w:rsidRPr="00EA55F9">
        <w:t>Valentina Calcaterra</w:t>
      </w:r>
      <w:r>
        <w:t>; Prof Elena Cabiati</w:t>
      </w:r>
    </w:p>
    <w:p w14:paraId="3FC7E22C" w14:textId="7511744E" w:rsidR="00F73D91" w:rsidRPr="00CF0E9C" w:rsidRDefault="00E6526D" w:rsidP="00CF0E9C">
      <w:pPr>
        <w:pStyle w:val="Titolo2"/>
        <w:spacing w:before="240"/>
        <w:rPr>
          <w:rFonts w:ascii="Times New Roman" w:eastAsiaTheme="minorHAnsi" w:hAnsi="Times New Roman"/>
          <w:smallCaps w:val="0"/>
          <w:noProof w:val="0"/>
          <w:sz w:val="20"/>
          <w:lang w:val="en-US" w:eastAsia="en-US"/>
        </w:rPr>
      </w:pPr>
      <w:r w:rsidRPr="00B254F7">
        <w:rPr>
          <w:rFonts w:ascii="Times New Roman" w:hAnsi="Times New Roman"/>
          <w:lang w:val="en-US"/>
        </w:rPr>
        <w:t>Modul</w:t>
      </w:r>
      <w:r w:rsidR="00FE6BCC" w:rsidRPr="00B254F7">
        <w:rPr>
          <w:rFonts w:ascii="Times New Roman" w:hAnsi="Times New Roman"/>
          <w:lang w:val="en-US"/>
        </w:rPr>
        <w:t>e</w:t>
      </w:r>
      <w:r w:rsidRPr="00B254F7">
        <w:rPr>
          <w:rFonts w:ascii="Times New Roman" w:hAnsi="Times New Roman"/>
          <w:lang w:val="en-US"/>
        </w:rPr>
        <w:t xml:space="preserve"> I</w:t>
      </w:r>
      <w:r w:rsidRPr="00B254F7">
        <w:rPr>
          <w:rFonts w:ascii="Times New Roman" w:hAnsi="Times New Roman"/>
          <w:sz w:val="20"/>
          <w:lang w:val="en-US"/>
        </w:rPr>
        <w:t>:</w:t>
      </w:r>
      <w:r w:rsidRPr="00E46B74">
        <w:rPr>
          <w:rFonts w:ascii="Times New Roman" w:hAnsi="Times New Roman"/>
          <w:sz w:val="20"/>
          <w:lang w:val="en-GB"/>
        </w:rPr>
        <w:t xml:space="preserve"> </w:t>
      </w:r>
      <w:r w:rsidRPr="00E46B74">
        <w:rPr>
          <w:rFonts w:ascii="Times New Roman" w:eastAsiaTheme="minorHAnsi" w:hAnsi="Times New Roman"/>
          <w:smallCaps w:val="0"/>
          <w:noProof w:val="0"/>
          <w:sz w:val="20"/>
          <w:lang w:val="en-GB" w:eastAsia="en-US"/>
        </w:rPr>
        <w:t>Mode</w:t>
      </w:r>
      <w:r w:rsidR="00FE6BCC" w:rsidRPr="00E46B74">
        <w:rPr>
          <w:rFonts w:ascii="Times New Roman" w:eastAsiaTheme="minorHAnsi" w:hAnsi="Times New Roman"/>
          <w:smallCaps w:val="0"/>
          <w:noProof w:val="0"/>
          <w:sz w:val="20"/>
          <w:lang w:val="en-GB" w:eastAsia="en-US"/>
        </w:rPr>
        <w:t>ls</w:t>
      </w:r>
      <w:r w:rsidR="00FE6BCC" w:rsidRPr="00B254F7">
        <w:rPr>
          <w:rFonts w:ascii="Times New Roman" w:eastAsiaTheme="minorHAnsi" w:hAnsi="Times New Roman"/>
          <w:smallCaps w:val="0"/>
          <w:noProof w:val="0"/>
          <w:sz w:val="20"/>
          <w:lang w:val="en-US" w:eastAsia="en-US"/>
        </w:rPr>
        <w:t xml:space="preserve"> and</w:t>
      </w:r>
      <w:r w:rsidR="00FE6BCC" w:rsidRPr="00E46B74">
        <w:rPr>
          <w:rFonts w:ascii="Times New Roman" w:eastAsiaTheme="minorHAnsi" w:hAnsi="Times New Roman"/>
          <w:smallCaps w:val="0"/>
          <w:noProof w:val="0"/>
          <w:sz w:val="20"/>
          <w:lang w:val="en-GB" w:eastAsia="en-US"/>
        </w:rPr>
        <w:t xml:space="preserve"> methods</w:t>
      </w:r>
      <w:r w:rsidR="00FE6BCC" w:rsidRPr="004A0CDE">
        <w:rPr>
          <w:rFonts w:ascii="Times New Roman" w:eastAsiaTheme="minorHAnsi" w:hAnsi="Times New Roman"/>
          <w:smallCaps w:val="0"/>
          <w:noProof w:val="0"/>
          <w:sz w:val="20"/>
          <w:lang w:val="en-GB" w:eastAsia="en-US"/>
        </w:rPr>
        <w:t xml:space="preserve"> of</w:t>
      </w:r>
      <w:r w:rsidR="00FE6BCC" w:rsidRPr="00B254F7">
        <w:rPr>
          <w:rFonts w:ascii="Times New Roman" w:eastAsiaTheme="minorHAnsi" w:hAnsi="Times New Roman"/>
          <w:smallCaps w:val="0"/>
          <w:noProof w:val="0"/>
          <w:sz w:val="20"/>
          <w:lang w:val="en-US" w:eastAsia="en-US"/>
        </w:rPr>
        <w:t xml:space="preserve"> Relational social work</w:t>
      </w:r>
      <w:r w:rsidRPr="00B254F7">
        <w:rPr>
          <w:rFonts w:ascii="Times New Roman" w:eastAsiaTheme="minorHAnsi" w:hAnsi="Times New Roman"/>
          <w:smallCaps w:val="0"/>
          <w:noProof w:val="0"/>
          <w:sz w:val="20"/>
          <w:lang w:val="en-US" w:eastAsia="en-US"/>
        </w:rPr>
        <w:t xml:space="preserve"> (</w:t>
      </w:r>
      <w:r w:rsidRPr="00B254F7">
        <w:rPr>
          <w:rFonts w:ascii="Times New Roman" w:eastAsiaTheme="minorHAnsi" w:hAnsi="Times New Roman"/>
          <w:i/>
          <w:iCs/>
          <w:smallCaps w:val="0"/>
          <w:noProof w:val="0"/>
          <w:sz w:val="20"/>
          <w:lang w:val="en-US" w:eastAsia="en-US"/>
        </w:rPr>
        <w:t>Prof. Maria Luisa Raineri</w:t>
      </w:r>
      <w:r w:rsidRPr="00B254F7">
        <w:rPr>
          <w:rFonts w:ascii="Times New Roman" w:eastAsiaTheme="minorHAnsi" w:hAnsi="Times New Roman"/>
          <w:smallCaps w:val="0"/>
          <w:noProof w:val="0"/>
          <w:sz w:val="20"/>
          <w:lang w:val="en-US" w:eastAsia="en-US"/>
        </w:rPr>
        <w:t>)</w:t>
      </w:r>
    </w:p>
    <w:p w14:paraId="723C78CA" w14:textId="4B19DB9F" w:rsidR="00F73D91" w:rsidRDefault="00CF0E9C" w:rsidP="00CF0E9C">
      <w:pPr>
        <w:spacing w:before="240" w:after="120" w:afterAutospacing="0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COURSE</w:t>
      </w:r>
      <w:r w:rsidR="00FE6BCC" w:rsidRPr="00F73D91">
        <w:rPr>
          <w:rFonts w:ascii="Times" w:eastAsia="Times New Roman" w:hAnsi="Times"/>
          <w:b/>
          <w:i/>
          <w:sz w:val="18"/>
          <w:szCs w:val="20"/>
        </w:rPr>
        <w:t xml:space="preserve"> AIMS AND INTENDED LEARNING OUTCOMES</w:t>
      </w:r>
    </w:p>
    <w:p w14:paraId="42290C50" w14:textId="7B00D251" w:rsidR="00B254F7" w:rsidRDefault="00FE6BCC" w:rsidP="00E6526D">
      <w:pPr>
        <w:spacing w:after="0" w:afterAutospacing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course consists in </w:t>
      </w:r>
      <w:r w:rsidR="00A71992">
        <w:rPr>
          <w:rFonts w:ascii="Times New Roman" w:hAnsi="Times New Roman" w:cs="Times New Roman"/>
          <w:sz w:val="20"/>
          <w:szCs w:val="20"/>
        </w:rPr>
        <w:t>four</w:t>
      </w:r>
      <w:r w:rsidRPr="00B254F7">
        <w:rPr>
          <w:rFonts w:ascii="Times New Roman" w:hAnsi="Times New Roman" w:cs="Times New Roman"/>
          <w:sz w:val="20"/>
          <w:szCs w:val="20"/>
        </w:rPr>
        <w:t xml:space="preserve"> modules: the </w:t>
      </w:r>
      <w:r w:rsidRPr="00B254F7">
        <w:rPr>
          <w:rFonts w:ascii="Times New Roman" w:hAnsi="Times New Roman" w:cs="Times New Roman"/>
          <w:i/>
          <w:sz w:val="20"/>
          <w:szCs w:val="20"/>
        </w:rPr>
        <w:t xml:space="preserve">Models and methods of Relational social work </w:t>
      </w:r>
      <w:r w:rsidRPr="00B254F7">
        <w:rPr>
          <w:rFonts w:ascii="Times New Roman" w:hAnsi="Times New Roman" w:cs="Times New Roman"/>
          <w:sz w:val="20"/>
          <w:szCs w:val="20"/>
        </w:rPr>
        <w:t>model is introductory and aims to present the overall conceptual framework in which to subsequently place the content of the other two models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6526D" w:rsidRPr="003A56C1">
        <w:rPr>
          <w:rFonts w:ascii="Times New Roman" w:hAnsi="Times New Roman" w:cs="Times New Roman"/>
          <w:sz w:val="20"/>
          <w:szCs w:val="20"/>
        </w:rPr>
        <w:t>(</w:t>
      </w:r>
      <w:r w:rsidR="00E6526D" w:rsidRPr="0065765D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 xml:space="preserve">Assessment </w:t>
      </w:r>
      <w:r w:rsidR="005550A7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>and relation</w:t>
      </w:r>
      <w:r w:rsidR="0037048B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>al investigation</w:t>
      </w:r>
      <w:r w:rsidR="00F73D91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 xml:space="preserve"> </w:t>
      </w:r>
      <w:r w:rsidR="005550A7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>in child protection</w:t>
      </w:r>
      <w:r w:rsidR="00E6526D" w:rsidRPr="003A56C1">
        <w:rPr>
          <w:rFonts w:ascii="Times New Roman" w:hAnsi="Times New Roman" w:cs="Times New Roman"/>
          <w:sz w:val="20"/>
          <w:szCs w:val="20"/>
        </w:rPr>
        <w:t xml:space="preserve"> </w:t>
      </w:r>
      <w:r w:rsidR="005550A7">
        <w:rPr>
          <w:rFonts w:ascii="Times New Roman" w:hAnsi="Times New Roman" w:cs="Times New Roman"/>
          <w:sz w:val="20"/>
          <w:szCs w:val="20"/>
        </w:rPr>
        <w:t>and</w:t>
      </w:r>
      <w:r w:rsidR="00E6526D" w:rsidRPr="003A56C1">
        <w:rPr>
          <w:rFonts w:ascii="Times New Roman" w:hAnsi="Times New Roman" w:cs="Times New Roman"/>
          <w:sz w:val="20"/>
          <w:szCs w:val="20"/>
        </w:rPr>
        <w:t xml:space="preserve"> </w:t>
      </w:r>
      <w:r w:rsidR="00E6526D" w:rsidRPr="00947302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5550A7">
        <w:rPr>
          <w:rFonts w:ascii="Times New Roman" w:hAnsi="Times New Roman" w:cs="Times New Roman"/>
          <w:i/>
          <w:iCs/>
          <w:sz w:val="20"/>
          <w:szCs w:val="20"/>
        </w:rPr>
        <w:t>lanning of shared practices in child protectio</w:t>
      </w:r>
      <w:r w:rsidR="00F73D91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E6526D" w:rsidRPr="003A56C1">
        <w:rPr>
          <w:rFonts w:ascii="Times New Roman" w:hAnsi="Times New Roman" w:cs="Times New Roman"/>
          <w:sz w:val="20"/>
          <w:szCs w:val="20"/>
        </w:rPr>
        <w:t xml:space="preserve">) </w:t>
      </w:r>
      <w:r w:rsidR="005550A7">
        <w:rPr>
          <w:rFonts w:ascii="Times New Roman" w:hAnsi="Times New Roman" w:cs="Times New Roman"/>
          <w:sz w:val="20"/>
          <w:szCs w:val="20"/>
        </w:rPr>
        <w:t>which are more specific or applied</w:t>
      </w:r>
      <w:r w:rsidR="00E6526D" w:rsidRPr="003A56C1">
        <w:rPr>
          <w:rFonts w:ascii="Times New Roman" w:hAnsi="Times New Roman" w:cs="Times New Roman"/>
          <w:sz w:val="20"/>
          <w:szCs w:val="20"/>
        </w:rPr>
        <w:t xml:space="preserve">. </w:t>
      </w:r>
      <w:r w:rsidR="00F73D91">
        <w:rPr>
          <w:rFonts w:ascii="Times New Roman" w:hAnsi="Times New Roman" w:cs="Times New Roman"/>
          <w:sz w:val="20"/>
          <w:szCs w:val="20"/>
        </w:rPr>
        <w:t>The appli</w:t>
      </w:r>
      <w:r w:rsidR="00B254F7">
        <w:rPr>
          <w:rFonts w:ascii="Times New Roman" w:hAnsi="Times New Roman" w:cs="Times New Roman"/>
          <w:sz w:val="20"/>
          <w:szCs w:val="20"/>
        </w:rPr>
        <w:t>e</w:t>
      </w:r>
      <w:r w:rsidR="00F73D91">
        <w:rPr>
          <w:rFonts w:ascii="Times New Roman" w:hAnsi="Times New Roman" w:cs="Times New Roman"/>
          <w:sz w:val="20"/>
          <w:szCs w:val="20"/>
        </w:rPr>
        <w:t>d</w:t>
      </w:r>
      <w:r w:rsidR="005550A7">
        <w:rPr>
          <w:rFonts w:ascii="Times New Roman" w:hAnsi="Times New Roman" w:cs="Times New Roman"/>
          <w:sz w:val="20"/>
          <w:szCs w:val="20"/>
        </w:rPr>
        <w:t xml:space="preserve"> part of the module is integrated by two</w:t>
      </w:r>
      <w:r w:rsidR="00706F0F">
        <w:rPr>
          <w:rFonts w:ascii="Times New Roman" w:hAnsi="Times New Roman" w:cs="Times New Roman"/>
          <w:sz w:val="20"/>
          <w:szCs w:val="20"/>
        </w:rPr>
        <w:t xml:space="preserve"> workshops</w:t>
      </w:r>
      <w:r w:rsidR="005550A7">
        <w:rPr>
          <w:rFonts w:ascii="Times New Roman" w:hAnsi="Times New Roman" w:cs="Times New Roman"/>
          <w:sz w:val="20"/>
          <w:szCs w:val="20"/>
        </w:rPr>
        <w:t xml:space="preserve"> </w:t>
      </w:r>
      <w:r w:rsidR="00E6526D" w:rsidRPr="003A56C1">
        <w:rPr>
          <w:rFonts w:ascii="Times New Roman" w:hAnsi="Times New Roman" w:cs="Times New Roman"/>
          <w:sz w:val="20"/>
          <w:szCs w:val="20"/>
        </w:rPr>
        <w:t>(</w:t>
      </w:r>
      <w:r w:rsidR="00B1057B" w:rsidRPr="00B1057B">
        <w:rPr>
          <w:rFonts w:ascii="Times New Roman" w:hAnsi="Times New Roman" w:cs="Times New Roman"/>
          <w:i/>
          <w:sz w:val="20"/>
          <w:szCs w:val="20"/>
        </w:rPr>
        <w:t>Social workers and lawyers:</w:t>
      </w:r>
      <w:r w:rsidR="00F73D9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06F0F">
        <w:rPr>
          <w:rFonts w:ascii="Times New Roman" w:hAnsi="Times New Roman" w:cs="Times New Roman"/>
          <w:i/>
          <w:iCs/>
          <w:sz w:val="20"/>
          <w:szCs w:val="20"/>
        </w:rPr>
        <w:t xml:space="preserve">dialogic pathways for a possible collaboration </w:t>
      </w:r>
      <w:r w:rsidR="00706F0F">
        <w:rPr>
          <w:rFonts w:ascii="Times New Roman" w:hAnsi="Times New Roman" w:cs="Times New Roman"/>
          <w:iCs/>
          <w:sz w:val="20"/>
          <w:szCs w:val="20"/>
        </w:rPr>
        <w:t xml:space="preserve">and </w:t>
      </w:r>
      <w:r w:rsidR="00706F0F">
        <w:rPr>
          <w:rFonts w:ascii="Times New Roman" w:hAnsi="Times New Roman" w:cs="Times New Roman"/>
          <w:i/>
          <w:iCs/>
          <w:sz w:val="20"/>
          <w:szCs w:val="20"/>
        </w:rPr>
        <w:t xml:space="preserve">Managerial </w:t>
      </w:r>
      <w:r w:rsidR="00B254F7">
        <w:rPr>
          <w:rFonts w:ascii="Times New Roman" w:hAnsi="Times New Roman" w:cs="Times New Roman"/>
          <w:i/>
          <w:iCs/>
          <w:sz w:val="20"/>
          <w:szCs w:val="20"/>
        </w:rPr>
        <w:t>competences</w:t>
      </w:r>
      <w:r w:rsidR="00706F0F">
        <w:rPr>
          <w:rFonts w:ascii="Times New Roman" w:hAnsi="Times New Roman" w:cs="Times New Roman"/>
          <w:i/>
          <w:iCs/>
          <w:sz w:val="20"/>
          <w:szCs w:val="20"/>
        </w:rPr>
        <w:t xml:space="preserve"> in personal services</w:t>
      </w:r>
      <w:r w:rsidR="00706F0F">
        <w:rPr>
          <w:rFonts w:ascii="Times New Roman" w:hAnsi="Times New Roman" w:cs="Times New Roman"/>
          <w:iCs/>
          <w:sz w:val="20"/>
          <w:szCs w:val="20"/>
        </w:rPr>
        <w:t xml:space="preserve">) whose purpose is to guide students in the development of links between abstract concepts and practical/operational requirements of Social work, in particular those arising from their own possible field work experience (in the </w:t>
      </w:r>
      <w:r w:rsidR="00B254F7">
        <w:rPr>
          <w:rFonts w:ascii="Times New Roman" w:hAnsi="Times New Roman" w:cs="Times New Roman"/>
          <w:iCs/>
          <w:sz w:val="20"/>
          <w:szCs w:val="20"/>
        </w:rPr>
        <w:t>internship</w:t>
      </w:r>
      <w:r w:rsidR="00706F0F">
        <w:rPr>
          <w:rFonts w:ascii="Times New Roman" w:hAnsi="Times New Roman" w:cs="Times New Roman"/>
          <w:iCs/>
          <w:sz w:val="20"/>
          <w:szCs w:val="20"/>
        </w:rPr>
        <w:t xml:space="preserve"> included in the degree curriculum and/or in previous placements or professional and volunteering activities).</w:t>
      </w:r>
      <w:r w:rsidR="00DC3B7B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BCA3B38" w14:textId="77777777" w:rsidR="00E6526D" w:rsidRPr="003A56C1" w:rsidRDefault="00FD0E93" w:rsidP="00E6526D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purpose of the model is that participants acquire the </w:t>
      </w:r>
      <w:r w:rsidR="00B254F7">
        <w:rPr>
          <w:rFonts w:ascii="Times New Roman" w:hAnsi="Times New Roman" w:cs="Times New Roman"/>
          <w:sz w:val="20"/>
          <w:szCs w:val="20"/>
        </w:rPr>
        <w:t>competences</w:t>
      </w:r>
      <w:r>
        <w:rPr>
          <w:rFonts w:ascii="Times New Roman" w:hAnsi="Times New Roman" w:cs="Times New Roman"/>
          <w:sz w:val="20"/>
          <w:szCs w:val="20"/>
        </w:rPr>
        <w:t xml:space="preserve"> required to develop Social work accor</w:t>
      </w:r>
      <w:r w:rsidR="00DC3B7B">
        <w:rPr>
          <w:rFonts w:ascii="Times New Roman" w:hAnsi="Times New Roman" w:cs="Times New Roman"/>
          <w:sz w:val="20"/>
          <w:szCs w:val="20"/>
        </w:rPr>
        <w:t xml:space="preserve">ding to relational methodology, </w:t>
      </w:r>
      <w:r>
        <w:rPr>
          <w:rFonts w:ascii="Times New Roman" w:hAnsi="Times New Roman" w:cs="Times New Roman"/>
          <w:sz w:val="20"/>
          <w:szCs w:val="20"/>
        </w:rPr>
        <w:t>through</w:t>
      </w:r>
      <w:r w:rsidR="00DC3B7B">
        <w:rPr>
          <w:rFonts w:ascii="Times New Roman" w:hAnsi="Times New Roman" w:cs="Times New Roman"/>
          <w:sz w:val="20"/>
          <w:szCs w:val="20"/>
        </w:rPr>
        <w:t xml:space="preserve"> </w:t>
      </w:r>
      <w:r w:rsidR="00AD6296">
        <w:rPr>
          <w:rFonts w:ascii="Times New Roman" w:hAnsi="Times New Roman" w:cs="Times New Roman"/>
          <w:sz w:val="20"/>
          <w:szCs w:val="20"/>
        </w:rPr>
        <w:t xml:space="preserve">highly structured and </w:t>
      </w:r>
      <w:r w:rsidR="000352E2">
        <w:rPr>
          <w:rFonts w:ascii="Times New Roman" w:hAnsi="Times New Roman" w:cs="Times New Roman"/>
          <w:sz w:val="20"/>
          <w:szCs w:val="20"/>
        </w:rPr>
        <w:t>systemic</w:t>
      </w:r>
      <w:r w:rsidR="00AD6296">
        <w:rPr>
          <w:rFonts w:ascii="Times New Roman" w:hAnsi="Times New Roman" w:cs="Times New Roman"/>
          <w:sz w:val="20"/>
          <w:szCs w:val="20"/>
        </w:rPr>
        <w:t xml:space="preserve"> relational guidance functions</w:t>
      </w:r>
      <w:r w:rsidR="00E6526D">
        <w:rPr>
          <w:rFonts w:ascii="Times New Roman" w:hAnsi="Times New Roman" w:cs="Times New Roman"/>
          <w:sz w:val="20"/>
          <w:szCs w:val="20"/>
        </w:rPr>
        <w:t xml:space="preserve">, </w:t>
      </w:r>
      <w:r w:rsidR="00AD6296">
        <w:rPr>
          <w:rFonts w:ascii="Times New Roman" w:hAnsi="Times New Roman" w:cs="Times New Roman"/>
          <w:sz w:val="20"/>
          <w:szCs w:val="20"/>
        </w:rPr>
        <w:t xml:space="preserve">understanding their specificities and the links with some of the most advanced </w:t>
      </w:r>
      <w:r w:rsidR="00F73D91">
        <w:rPr>
          <w:rFonts w:ascii="Times New Roman" w:hAnsi="Times New Roman" w:cs="Times New Roman"/>
          <w:sz w:val="20"/>
          <w:szCs w:val="20"/>
        </w:rPr>
        <w:t>approaches</w:t>
      </w:r>
      <w:r w:rsidR="00312667">
        <w:rPr>
          <w:rFonts w:ascii="Times New Roman" w:hAnsi="Times New Roman" w:cs="Times New Roman"/>
          <w:sz w:val="20"/>
          <w:szCs w:val="20"/>
        </w:rPr>
        <w:t xml:space="preserve"> and themes</w:t>
      </w:r>
      <w:r w:rsidR="00AD6296">
        <w:rPr>
          <w:rFonts w:ascii="Times New Roman" w:hAnsi="Times New Roman" w:cs="Times New Roman"/>
          <w:sz w:val="20"/>
          <w:szCs w:val="20"/>
        </w:rPr>
        <w:t xml:space="preserve"> of contempor</w:t>
      </w:r>
      <w:r w:rsidR="00DC3B7B">
        <w:rPr>
          <w:rFonts w:ascii="Times New Roman" w:hAnsi="Times New Roman" w:cs="Times New Roman"/>
          <w:sz w:val="20"/>
          <w:szCs w:val="20"/>
        </w:rPr>
        <w:t>ary social work:</w:t>
      </w:r>
      <w:r w:rsidR="00F73D91">
        <w:rPr>
          <w:rFonts w:ascii="Times New Roman" w:hAnsi="Times New Roman" w:cs="Times New Roman"/>
          <w:sz w:val="20"/>
          <w:szCs w:val="20"/>
        </w:rPr>
        <w:t xml:space="preserve"> in particular,</w:t>
      </w:r>
      <w:r w:rsidR="00C82993">
        <w:rPr>
          <w:rFonts w:ascii="Times New Roman" w:hAnsi="Times New Roman" w:cs="Times New Roman"/>
          <w:sz w:val="20"/>
          <w:szCs w:val="20"/>
        </w:rPr>
        <w:t xml:space="preserve"> the critical anti-</w:t>
      </w:r>
      <w:r w:rsidR="0094117B">
        <w:rPr>
          <w:rFonts w:ascii="Times New Roman" w:hAnsi="Times New Roman" w:cs="Times New Roman"/>
          <w:sz w:val="20"/>
          <w:szCs w:val="20"/>
        </w:rPr>
        <w:t>oppressive and anti-discriminatory</w:t>
      </w:r>
      <w:r w:rsidR="00C82993">
        <w:rPr>
          <w:rFonts w:ascii="Times New Roman" w:hAnsi="Times New Roman" w:cs="Times New Roman"/>
          <w:sz w:val="20"/>
          <w:szCs w:val="20"/>
        </w:rPr>
        <w:t xml:space="preserve"> </w:t>
      </w:r>
      <w:r w:rsidR="00312667">
        <w:rPr>
          <w:rFonts w:ascii="Times New Roman" w:hAnsi="Times New Roman" w:cs="Times New Roman"/>
          <w:sz w:val="20"/>
          <w:szCs w:val="20"/>
        </w:rPr>
        <w:t xml:space="preserve">social work </w:t>
      </w:r>
      <w:r w:rsidR="00C82993">
        <w:rPr>
          <w:rFonts w:ascii="Times New Roman" w:hAnsi="Times New Roman" w:cs="Times New Roman"/>
          <w:sz w:val="20"/>
          <w:szCs w:val="20"/>
        </w:rPr>
        <w:t xml:space="preserve">and the participation of users and caregivers. </w:t>
      </w:r>
      <w:r w:rsidR="00E6526D" w:rsidRPr="003A56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4EAB3C" w14:textId="77777777" w:rsidR="00E6526D" w:rsidRPr="003A56C1" w:rsidRDefault="00C82993" w:rsidP="00E6526D">
      <w:pPr>
        <w:spacing w:before="120" w:after="0" w:afterAutospacing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Intended learning outcomes</w:t>
      </w:r>
    </w:p>
    <w:p w14:paraId="5D0BF91B" w14:textId="77777777" w:rsidR="00E6526D" w:rsidRPr="003A56C1" w:rsidRDefault="00C82993" w:rsidP="00E652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end of the course, students will be able to point out the distinctive features of </w:t>
      </w:r>
      <w:r w:rsidR="000352E2">
        <w:rPr>
          <w:rFonts w:ascii="Times New Roman" w:hAnsi="Times New Roman" w:cs="Times New Roman"/>
          <w:sz w:val="20"/>
          <w:szCs w:val="20"/>
        </w:rPr>
        <w:t xml:space="preserve">highly structured and systemic </w:t>
      </w:r>
      <w:r>
        <w:rPr>
          <w:rFonts w:ascii="Times New Roman" w:hAnsi="Times New Roman" w:cs="Times New Roman"/>
          <w:sz w:val="20"/>
          <w:szCs w:val="20"/>
        </w:rPr>
        <w:t>relational guidance practice</w:t>
      </w:r>
      <w:r w:rsidR="00312667">
        <w:rPr>
          <w:rFonts w:ascii="Times New Roman" w:hAnsi="Times New Roman" w:cs="Times New Roman"/>
          <w:sz w:val="20"/>
          <w:szCs w:val="20"/>
        </w:rPr>
        <w:t xml:space="preserve">s, </w:t>
      </w:r>
      <w:r w:rsidR="000352E2">
        <w:rPr>
          <w:rFonts w:ascii="Times New Roman" w:hAnsi="Times New Roman" w:cs="Times New Roman"/>
          <w:sz w:val="20"/>
          <w:szCs w:val="20"/>
        </w:rPr>
        <w:t>as well as to analyse t</w:t>
      </w:r>
      <w:r w:rsidR="00312667">
        <w:rPr>
          <w:rFonts w:ascii="Times New Roman" w:hAnsi="Times New Roman" w:cs="Times New Roman"/>
          <w:sz w:val="20"/>
          <w:szCs w:val="20"/>
        </w:rPr>
        <w:t xml:space="preserve">hem vis-à-vis real-world cases. </w:t>
      </w:r>
      <w:r w:rsidR="000352E2">
        <w:rPr>
          <w:rFonts w:ascii="Times New Roman" w:hAnsi="Times New Roman" w:cs="Times New Roman"/>
          <w:sz w:val="20"/>
          <w:szCs w:val="20"/>
        </w:rPr>
        <w:t xml:space="preserve">Students will be able to identify possible oppressive dynamics occurring in relationships between social workers and users, and indicate how relational facilitation is a way to combat them. </w:t>
      </w:r>
    </w:p>
    <w:p w14:paraId="2F60789F" w14:textId="6EA87444" w:rsidR="00F73D91" w:rsidRPr="004F13FE" w:rsidRDefault="000352E2" w:rsidP="004F13FE">
      <w:pPr>
        <w:spacing w:before="240" w:after="120" w:afterAutospacing="0"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 w:rsidRPr="004F13FE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COURSE CONTENT</w:t>
      </w:r>
    </w:p>
    <w:p w14:paraId="23003040" w14:textId="77777777" w:rsidR="00F73D91" w:rsidRPr="00F73D91" w:rsidRDefault="00F73D91" w:rsidP="00F73D91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</w:p>
    <w:p w14:paraId="5947BB79" w14:textId="77777777" w:rsidR="00E6526D" w:rsidRPr="00B254F7" w:rsidRDefault="00B254F7" w:rsidP="00B254F7">
      <w:pPr>
        <w:pStyle w:val="Paragrafoelenco"/>
        <w:numPr>
          <w:ilvl w:val="0"/>
          <w:numId w:val="2"/>
        </w:numPr>
        <w:spacing w:after="0" w:afterAutospacing="0" w:line="240" w:lineRule="exac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352E2" w:rsidRPr="00B254F7">
        <w:rPr>
          <w:rFonts w:ascii="Times New Roman" w:hAnsi="Times New Roman" w:cs="Times New Roman"/>
          <w:sz w:val="20"/>
          <w:szCs w:val="20"/>
        </w:rPr>
        <w:t>articipation of service users</w:t>
      </w:r>
      <w:r w:rsidR="005E309A" w:rsidRPr="00B254F7">
        <w:rPr>
          <w:rFonts w:ascii="Times New Roman" w:hAnsi="Times New Roman" w:cs="Times New Roman"/>
          <w:sz w:val="20"/>
          <w:szCs w:val="20"/>
        </w:rPr>
        <w:t xml:space="preserve"> and of caregivers in the i</w:t>
      </w:r>
      <w:r w:rsidR="000352E2" w:rsidRPr="00B254F7">
        <w:rPr>
          <w:rFonts w:ascii="Times New Roman" w:hAnsi="Times New Roman" w:cs="Times New Roman"/>
          <w:sz w:val="20"/>
          <w:szCs w:val="20"/>
        </w:rPr>
        <w:t xml:space="preserve">nternational debate and the links with Relational social work. </w:t>
      </w:r>
    </w:p>
    <w:p w14:paraId="2FF001F3" w14:textId="77777777" w:rsidR="00E6526D" w:rsidRPr="000352E2" w:rsidRDefault="00E6526D" w:rsidP="007F5AEE">
      <w:pPr>
        <w:pStyle w:val="Paragrafoelenco"/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1.1.</w:t>
      </w:r>
      <w:r>
        <w:rPr>
          <w:rFonts w:ascii="Times New Roman" w:hAnsi="Times New Roman" w:cs="Times New Roman"/>
          <w:sz w:val="20"/>
          <w:szCs w:val="20"/>
        </w:rPr>
        <w:tab/>
      </w:r>
      <w:r w:rsidR="000352E2">
        <w:rPr>
          <w:rFonts w:ascii="Times New Roman" w:hAnsi="Times New Roman" w:cs="Times New Roman"/>
          <w:sz w:val="20"/>
          <w:szCs w:val="20"/>
        </w:rPr>
        <w:t>The concept</w:t>
      </w:r>
      <w:r w:rsidR="00B254F7">
        <w:rPr>
          <w:rFonts w:ascii="Times New Roman" w:hAnsi="Times New Roman" w:cs="Times New Roman"/>
          <w:sz w:val="20"/>
          <w:szCs w:val="20"/>
        </w:rPr>
        <w:t>ion</w:t>
      </w:r>
      <w:r w:rsidR="000352E2">
        <w:rPr>
          <w:rFonts w:ascii="Times New Roman" w:hAnsi="Times New Roman" w:cs="Times New Roman"/>
          <w:sz w:val="20"/>
          <w:szCs w:val="20"/>
        </w:rPr>
        <w:t xml:space="preserve">s of participation in Social work according to the </w:t>
      </w:r>
      <w:r w:rsidR="00B1057B" w:rsidRPr="00B1057B">
        <w:rPr>
          <w:rFonts w:ascii="Times New Roman" w:hAnsi="Times New Roman" w:cs="Times New Roman"/>
          <w:iCs/>
          <w:sz w:val="20"/>
          <w:szCs w:val="20"/>
        </w:rPr>
        <w:t>service-led</w:t>
      </w:r>
      <w:r w:rsidRPr="000352E2">
        <w:rPr>
          <w:rFonts w:ascii="Times New Roman" w:hAnsi="Times New Roman" w:cs="Times New Roman"/>
          <w:sz w:val="20"/>
          <w:szCs w:val="20"/>
        </w:rPr>
        <w:t xml:space="preserve">, </w:t>
      </w:r>
      <w:r w:rsidR="00B1057B" w:rsidRPr="00B1057B">
        <w:rPr>
          <w:rFonts w:ascii="Times New Roman" w:hAnsi="Times New Roman" w:cs="Times New Roman"/>
          <w:iCs/>
          <w:sz w:val="20"/>
          <w:szCs w:val="20"/>
        </w:rPr>
        <w:t>needs-led</w:t>
      </w:r>
      <w:r w:rsidR="000352E2">
        <w:rPr>
          <w:rFonts w:ascii="Times New Roman" w:hAnsi="Times New Roman" w:cs="Times New Roman"/>
          <w:sz w:val="20"/>
          <w:szCs w:val="20"/>
        </w:rPr>
        <w:t xml:space="preserve"> and</w:t>
      </w:r>
      <w:r w:rsidRPr="000352E2">
        <w:rPr>
          <w:rFonts w:ascii="Times New Roman" w:hAnsi="Times New Roman" w:cs="Times New Roman"/>
          <w:sz w:val="20"/>
          <w:szCs w:val="20"/>
        </w:rPr>
        <w:t xml:space="preserve"> </w:t>
      </w:r>
      <w:r w:rsidR="00B1057B" w:rsidRPr="00B1057B">
        <w:rPr>
          <w:rFonts w:ascii="Times New Roman" w:hAnsi="Times New Roman" w:cs="Times New Roman"/>
          <w:iCs/>
          <w:sz w:val="20"/>
          <w:szCs w:val="20"/>
        </w:rPr>
        <w:t>users-led</w:t>
      </w:r>
      <w:r w:rsidR="000352E2">
        <w:rPr>
          <w:rFonts w:ascii="Times New Roman" w:hAnsi="Times New Roman" w:cs="Times New Roman"/>
          <w:iCs/>
          <w:sz w:val="20"/>
          <w:szCs w:val="20"/>
        </w:rPr>
        <w:t xml:space="preserve"> approaches</w:t>
      </w:r>
      <w:r w:rsidR="005E309A">
        <w:rPr>
          <w:rFonts w:ascii="Times New Roman" w:hAnsi="Times New Roman" w:cs="Times New Roman"/>
          <w:sz w:val="20"/>
          <w:szCs w:val="20"/>
        </w:rPr>
        <w:t>.</w:t>
      </w:r>
      <w:r w:rsidRPr="000352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879DD2" w14:textId="77777777" w:rsidR="00E6526D" w:rsidRPr="009139CD" w:rsidRDefault="00E6526D" w:rsidP="007F5AEE">
      <w:pPr>
        <w:pStyle w:val="Paragrafoelenco"/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</w:t>
      </w:r>
      <w:r>
        <w:rPr>
          <w:rFonts w:ascii="Times New Roman" w:hAnsi="Times New Roman" w:cs="Times New Roman"/>
          <w:sz w:val="20"/>
          <w:szCs w:val="20"/>
        </w:rPr>
        <w:tab/>
      </w:r>
      <w:r w:rsidR="008B40A8">
        <w:rPr>
          <w:rFonts w:ascii="Times New Roman" w:hAnsi="Times New Roman" w:cs="Times New Roman"/>
          <w:sz w:val="20"/>
          <w:szCs w:val="20"/>
        </w:rPr>
        <w:t xml:space="preserve">Participation </w:t>
      </w:r>
      <w:r w:rsidR="00B254F7">
        <w:rPr>
          <w:rFonts w:ascii="Times New Roman" w:hAnsi="Times New Roman" w:cs="Times New Roman"/>
          <w:sz w:val="20"/>
          <w:szCs w:val="20"/>
        </w:rPr>
        <w:t>subjects</w:t>
      </w:r>
      <w:r w:rsidR="005E309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u</w:t>
      </w:r>
      <w:r w:rsidR="008B40A8">
        <w:rPr>
          <w:rFonts w:ascii="Times New Roman" w:hAnsi="Times New Roman" w:cs="Times New Roman"/>
          <w:sz w:val="20"/>
          <w:szCs w:val="20"/>
        </w:rPr>
        <w:t>sers</w:t>
      </w:r>
      <w:r>
        <w:rPr>
          <w:rFonts w:ascii="Times New Roman" w:hAnsi="Times New Roman" w:cs="Times New Roman"/>
          <w:sz w:val="20"/>
          <w:szCs w:val="20"/>
        </w:rPr>
        <w:t>, client</w:t>
      </w:r>
      <w:r w:rsidR="008B40A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prosumer</w:t>
      </w:r>
      <w:r w:rsidR="008B40A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caregiver</w:t>
      </w:r>
      <w:r w:rsidR="005E309A">
        <w:rPr>
          <w:rFonts w:ascii="Times New Roman" w:hAnsi="Times New Roman" w:cs="Times New Roman"/>
          <w:sz w:val="20"/>
          <w:szCs w:val="20"/>
        </w:rPr>
        <w:t xml:space="preserve">s. </w:t>
      </w:r>
      <w:r w:rsidR="008B40A8">
        <w:rPr>
          <w:rFonts w:ascii="Times New Roman" w:hAnsi="Times New Roman" w:cs="Times New Roman"/>
          <w:sz w:val="20"/>
          <w:szCs w:val="20"/>
        </w:rPr>
        <w:t>In-depth study on the particul</w:t>
      </w:r>
      <w:r w:rsidR="005E309A">
        <w:rPr>
          <w:rFonts w:ascii="Times New Roman" w:hAnsi="Times New Roman" w:cs="Times New Roman"/>
          <w:sz w:val="20"/>
          <w:szCs w:val="20"/>
        </w:rPr>
        <w:t>ar position of young caregivers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8B40A8">
        <w:rPr>
          <w:rFonts w:ascii="Times New Roman" w:hAnsi="Times New Roman" w:cs="Times New Roman"/>
          <w:sz w:val="20"/>
          <w:szCs w:val="20"/>
        </w:rPr>
        <w:t>an interpretation according to the relational paradigm</w:t>
      </w:r>
      <w:r w:rsidR="005E309A">
        <w:rPr>
          <w:rFonts w:ascii="Times New Roman" w:hAnsi="Times New Roman" w:cs="Times New Roman"/>
          <w:sz w:val="20"/>
          <w:szCs w:val="20"/>
        </w:rPr>
        <w:t>.</w:t>
      </w:r>
    </w:p>
    <w:p w14:paraId="5EBE5342" w14:textId="77777777" w:rsidR="00E6526D" w:rsidRDefault="00E6526D" w:rsidP="007F5AEE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</w:r>
      <w:r w:rsidR="00F73D91" w:rsidRPr="0014622E">
        <w:rPr>
          <w:rFonts w:ascii="Times New Roman" w:hAnsi="Times New Roman" w:cs="Times New Roman"/>
          <w:sz w:val="20"/>
          <w:szCs w:val="20"/>
        </w:rPr>
        <w:t>Participa</w:t>
      </w:r>
      <w:r w:rsidR="00F73D91">
        <w:rPr>
          <w:rFonts w:ascii="Times New Roman" w:hAnsi="Times New Roman" w:cs="Times New Roman"/>
          <w:sz w:val="20"/>
          <w:szCs w:val="20"/>
        </w:rPr>
        <w:t>ting</w:t>
      </w:r>
      <w:r w:rsidR="008B40A8">
        <w:rPr>
          <w:rFonts w:ascii="Times New Roman" w:hAnsi="Times New Roman" w:cs="Times New Roman"/>
          <w:sz w:val="20"/>
          <w:szCs w:val="20"/>
        </w:rPr>
        <w:t xml:space="preserve"> in what</w:t>
      </w:r>
      <w:r w:rsidRPr="0014622E">
        <w:rPr>
          <w:rFonts w:ascii="Times New Roman" w:hAnsi="Times New Roman" w:cs="Times New Roman"/>
          <w:sz w:val="20"/>
          <w:szCs w:val="20"/>
        </w:rPr>
        <w:t xml:space="preserve">? </w:t>
      </w:r>
      <w:r w:rsidR="0094117B">
        <w:rPr>
          <w:rFonts w:ascii="Times New Roman" w:hAnsi="Times New Roman" w:cs="Times New Roman"/>
          <w:sz w:val="20"/>
          <w:szCs w:val="20"/>
        </w:rPr>
        <w:t>The various spheres of</w:t>
      </w:r>
      <w:r w:rsidR="008B40A8">
        <w:rPr>
          <w:rFonts w:ascii="Times New Roman" w:hAnsi="Times New Roman" w:cs="Times New Roman"/>
          <w:sz w:val="20"/>
          <w:szCs w:val="20"/>
        </w:rPr>
        <w:t xml:space="preserve"> participation of users and caregiver</w:t>
      </w:r>
      <w:r w:rsidR="005E309A">
        <w:rPr>
          <w:rFonts w:ascii="Times New Roman" w:hAnsi="Times New Roman" w:cs="Times New Roman"/>
          <w:sz w:val="20"/>
          <w:szCs w:val="20"/>
        </w:rPr>
        <w:t>s.</w:t>
      </w:r>
    </w:p>
    <w:p w14:paraId="468D003D" w14:textId="77777777" w:rsidR="00E6526D" w:rsidRPr="009139CD" w:rsidRDefault="00E6526D" w:rsidP="007F5AEE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</w:r>
      <w:r w:rsidR="00B254F7">
        <w:rPr>
          <w:rFonts w:ascii="Times New Roman" w:hAnsi="Times New Roman" w:cs="Times New Roman"/>
          <w:sz w:val="20"/>
          <w:szCs w:val="20"/>
        </w:rPr>
        <w:t>D</w:t>
      </w:r>
      <w:r w:rsidR="005E309A">
        <w:rPr>
          <w:rFonts w:ascii="Times New Roman" w:hAnsi="Times New Roman" w:cs="Times New Roman"/>
          <w:sz w:val="20"/>
          <w:szCs w:val="20"/>
        </w:rPr>
        <w:t>egree of participation</w:t>
      </w:r>
      <w:r>
        <w:rPr>
          <w:rFonts w:ascii="Times New Roman" w:hAnsi="Times New Roman" w:cs="Times New Roman"/>
          <w:sz w:val="20"/>
          <w:szCs w:val="20"/>
        </w:rPr>
        <w:t>: intensit</w:t>
      </w:r>
      <w:r w:rsidR="008B40A8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(Hart</w:t>
      </w:r>
      <w:r w:rsidR="008B40A8">
        <w:rPr>
          <w:rFonts w:ascii="Times New Roman" w:hAnsi="Times New Roman" w:cs="Times New Roman"/>
          <w:sz w:val="20"/>
          <w:szCs w:val="20"/>
        </w:rPr>
        <w:t>’s ladder</w:t>
      </w:r>
      <w:r>
        <w:rPr>
          <w:rFonts w:ascii="Times New Roman" w:hAnsi="Times New Roman" w:cs="Times New Roman"/>
          <w:sz w:val="20"/>
          <w:szCs w:val="20"/>
        </w:rPr>
        <w:t>, Arnstein</w:t>
      </w:r>
      <w:r w:rsidR="00CF61C3">
        <w:rPr>
          <w:rFonts w:ascii="Times New Roman" w:hAnsi="Times New Roman" w:cs="Times New Roman"/>
          <w:sz w:val="20"/>
          <w:szCs w:val="20"/>
        </w:rPr>
        <w:t>’s ladder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309A">
        <w:rPr>
          <w:rFonts w:ascii="Times New Roman" w:hAnsi="Times New Roman" w:cs="Times New Roman"/>
          <w:sz w:val="20"/>
          <w:szCs w:val="20"/>
        </w:rPr>
        <w:t xml:space="preserve">revised </w:t>
      </w:r>
      <w:r w:rsidR="00CF61C3">
        <w:rPr>
          <w:rFonts w:ascii="Times New Roman" w:hAnsi="Times New Roman" w:cs="Times New Roman"/>
          <w:sz w:val="20"/>
          <w:szCs w:val="20"/>
        </w:rPr>
        <w:t>for child protection</w:t>
      </w:r>
      <w:r w:rsidR="005E309A">
        <w:rPr>
          <w:rFonts w:ascii="Times New Roman" w:hAnsi="Times New Roman" w:cs="Times New Roman"/>
          <w:sz w:val="20"/>
          <w:szCs w:val="20"/>
        </w:rPr>
        <w:t xml:space="preserve">); </w:t>
      </w:r>
      <w:r w:rsidR="00CF61C3">
        <w:rPr>
          <w:rFonts w:ascii="Times New Roman" w:hAnsi="Times New Roman" w:cs="Times New Roman"/>
          <w:sz w:val="20"/>
          <w:szCs w:val="20"/>
        </w:rPr>
        <w:t>individ</w:t>
      </w:r>
      <w:r w:rsidR="005E309A">
        <w:rPr>
          <w:rFonts w:ascii="Times New Roman" w:hAnsi="Times New Roman" w:cs="Times New Roman"/>
          <w:sz w:val="20"/>
          <w:szCs w:val="20"/>
        </w:rPr>
        <w:t>ual and systemic</w:t>
      </w:r>
      <w:r w:rsidR="00CF61C3">
        <w:rPr>
          <w:rFonts w:ascii="Times New Roman" w:hAnsi="Times New Roman" w:cs="Times New Roman"/>
          <w:sz w:val="20"/>
          <w:szCs w:val="20"/>
        </w:rPr>
        <w:t xml:space="preserve"> significance; different degree</w:t>
      </w:r>
      <w:r w:rsidR="005E309A">
        <w:rPr>
          <w:rFonts w:ascii="Times New Roman" w:hAnsi="Times New Roman" w:cs="Times New Roman"/>
          <w:sz w:val="20"/>
          <w:szCs w:val="20"/>
        </w:rPr>
        <w:t>s</w:t>
      </w:r>
      <w:r w:rsidR="00CF61C3">
        <w:rPr>
          <w:rFonts w:ascii="Times New Roman" w:hAnsi="Times New Roman" w:cs="Times New Roman"/>
          <w:sz w:val="20"/>
          <w:szCs w:val="20"/>
        </w:rPr>
        <w:t xml:space="preserve"> of relationship. </w:t>
      </w:r>
    </w:p>
    <w:p w14:paraId="2A4F0844" w14:textId="77777777" w:rsidR="00E6526D" w:rsidRDefault="00E6526D" w:rsidP="007F5AEE">
      <w:pPr>
        <w:spacing w:after="120" w:afterAutospacing="0"/>
        <w:ind w:left="992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</w:t>
      </w:r>
      <w:r>
        <w:rPr>
          <w:rFonts w:ascii="Times New Roman" w:hAnsi="Times New Roman" w:cs="Times New Roman"/>
          <w:sz w:val="20"/>
          <w:szCs w:val="20"/>
        </w:rPr>
        <w:tab/>
      </w:r>
      <w:r w:rsidR="00CF61C3">
        <w:rPr>
          <w:rFonts w:ascii="Times New Roman" w:hAnsi="Times New Roman" w:cs="Times New Roman"/>
          <w:sz w:val="20"/>
          <w:szCs w:val="20"/>
        </w:rPr>
        <w:t>From models to the field: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61C3">
        <w:rPr>
          <w:rFonts w:ascii="Times New Roman" w:hAnsi="Times New Roman" w:cs="Times New Roman"/>
          <w:sz w:val="20"/>
          <w:szCs w:val="20"/>
        </w:rPr>
        <w:t xml:space="preserve">the ideas of social workers on the participation of </w:t>
      </w:r>
      <w:r w:rsidR="00F73D91">
        <w:rPr>
          <w:rFonts w:ascii="Times New Roman" w:hAnsi="Times New Roman" w:cs="Times New Roman"/>
          <w:sz w:val="20"/>
          <w:szCs w:val="20"/>
        </w:rPr>
        <w:t>children</w:t>
      </w:r>
      <w:r w:rsidR="00CF61C3">
        <w:rPr>
          <w:rFonts w:ascii="Times New Roman" w:hAnsi="Times New Roman" w:cs="Times New Roman"/>
          <w:sz w:val="20"/>
          <w:szCs w:val="20"/>
        </w:rPr>
        <w:t xml:space="preserve">, adolescents and families in social services for minors and participation “traps”. </w:t>
      </w:r>
    </w:p>
    <w:p w14:paraId="34FCE5F5" w14:textId="77777777" w:rsidR="00E6526D" w:rsidRDefault="00E6526D" w:rsidP="007F5AEE">
      <w:pPr>
        <w:tabs>
          <w:tab w:val="left" w:pos="567"/>
        </w:tabs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Facilit</w:t>
      </w:r>
      <w:r w:rsidR="00CF61C3">
        <w:rPr>
          <w:rFonts w:ascii="Times New Roman" w:hAnsi="Times New Roman" w:cs="Times New Roman"/>
          <w:sz w:val="20"/>
          <w:szCs w:val="20"/>
        </w:rPr>
        <w:t>ate participation in a Relational social work perspective</w:t>
      </w:r>
    </w:p>
    <w:p w14:paraId="650EA5E5" w14:textId="77777777" w:rsidR="00E6526D" w:rsidRDefault="00E6526D" w:rsidP="007F5AEE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</w:r>
      <w:r w:rsidR="00EF68B6">
        <w:rPr>
          <w:rFonts w:ascii="Times New Roman" w:hAnsi="Times New Roman" w:cs="Times New Roman"/>
          <w:sz w:val="20"/>
          <w:szCs w:val="20"/>
        </w:rPr>
        <w:t xml:space="preserve">Slightly structured and highly structured relational guidance: strengths and weaknesses. </w:t>
      </w:r>
    </w:p>
    <w:p w14:paraId="7DFF1D60" w14:textId="77777777" w:rsidR="00E6526D" w:rsidRDefault="0094117B" w:rsidP="007F5AEE">
      <w:pPr>
        <w:spacing w:after="120" w:afterAutospacing="0"/>
        <w:ind w:left="992" w:hanging="425"/>
        <w:rPr>
          <w:rFonts w:ascii="Times New Roman" w:hAnsi="Times New Roman" w:cs="Times New Roman"/>
          <w:sz w:val="20"/>
          <w:szCs w:val="20"/>
        </w:rPr>
      </w:pPr>
      <w:r w:rsidRPr="00B254F7">
        <w:rPr>
          <w:rFonts w:ascii="Times New Roman" w:hAnsi="Times New Roman" w:cs="Times New Roman"/>
          <w:sz w:val="20"/>
          <w:szCs w:val="20"/>
        </w:rPr>
        <w:t>2.2</w:t>
      </w:r>
      <w:r w:rsidR="00E6526D" w:rsidRPr="00B254F7">
        <w:rPr>
          <w:rFonts w:ascii="Times New Roman" w:hAnsi="Times New Roman" w:cs="Times New Roman"/>
          <w:sz w:val="20"/>
          <w:szCs w:val="20"/>
        </w:rPr>
        <w:t>.</w:t>
      </w:r>
      <w:r w:rsidR="00E6526D">
        <w:rPr>
          <w:rFonts w:ascii="Times New Roman" w:hAnsi="Times New Roman" w:cs="Times New Roman"/>
          <w:sz w:val="20"/>
          <w:szCs w:val="20"/>
        </w:rPr>
        <w:tab/>
      </w:r>
      <w:r w:rsidR="005E309A">
        <w:rPr>
          <w:rFonts w:ascii="Times New Roman" w:hAnsi="Times New Roman" w:cs="Times New Roman"/>
          <w:sz w:val="20"/>
          <w:szCs w:val="20"/>
        </w:rPr>
        <w:t>Relational guidance at systemic</w:t>
      </w:r>
      <w:r w:rsidR="00EF68B6">
        <w:rPr>
          <w:rFonts w:ascii="Times New Roman" w:hAnsi="Times New Roman" w:cs="Times New Roman"/>
          <w:sz w:val="20"/>
          <w:szCs w:val="20"/>
        </w:rPr>
        <w:t xml:space="preserve"> level in the definition of services policies; analysis of guidelines and regulations from a relational perspective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F16EE40" w14:textId="77777777" w:rsidR="00E6526D" w:rsidRDefault="00E6526D" w:rsidP="007F5AEE">
      <w:pPr>
        <w:tabs>
          <w:tab w:val="left" w:pos="567"/>
        </w:tabs>
        <w:spacing w:after="0" w:afterAutospacing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="00EF68B6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nti-oppressiv</w:t>
      </w:r>
      <w:r w:rsidR="00EF68B6">
        <w:rPr>
          <w:rFonts w:ascii="Times New Roman" w:hAnsi="Times New Roman" w:cs="Times New Roman"/>
          <w:sz w:val="20"/>
          <w:szCs w:val="20"/>
        </w:rPr>
        <w:t>e social work at international level and the links with Relational social work.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BEE92F" w14:textId="77777777" w:rsidR="00E6526D" w:rsidRDefault="00E6526D" w:rsidP="007F5AEE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>Discrimina</w:t>
      </w:r>
      <w:r w:rsidR="00EF68B6">
        <w:rPr>
          <w:rFonts w:ascii="Times New Roman" w:hAnsi="Times New Roman" w:cs="Times New Roman"/>
          <w:sz w:val="20"/>
          <w:szCs w:val="20"/>
        </w:rPr>
        <w:t>tion</w:t>
      </w:r>
      <w:r>
        <w:rPr>
          <w:rFonts w:ascii="Times New Roman" w:hAnsi="Times New Roman" w:cs="Times New Roman"/>
          <w:sz w:val="20"/>
          <w:szCs w:val="20"/>
        </w:rPr>
        <w:t>, po</w:t>
      </w:r>
      <w:r w:rsidR="00EF68B6">
        <w:rPr>
          <w:rFonts w:ascii="Times New Roman" w:hAnsi="Times New Roman" w:cs="Times New Roman"/>
          <w:sz w:val="20"/>
          <w:szCs w:val="20"/>
        </w:rPr>
        <w:t>wer</w:t>
      </w:r>
      <w:r>
        <w:rPr>
          <w:rFonts w:ascii="Times New Roman" w:hAnsi="Times New Roman" w:cs="Times New Roman"/>
          <w:sz w:val="20"/>
          <w:szCs w:val="20"/>
        </w:rPr>
        <w:t>, oppression</w:t>
      </w:r>
      <w:r w:rsidR="00EF68B6">
        <w:rPr>
          <w:rFonts w:ascii="Times New Roman" w:hAnsi="Times New Roman" w:cs="Times New Roman"/>
          <w:sz w:val="20"/>
          <w:szCs w:val="20"/>
        </w:rPr>
        <w:t xml:space="preserve"> in the context of Social work for child protection: introductory </w:t>
      </w:r>
      <w:r w:rsidR="000E6695">
        <w:rPr>
          <w:rFonts w:ascii="Times New Roman" w:hAnsi="Times New Roman" w:cs="Times New Roman"/>
          <w:sz w:val="20"/>
          <w:szCs w:val="20"/>
        </w:rPr>
        <w:t xml:space="preserve">overview and conceptual developments.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04AB68" w14:textId="77777777" w:rsidR="00E6526D" w:rsidRDefault="00E6526D" w:rsidP="007F5AEE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Anal</w:t>
      </w:r>
      <w:r w:rsidR="00701634">
        <w:rPr>
          <w:rFonts w:ascii="Times New Roman" w:hAnsi="Times New Roman" w:cs="Times New Roman"/>
          <w:sz w:val="20"/>
          <w:szCs w:val="20"/>
        </w:rPr>
        <w:t>y</w:t>
      </w:r>
      <w:r w:rsidR="000E6695">
        <w:rPr>
          <w:rFonts w:ascii="Times New Roman" w:hAnsi="Times New Roman" w:cs="Times New Roman"/>
          <w:sz w:val="20"/>
          <w:szCs w:val="20"/>
        </w:rPr>
        <w:t>sis of some forms of discrimination according to N. Thompson’s</w:t>
      </w:r>
      <w:r w:rsidR="000E6695" w:rsidDel="000E66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6695">
        <w:rPr>
          <w:rFonts w:ascii="Times New Roman" w:hAnsi="Times New Roman" w:cs="Times New Roman"/>
          <w:sz w:val="20"/>
          <w:szCs w:val="20"/>
        </w:rPr>
        <w:t xml:space="preserve">PCS </w:t>
      </w:r>
      <w:r>
        <w:rPr>
          <w:rFonts w:ascii="Times New Roman" w:hAnsi="Times New Roman" w:cs="Times New Roman"/>
          <w:sz w:val="20"/>
          <w:szCs w:val="20"/>
        </w:rPr>
        <w:t xml:space="preserve">model: </w:t>
      </w:r>
      <w:r w:rsidR="00701634">
        <w:rPr>
          <w:rFonts w:ascii="Times New Roman" w:hAnsi="Times New Roman" w:cs="Times New Roman"/>
          <w:sz w:val="20"/>
          <w:szCs w:val="20"/>
        </w:rPr>
        <w:t>economic status</w:t>
      </w:r>
      <w:r w:rsidR="000E6695">
        <w:rPr>
          <w:rFonts w:ascii="Times New Roman" w:hAnsi="Times New Roman" w:cs="Times New Roman"/>
          <w:sz w:val="20"/>
          <w:szCs w:val="20"/>
        </w:rPr>
        <w:t>,</w:t>
      </w:r>
      <w:r w:rsidR="00701634">
        <w:rPr>
          <w:rFonts w:ascii="Times New Roman" w:hAnsi="Times New Roman" w:cs="Times New Roman"/>
          <w:sz w:val="20"/>
          <w:szCs w:val="20"/>
        </w:rPr>
        <w:t xml:space="preserve"> gender, ethnic, religious, sexual orientation</w:t>
      </w:r>
      <w:r w:rsidR="0094117B">
        <w:rPr>
          <w:rFonts w:ascii="Times New Roman" w:hAnsi="Times New Roman" w:cs="Times New Roman"/>
          <w:sz w:val="20"/>
          <w:szCs w:val="20"/>
        </w:rPr>
        <w:t xml:space="preserve">, age (ageism), </w:t>
      </w:r>
      <w:r w:rsidR="00701634">
        <w:rPr>
          <w:rFonts w:ascii="Times New Roman" w:hAnsi="Times New Roman" w:cs="Times New Roman"/>
          <w:sz w:val="20"/>
          <w:szCs w:val="20"/>
        </w:rPr>
        <w:t>illness or disability</w:t>
      </w:r>
      <w:r w:rsidR="009411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B41BF">
        <w:rPr>
          <w:rFonts w:ascii="Times New Roman" w:hAnsi="Times New Roman" w:cs="Times New Roman"/>
          <w:i/>
          <w:iCs/>
          <w:sz w:val="20"/>
          <w:szCs w:val="20"/>
        </w:rPr>
        <w:t>disabilism</w:t>
      </w:r>
      <w:r>
        <w:rPr>
          <w:rFonts w:ascii="Times New Roman" w:hAnsi="Times New Roman" w:cs="Times New Roman"/>
          <w:sz w:val="20"/>
          <w:szCs w:val="20"/>
        </w:rPr>
        <w:t>)</w:t>
      </w:r>
      <w:r w:rsidR="00701634">
        <w:rPr>
          <w:rFonts w:ascii="Times New Roman" w:hAnsi="Times New Roman" w:cs="Times New Roman"/>
          <w:sz w:val="20"/>
          <w:szCs w:val="20"/>
        </w:rPr>
        <w:t xml:space="preserve"> discrimination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E308E05" w14:textId="77777777" w:rsidR="00E6526D" w:rsidRDefault="00E6526D" w:rsidP="007F5AEE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</w:r>
      <w:r w:rsidR="00F677C5">
        <w:rPr>
          <w:rFonts w:ascii="Times New Roman" w:hAnsi="Times New Roman" w:cs="Times New Roman"/>
          <w:sz w:val="20"/>
          <w:szCs w:val="20"/>
        </w:rPr>
        <w:t>The basic principles to combat discrimination and oppression on the basis of the relational social work paradigm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4AD9B97" w14:textId="71F4DF6D" w:rsidR="00F73D91" w:rsidRDefault="00E6526D" w:rsidP="004F13FE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ab/>
      </w:r>
      <w:r w:rsidR="00F677C5">
        <w:rPr>
          <w:rFonts w:ascii="Times New Roman" w:hAnsi="Times New Roman" w:cs="Times New Roman"/>
          <w:sz w:val="20"/>
          <w:szCs w:val="20"/>
        </w:rPr>
        <w:t>Focus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677C5">
        <w:rPr>
          <w:rFonts w:ascii="Times New Roman" w:hAnsi="Times New Roman" w:cs="Times New Roman"/>
          <w:sz w:val="20"/>
          <w:szCs w:val="20"/>
        </w:rPr>
        <w:t xml:space="preserve">the building of written reports from a relational and anti-oppressive perspective. </w:t>
      </w:r>
    </w:p>
    <w:p w14:paraId="0336BB16" w14:textId="77777777" w:rsidR="00F73D91" w:rsidRPr="00B254F7" w:rsidRDefault="007F21E3" w:rsidP="00CF0E9C">
      <w:pPr>
        <w:pStyle w:val="Testo1"/>
        <w:spacing w:before="240" w:after="120"/>
        <w:rPr>
          <w:rFonts w:ascii="Times New Roman" w:hAnsi="Times New Roman"/>
          <w:b/>
          <w:i/>
          <w:lang w:val="en-US"/>
        </w:rPr>
      </w:pPr>
      <w:r w:rsidRPr="00B254F7">
        <w:rPr>
          <w:rFonts w:ascii="Times New Roman" w:hAnsi="Times New Roman"/>
          <w:b/>
          <w:i/>
          <w:lang w:val="en-US"/>
        </w:rPr>
        <w:t>READING LIST</w:t>
      </w:r>
    </w:p>
    <w:p w14:paraId="44ECAAF4" w14:textId="77777777" w:rsidR="00E6526D" w:rsidRPr="00B254F7" w:rsidRDefault="00E6526D" w:rsidP="007F5AEE">
      <w:pPr>
        <w:pStyle w:val="Testo1"/>
        <w:spacing w:before="0"/>
        <w:rPr>
          <w:lang w:val="en-US"/>
        </w:rPr>
      </w:pPr>
      <w:r w:rsidRPr="00B254F7">
        <w:rPr>
          <w:lang w:val="en-US"/>
        </w:rPr>
        <w:t>N. Thompson, Anti-discriminatory practice: Equality, diversity and social justice. Palgrave Macmillan, London, 2016/2020</w:t>
      </w:r>
    </w:p>
    <w:p w14:paraId="46673B8A" w14:textId="77777777" w:rsidR="00E6526D" w:rsidRPr="00B254F7" w:rsidRDefault="00E6526D" w:rsidP="007F5AEE">
      <w:pPr>
        <w:pStyle w:val="Testo1"/>
        <w:spacing w:before="0"/>
        <w:rPr>
          <w:lang w:val="en-US"/>
        </w:rPr>
      </w:pPr>
      <w:r w:rsidRPr="00B254F7">
        <w:rPr>
          <w:rFonts w:eastAsia="MS Mincho"/>
          <w:lang w:val="en-US"/>
        </w:rPr>
        <w:t>J. Warren</w:t>
      </w:r>
      <w:r w:rsidRPr="00B254F7">
        <w:rPr>
          <w:lang w:val="en-US"/>
        </w:rPr>
        <w:t>, Service User and Carer Participation in Social Work. SAGE, London, 2007</w:t>
      </w:r>
    </w:p>
    <w:p w14:paraId="0164025D" w14:textId="77777777" w:rsidR="00E6526D" w:rsidRPr="00B254F7" w:rsidRDefault="00E6526D" w:rsidP="007F5AEE">
      <w:pPr>
        <w:pStyle w:val="Testo1"/>
        <w:spacing w:before="0"/>
        <w:rPr>
          <w:lang w:val="en-US"/>
        </w:rPr>
      </w:pPr>
      <w:r w:rsidRPr="00B254F7">
        <w:rPr>
          <w:lang w:val="en-US"/>
        </w:rPr>
        <w:t>I. Weiss Gal-L. Levin-M. Krumer‐Nevo, Applying critical social work in direct practice with families, Child &amp; Family Social Work, 2014, 19(1), 55-64.</w:t>
      </w:r>
    </w:p>
    <w:p w14:paraId="74BB6C78" w14:textId="77777777" w:rsidR="00E6526D" w:rsidRPr="007F5AEE" w:rsidRDefault="00E6526D" w:rsidP="007F5AEE">
      <w:pPr>
        <w:pStyle w:val="Testo1"/>
        <w:spacing w:before="0"/>
      </w:pPr>
      <w:r w:rsidRPr="007F5AEE">
        <w:lastRenderedPageBreak/>
        <w:t>M.L. Raineri</w:t>
      </w:r>
      <w:r w:rsidR="007F5AEE">
        <w:t>-</w:t>
      </w:r>
      <w:r w:rsidRPr="007F5AEE">
        <w:t>V. Calcaterra, Per un social work anti-oppressivo. Riconoscere e contrastare le discriminazioni nel lavoro sui casi, “Lavoro Sociale”, vol. 17, n</w:t>
      </w:r>
      <w:r w:rsidR="00F677C5">
        <w:t>o</w:t>
      </w:r>
      <w:r w:rsidRPr="007F5AEE">
        <w:t>. 4, 2017, pp. 95-112.</w:t>
      </w:r>
    </w:p>
    <w:p w14:paraId="553D2AC2" w14:textId="77777777" w:rsidR="00E6526D" w:rsidRPr="00B254F7" w:rsidRDefault="00E6526D" w:rsidP="007F5AEE">
      <w:pPr>
        <w:pStyle w:val="Testo1"/>
        <w:spacing w:before="0"/>
        <w:rPr>
          <w:lang w:val="en-US"/>
        </w:rPr>
      </w:pPr>
      <w:r w:rsidRPr="007F5AEE">
        <w:t>M.L. Raineri</w:t>
      </w:r>
      <w:r w:rsidR="007F5AEE">
        <w:t>-</w:t>
      </w:r>
      <w:r w:rsidRPr="007F5AEE">
        <w:t>C. Landi, “Non scrivere riguardo a me, senza di me”: un progetto pilota sulla scrittura partecipativa delle relazioni psico-sociali, Tra</w:t>
      </w:r>
      <w:r w:rsidR="00F677C5">
        <w:t>nslated</w:t>
      </w:r>
      <w:r w:rsidRPr="007F5AEE">
        <w:t xml:space="preserve"> </w:t>
      </w:r>
      <w:r w:rsidR="00F677C5">
        <w:t>from</w:t>
      </w:r>
      <w:r w:rsidRPr="007F5AEE">
        <w:t xml:space="preserve">: “Don’t write about me without me”. </w:t>
      </w:r>
      <w:r w:rsidRPr="00B254F7">
        <w:rPr>
          <w:lang w:val="en-US"/>
        </w:rPr>
        <w:t xml:space="preserve">A study on an Italian pilot program in participatory report writing. Oral presentation, 9th European Conference for Social Work Research, Louven - Belgio, 10-12 </w:t>
      </w:r>
      <w:r w:rsidR="00F677C5" w:rsidRPr="00B254F7">
        <w:rPr>
          <w:lang w:val="en-US"/>
        </w:rPr>
        <w:t>A</w:t>
      </w:r>
      <w:r w:rsidRPr="00B254F7">
        <w:rPr>
          <w:lang w:val="en-US"/>
        </w:rPr>
        <w:t>prile 2019. (</w:t>
      </w:r>
      <w:r w:rsidR="003B166E" w:rsidRPr="00B254F7">
        <w:rPr>
          <w:lang w:val="en-US"/>
        </w:rPr>
        <w:t xml:space="preserve">this text will be available for students on the lecturer’s </w:t>
      </w:r>
      <w:r w:rsidR="00B254F7">
        <w:rPr>
          <w:lang w:val="en-US"/>
        </w:rPr>
        <w:t>B</w:t>
      </w:r>
      <w:r w:rsidR="003B166E" w:rsidRPr="00B254F7">
        <w:rPr>
          <w:lang w:val="en-US"/>
        </w:rPr>
        <w:t>lackboard page</w:t>
      </w:r>
      <w:r w:rsidRPr="00B254F7">
        <w:rPr>
          <w:lang w:val="en-US"/>
        </w:rPr>
        <w:t>).</w:t>
      </w:r>
    </w:p>
    <w:p w14:paraId="269E40E6" w14:textId="77777777" w:rsidR="00E6526D" w:rsidRPr="007F5AEE" w:rsidRDefault="00E6526D" w:rsidP="007F5AEE">
      <w:pPr>
        <w:pStyle w:val="Testo1"/>
        <w:spacing w:before="0"/>
      </w:pPr>
      <w:r w:rsidRPr="007F5AEE">
        <w:t>M.L. Raineri et al., Compliance o reciprocità? Come gli operatori sociali concepiscono la partecipazione, in V. Calcaterra e M.L. Raineri (</w:t>
      </w:r>
      <w:r w:rsidR="003B166E">
        <w:t>edited by</w:t>
      </w:r>
      <w:r w:rsidRPr="007F5AEE">
        <w:t>) (2021), Tra partecipazione e controllo. Contributi di ricerca sul coinvolgimento di bambini e famiglie nei servizi di tutela minorile, Trento, Erickson, pp. 17-54.</w:t>
      </w:r>
    </w:p>
    <w:p w14:paraId="202C8B07" w14:textId="77777777" w:rsidR="00E6526D" w:rsidRPr="007F5AEE" w:rsidRDefault="00E6526D" w:rsidP="007F5AEE">
      <w:pPr>
        <w:pStyle w:val="Testo1"/>
        <w:spacing w:before="0"/>
      </w:pPr>
      <w:r w:rsidRPr="007F5AEE">
        <w:t xml:space="preserve">M.L. Raineri, Il lavoro sociale anti-oppressivo nella tutela dei minori. Considerazioni introduttive nella prospettiva del Relational Social Work, “Lavoro Sociale”, </w:t>
      </w:r>
      <w:r w:rsidR="003B166E">
        <w:t>being published</w:t>
      </w:r>
      <w:r w:rsidRPr="007F5AEE">
        <w:t>.</w:t>
      </w:r>
    </w:p>
    <w:p w14:paraId="67DE4C5B" w14:textId="77777777" w:rsidR="00E6526D" w:rsidRPr="00B254F7" w:rsidRDefault="003B166E" w:rsidP="007F5AEE">
      <w:pPr>
        <w:pStyle w:val="Testo1"/>
        <w:spacing w:before="0"/>
        <w:rPr>
          <w:lang w:val="en-US"/>
        </w:rPr>
      </w:pPr>
      <w:r w:rsidRPr="00B254F7">
        <w:rPr>
          <w:lang w:val="en-US"/>
        </w:rPr>
        <w:t xml:space="preserve">Handouts from lectures and texts of classroom exercises, available on the lecturer’s blackboard page. </w:t>
      </w:r>
    </w:p>
    <w:p w14:paraId="428B5956" w14:textId="71E48764" w:rsidR="00F73D91" w:rsidRPr="00B254F7" w:rsidRDefault="003B166E" w:rsidP="004F13FE">
      <w:pPr>
        <w:pStyle w:val="Testo1"/>
        <w:spacing w:before="0"/>
        <w:rPr>
          <w:lang w:val="en-US"/>
        </w:rPr>
      </w:pPr>
      <w:r w:rsidRPr="00B254F7">
        <w:rPr>
          <w:lang w:val="en-US"/>
        </w:rPr>
        <w:t xml:space="preserve">Other optional articles for further in-depth study will be indicated during the course on the lecturer’s blackboard page. </w:t>
      </w:r>
    </w:p>
    <w:p w14:paraId="76EF22CA" w14:textId="5A2C55CD" w:rsidR="00F73D91" w:rsidRPr="00B254F7" w:rsidRDefault="003B166E" w:rsidP="004F13FE">
      <w:pPr>
        <w:pStyle w:val="Testo2"/>
        <w:spacing w:before="240" w:after="120"/>
        <w:ind w:firstLine="0"/>
        <w:rPr>
          <w:rFonts w:ascii="Times New Roman" w:hAnsi="Times New Roman"/>
          <w:b/>
          <w:bCs/>
          <w:i/>
          <w:iCs/>
          <w:lang w:val="en-US"/>
        </w:rPr>
      </w:pPr>
      <w:r w:rsidRPr="00B254F7">
        <w:rPr>
          <w:rFonts w:ascii="Times New Roman" w:hAnsi="Times New Roman"/>
          <w:b/>
          <w:bCs/>
          <w:i/>
          <w:iCs/>
          <w:lang w:val="en-US"/>
        </w:rPr>
        <w:t>TEACHING METHOD</w:t>
      </w:r>
    </w:p>
    <w:p w14:paraId="2DE47E0E" w14:textId="77777777" w:rsidR="00E6526D" w:rsidRPr="00B254F7" w:rsidRDefault="003B166E" w:rsidP="00E6526D">
      <w:pPr>
        <w:pStyle w:val="Testo2"/>
        <w:rPr>
          <w:lang w:val="en-US"/>
        </w:rPr>
      </w:pPr>
      <w:r w:rsidRPr="00B254F7">
        <w:rPr>
          <w:lang w:val="en-US"/>
        </w:rPr>
        <w:t>The module provides for frontal lessons and brief individual or small group exercises.</w:t>
      </w:r>
    </w:p>
    <w:p w14:paraId="634A8A04" w14:textId="672AF313" w:rsidR="00F73D91" w:rsidRPr="003B166E" w:rsidRDefault="003B166E" w:rsidP="004F13FE">
      <w:pPr>
        <w:pStyle w:val="Testo2"/>
      </w:pPr>
      <w:r w:rsidRPr="00B254F7">
        <w:rPr>
          <w:rFonts w:ascii="Times New Roman" w:eastAsia="Calibri" w:hAnsi="Times New Roman"/>
          <w:szCs w:val="18"/>
          <w:lang w:val="en-US"/>
        </w:rPr>
        <w:t xml:space="preserve"> </w:t>
      </w:r>
      <w:r w:rsidR="00B1057B" w:rsidRPr="00B254F7">
        <w:rPr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  <w:r w:rsidR="0094117B" w:rsidRPr="00B254F7">
        <w:rPr>
          <w:lang w:val="en-US"/>
        </w:rPr>
        <w:t xml:space="preserve"> </w:t>
      </w:r>
      <w:r w:rsidR="0094117B" w:rsidRPr="00B254F7">
        <w:t>(</w:t>
      </w:r>
      <w:r w:rsidR="00F36423" w:rsidRPr="00B254F7">
        <w:t>risulta due volte, anche nella sezione Avvertenze)</w:t>
      </w:r>
    </w:p>
    <w:p w14:paraId="3D9DB6C9" w14:textId="75BC0188" w:rsidR="00F73D91" w:rsidRDefault="003B166E" w:rsidP="004F13FE">
      <w:pPr>
        <w:pStyle w:val="Testo2"/>
        <w:spacing w:before="240" w:after="120"/>
        <w:ind w:firstLine="0"/>
        <w:rPr>
          <w:b/>
          <w:i/>
        </w:rPr>
      </w:pPr>
      <w:r w:rsidRPr="003B166E">
        <w:rPr>
          <w:b/>
          <w:i/>
        </w:rPr>
        <w:t>ASSESSMENT METHOD AND CRITERIA</w:t>
      </w:r>
    </w:p>
    <w:p w14:paraId="74AF08E2" w14:textId="77777777" w:rsidR="00E6526D" w:rsidRPr="00B254F7" w:rsidRDefault="003B166E" w:rsidP="00E6526D">
      <w:pPr>
        <w:pStyle w:val="Testo2"/>
        <w:rPr>
          <w:lang w:val="en-US"/>
        </w:rPr>
      </w:pPr>
      <w:r w:rsidRPr="00B254F7">
        <w:rPr>
          <w:lang w:val="en-US"/>
        </w:rPr>
        <w:t xml:space="preserve">In this module, students will be assessed on the content of lectures, the reading list indicated in the programme, the content of the </w:t>
      </w:r>
      <w:r w:rsidR="00B254F7">
        <w:rPr>
          <w:lang w:val="en-US"/>
        </w:rPr>
        <w:t>practical activities</w:t>
      </w:r>
      <w:r w:rsidR="00F36423" w:rsidRPr="00B254F7">
        <w:rPr>
          <w:lang w:val="en-US"/>
        </w:rPr>
        <w:t xml:space="preserve"> (which will be available on B</w:t>
      </w:r>
      <w:r w:rsidR="007C33A0" w:rsidRPr="00B254F7">
        <w:rPr>
          <w:lang w:val="en-US"/>
        </w:rPr>
        <w:t>lackboard).</w:t>
      </w:r>
      <w:r w:rsidR="00E6526D" w:rsidRPr="00B254F7">
        <w:rPr>
          <w:lang w:val="en-US"/>
        </w:rPr>
        <w:t xml:space="preserve"> </w:t>
      </w:r>
    </w:p>
    <w:p w14:paraId="79F4C8B3" w14:textId="77777777" w:rsidR="00E6526D" w:rsidRPr="00B254F7" w:rsidRDefault="007C33A0" w:rsidP="00E6526D">
      <w:pPr>
        <w:pStyle w:val="Testo2"/>
        <w:rPr>
          <w:lang w:val="en-US"/>
        </w:rPr>
      </w:pPr>
      <w:r w:rsidRPr="00B254F7">
        <w:rPr>
          <w:lang w:val="en-US"/>
        </w:rPr>
        <w:t xml:space="preserve">Students will be assessed with a written exam which will consist in a paper based on </w:t>
      </w:r>
      <w:r w:rsidR="00F36423" w:rsidRPr="00B254F7">
        <w:rPr>
          <w:lang w:val="en-US"/>
        </w:rPr>
        <w:t xml:space="preserve">an </w:t>
      </w:r>
      <w:r w:rsidR="00EC4644">
        <w:rPr>
          <w:lang w:val="en-US"/>
        </w:rPr>
        <w:t>title</w:t>
      </w:r>
      <w:r w:rsidRPr="00B254F7">
        <w:rPr>
          <w:lang w:val="en-US"/>
        </w:rPr>
        <w:t xml:space="preserve"> chosen between two or more options, or on </w:t>
      </w:r>
      <w:r w:rsidR="00F36423" w:rsidRPr="00B254F7">
        <w:rPr>
          <w:lang w:val="en-US"/>
        </w:rPr>
        <w:t xml:space="preserve"> </w:t>
      </w:r>
      <w:r w:rsidR="00E6526D" w:rsidRPr="00B254F7">
        <w:rPr>
          <w:lang w:val="en-US"/>
        </w:rPr>
        <w:t xml:space="preserve">(8-10) </w:t>
      </w:r>
      <w:r w:rsidRPr="00B254F7">
        <w:rPr>
          <w:lang w:val="en-US"/>
        </w:rPr>
        <w:t>open-ended questions, mainly on brief anal</w:t>
      </w:r>
      <w:r w:rsidR="00F36423" w:rsidRPr="00B254F7">
        <w:rPr>
          <w:lang w:val="en-US"/>
        </w:rPr>
        <w:t xml:space="preserve">yses of operational situations. </w:t>
      </w:r>
      <w:r w:rsidRPr="00B254F7">
        <w:rPr>
          <w:lang w:val="en-US"/>
        </w:rPr>
        <w:t>The exam will last about</w:t>
      </w:r>
      <w:r w:rsidR="00F36423" w:rsidRPr="00B254F7">
        <w:rPr>
          <w:lang w:val="en-US"/>
        </w:rPr>
        <w:t xml:space="preserve"> </w:t>
      </w:r>
      <w:r w:rsidR="00E6526D" w:rsidRPr="00B254F7">
        <w:rPr>
          <w:lang w:val="en-US"/>
        </w:rPr>
        <w:t>120 min</w:t>
      </w:r>
      <w:r w:rsidRPr="00B254F7">
        <w:rPr>
          <w:lang w:val="en-US"/>
        </w:rPr>
        <w:t>utes</w:t>
      </w:r>
      <w:r w:rsidR="00E6526D" w:rsidRPr="00B254F7">
        <w:rPr>
          <w:lang w:val="en-US"/>
        </w:rPr>
        <w:t xml:space="preserve">. </w:t>
      </w:r>
      <w:r w:rsidRPr="00B254F7">
        <w:rPr>
          <w:lang w:val="en-US"/>
        </w:rPr>
        <w:t xml:space="preserve">Students will be assessed on the </w:t>
      </w:r>
      <w:r w:rsidR="00F36423" w:rsidRPr="00B254F7">
        <w:rPr>
          <w:lang w:val="en-US"/>
        </w:rPr>
        <w:t>basis of the following criteria:</w:t>
      </w:r>
      <w:r w:rsidR="00E6526D" w:rsidRPr="00B254F7">
        <w:rPr>
          <w:lang w:val="en-US"/>
        </w:rPr>
        <w:t xml:space="preserve"> </w:t>
      </w:r>
      <w:r w:rsidRPr="00B254F7">
        <w:rPr>
          <w:lang w:val="en-US"/>
        </w:rPr>
        <w:t xml:space="preserve">relevance of </w:t>
      </w:r>
      <w:r w:rsidR="00EC4644">
        <w:rPr>
          <w:lang w:val="en-US"/>
        </w:rPr>
        <w:t>answers</w:t>
      </w:r>
      <w:r w:rsidRPr="00B254F7">
        <w:rPr>
          <w:lang w:val="en-US"/>
        </w:rPr>
        <w:t>; adequacy of content; completeness and</w:t>
      </w:r>
      <w:r w:rsidR="00E64A97" w:rsidRPr="00B254F7">
        <w:rPr>
          <w:lang w:val="en-US"/>
        </w:rPr>
        <w:t xml:space="preserve"> structuring</w:t>
      </w:r>
      <w:r w:rsidR="00F36423" w:rsidRPr="00B254F7">
        <w:rPr>
          <w:lang w:val="en-US"/>
        </w:rPr>
        <w:t xml:space="preserve"> of expressed concepts; </w:t>
      </w:r>
      <w:r w:rsidR="00E64A97" w:rsidRPr="00B254F7">
        <w:rPr>
          <w:lang w:val="en-US"/>
        </w:rPr>
        <w:t>presentation clarity</w:t>
      </w:r>
      <w:r w:rsidR="00F36423" w:rsidRPr="00B254F7">
        <w:rPr>
          <w:lang w:val="en-US"/>
        </w:rPr>
        <w:t xml:space="preserve"> and correct </w:t>
      </w:r>
      <w:r w:rsidR="00E6526D" w:rsidRPr="00B254F7">
        <w:rPr>
          <w:lang w:val="en-US"/>
        </w:rPr>
        <w:t>grammatical, s</w:t>
      </w:r>
      <w:r w:rsidR="00F36423" w:rsidRPr="00B254F7">
        <w:rPr>
          <w:lang w:val="en-US"/>
        </w:rPr>
        <w:t>yntactical and lexical accuracy</w:t>
      </w:r>
      <w:r w:rsidR="00E6526D" w:rsidRPr="00B254F7">
        <w:rPr>
          <w:lang w:val="en-US"/>
        </w:rPr>
        <w:t xml:space="preserve">. </w:t>
      </w:r>
      <w:r w:rsidR="00E64A97" w:rsidRPr="00B254F7">
        <w:rPr>
          <w:lang w:val="en-US"/>
        </w:rPr>
        <w:t>The Mod</w:t>
      </w:r>
      <w:r w:rsidR="00EC4644">
        <w:rPr>
          <w:lang w:val="en-US"/>
        </w:rPr>
        <w:t>ule</w:t>
      </w:r>
      <w:r w:rsidR="00E64A97" w:rsidRPr="00B254F7">
        <w:rPr>
          <w:lang w:val="en-US"/>
        </w:rPr>
        <w:t xml:space="preserve"> will be marked out of thirty. </w:t>
      </w:r>
    </w:p>
    <w:p w14:paraId="3EC46BF2" w14:textId="77777777" w:rsidR="00F73D91" w:rsidRPr="00B254F7" w:rsidRDefault="00B1057B" w:rsidP="00E6526D">
      <w:pPr>
        <w:pStyle w:val="Testo2"/>
        <w:rPr>
          <w:lang w:val="en-US"/>
        </w:rPr>
      </w:pPr>
      <w:r w:rsidRPr="00EC4644">
        <w:rPr>
          <w:lang w:val="en-US"/>
        </w:rPr>
        <w:t>Students will be given a single overall mark for the course</w:t>
      </w:r>
      <w:r w:rsidR="00EC4644" w:rsidRPr="00EC4644">
        <w:rPr>
          <w:lang w:val="en-US"/>
        </w:rPr>
        <w:t>.</w:t>
      </w:r>
      <w:r w:rsidRPr="00EC4644">
        <w:rPr>
          <w:lang w:val="en-US"/>
        </w:rPr>
        <w:t xml:space="preserve"> The three Models of the Course will have the same weight in the overall assessment</w:t>
      </w:r>
      <w:r w:rsidR="00613933" w:rsidRPr="00EC4644">
        <w:rPr>
          <w:lang w:val="en-US"/>
        </w:rPr>
        <w:t>. In order to pass the final exam,</w:t>
      </w:r>
      <w:r w:rsidR="00613933" w:rsidRPr="00B254F7">
        <w:rPr>
          <w:lang w:val="en-US"/>
        </w:rPr>
        <w:t xml:space="preserve"> students must obtain a “pass” after attending each of the two Workshops</w:t>
      </w:r>
      <w:r w:rsidR="00F36423" w:rsidRPr="00B254F7">
        <w:rPr>
          <w:lang w:val="en-US"/>
        </w:rPr>
        <w:t xml:space="preserve">. </w:t>
      </w:r>
      <w:r w:rsidR="00EC4644">
        <w:rPr>
          <w:lang w:val="en-US"/>
        </w:rPr>
        <w:t>Otherwise</w:t>
      </w:r>
      <w:r w:rsidR="00613933" w:rsidRPr="00B254F7">
        <w:rPr>
          <w:lang w:val="en-US"/>
        </w:rPr>
        <w:t xml:space="preserve">, before taking the exam students must contact the lecturer to agree on a suitable way for </w:t>
      </w:r>
      <w:r w:rsidR="00F36423" w:rsidRPr="00B254F7">
        <w:rPr>
          <w:lang w:val="en-US"/>
        </w:rPr>
        <w:t>catching up.</w:t>
      </w:r>
    </w:p>
    <w:p w14:paraId="33613C48" w14:textId="6529EDD5" w:rsidR="00F73D91" w:rsidRPr="00B254F7" w:rsidRDefault="00613933" w:rsidP="004F13FE">
      <w:pPr>
        <w:pStyle w:val="Testo2"/>
        <w:spacing w:before="240" w:after="120"/>
        <w:ind w:firstLine="0"/>
        <w:rPr>
          <w:b/>
          <w:i/>
          <w:lang w:val="en-US"/>
        </w:rPr>
      </w:pPr>
      <w:r w:rsidRPr="00B254F7">
        <w:rPr>
          <w:b/>
          <w:i/>
          <w:lang w:val="en-US"/>
        </w:rPr>
        <w:t>NOTES AND PREREQUISITES</w:t>
      </w:r>
    </w:p>
    <w:p w14:paraId="345257CB" w14:textId="77777777" w:rsidR="00E6526D" w:rsidRPr="00B254F7" w:rsidRDefault="00E6526D" w:rsidP="00E6526D">
      <w:pPr>
        <w:pStyle w:val="Testo2"/>
        <w:rPr>
          <w:i/>
          <w:lang w:val="en-US"/>
        </w:rPr>
      </w:pPr>
      <w:r w:rsidRPr="00B254F7">
        <w:rPr>
          <w:i/>
          <w:lang w:val="en-US"/>
        </w:rPr>
        <w:lastRenderedPageBreak/>
        <w:t>Prerequisit</w:t>
      </w:r>
      <w:r w:rsidR="00613933" w:rsidRPr="00B254F7">
        <w:rPr>
          <w:i/>
          <w:lang w:val="en-US"/>
        </w:rPr>
        <w:t>es</w:t>
      </w:r>
    </w:p>
    <w:p w14:paraId="55FEE514" w14:textId="77777777" w:rsidR="00E6526D" w:rsidRPr="00EC4644" w:rsidRDefault="00613933" w:rsidP="00E6526D">
      <w:pPr>
        <w:pStyle w:val="Testo2"/>
        <w:rPr>
          <w:lang w:val="en-US"/>
        </w:rPr>
      </w:pPr>
      <w:r w:rsidRPr="00EC4644">
        <w:rPr>
          <w:lang w:val="en-US"/>
        </w:rPr>
        <w:t xml:space="preserve">The module’s content </w:t>
      </w:r>
      <w:r w:rsidR="00D24118" w:rsidRPr="00EC4644">
        <w:rPr>
          <w:lang w:val="en-US"/>
        </w:rPr>
        <w:t xml:space="preserve">closely follows up on the </w:t>
      </w:r>
      <w:r w:rsidR="00B1057B" w:rsidRPr="00EC4644">
        <w:rPr>
          <w:lang w:val="en-US"/>
        </w:rPr>
        <w:t>“Fundamentals of relational methodology”</w:t>
      </w:r>
      <w:r w:rsidR="00E6526D" w:rsidRPr="00EC4644">
        <w:rPr>
          <w:lang w:val="en-US"/>
        </w:rPr>
        <w:t xml:space="preserve"> </w:t>
      </w:r>
      <w:r w:rsidR="00D24118" w:rsidRPr="00EC4644">
        <w:rPr>
          <w:lang w:val="en-US"/>
        </w:rPr>
        <w:t xml:space="preserve"> course </w:t>
      </w:r>
      <w:r w:rsidR="00E6526D" w:rsidRPr="00EC4644">
        <w:rPr>
          <w:lang w:val="en-US"/>
        </w:rPr>
        <w:t xml:space="preserve">(Prof. Folgheraiter). </w:t>
      </w:r>
      <w:r w:rsidR="00D24118" w:rsidRPr="00EC4644">
        <w:rPr>
          <w:lang w:val="en-US"/>
        </w:rPr>
        <w:t>Hence, in order to be able to follow the lectures and wor</w:t>
      </w:r>
      <w:r w:rsidR="00F36423" w:rsidRPr="00EC4644">
        <w:rPr>
          <w:lang w:val="en-US"/>
        </w:rPr>
        <w:t>k</w:t>
      </w:r>
      <w:r w:rsidR="00D24118" w:rsidRPr="00EC4644">
        <w:rPr>
          <w:lang w:val="en-US"/>
        </w:rPr>
        <w:t xml:space="preserve">shops successfully, students must have attended that course and have acquired an adequate proficiency in the related reading list.  </w:t>
      </w:r>
    </w:p>
    <w:p w14:paraId="2EA72468" w14:textId="77777777" w:rsidR="00B21208" w:rsidRPr="00B21208" w:rsidRDefault="00B1057B" w:rsidP="00B21208">
      <w:pPr>
        <w:spacing w:before="120" w:after="0" w:afterAutospacing="0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EC4644">
        <w:rPr>
          <w:rFonts w:ascii="Times" w:eastAsia="Times New Roman" w:hAnsi="Times" w:cs="Times New Roman"/>
          <w:noProof/>
          <w:sz w:val="18"/>
          <w:szCs w:val="20"/>
          <w:lang w:eastAsia="it-IT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5D2C7216" w14:textId="77777777" w:rsidR="00B21208" w:rsidRPr="00774139" w:rsidRDefault="00B21208" w:rsidP="00B21208">
      <w:pPr>
        <w:pStyle w:val="Testo2"/>
        <w:rPr>
          <w:i/>
          <w:lang w:val="en-US"/>
        </w:rPr>
      </w:pPr>
      <w:r>
        <w:rPr>
          <w:rFonts w:cs="Times"/>
          <w:color w:val="000000"/>
          <w:szCs w:val="18"/>
          <w:lang w:val="en-GB"/>
        </w:rPr>
        <w:t xml:space="preserve">Further information can be found on the lecturer's webpage at </w:t>
      </w:r>
      <w:hyperlink r:id="rId7" w:history="1">
        <w:r>
          <w:rPr>
            <w:rFonts w:cs="Times"/>
            <w:color w:val="0000FF"/>
            <w:szCs w:val="18"/>
            <w:u w:val="single"/>
            <w:lang w:val="en-GB"/>
          </w:rPr>
          <w:t>http://docenti.unicatt.it/web/searchByName.do?language=ENG</w:t>
        </w:r>
      </w:hyperlink>
      <w:r>
        <w:rPr>
          <w:rFonts w:cs="Times"/>
          <w:szCs w:val="18"/>
          <w:lang w:val="en-GB"/>
        </w:rPr>
        <w:t xml:space="preserve"> or on the Faculty notice board.</w:t>
      </w:r>
    </w:p>
    <w:p w14:paraId="0D219AB3" w14:textId="77777777" w:rsidR="0065765D" w:rsidRPr="00EC4644" w:rsidRDefault="00F36423" w:rsidP="0065765D">
      <w:pPr>
        <w:tabs>
          <w:tab w:val="left" w:pos="284"/>
        </w:tabs>
        <w:spacing w:before="240" w:after="120" w:afterAutospacing="0" w:line="240" w:lineRule="exact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 w:rsidRPr="00EC4644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Module</w:t>
      </w:r>
      <w:r w:rsidR="00B1057B" w:rsidRPr="00EC4644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 xml:space="preserve"> II:</w:t>
      </w:r>
      <w:r w:rsidR="0065765D" w:rsidRPr="00EC4644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 xml:space="preserve"> </w:t>
      </w:r>
      <w:r w:rsidR="00D24118" w:rsidRPr="00EC4644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>Assessment and relation</w:t>
      </w:r>
      <w:r w:rsidR="0037048B" w:rsidRPr="00EC4644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>al investigation</w:t>
      </w:r>
      <w:r w:rsidR="00D24118" w:rsidRPr="00EC4644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 xml:space="preserve"> in child protection</w:t>
      </w:r>
      <w:r w:rsidR="00D24118" w:rsidRPr="00EC4644">
        <w:rPr>
          <w:rFonts w:ascii="Times New Roman" w:hAnsi="Times New Roman" w:cs="Times New Roman"/>
          <w:sz w:val="20"/>
          <w:szCs w:val="20"/>
        </w:rPr>
        <w:t xml:space="preserve"> </w:t>
      </w:r>
      <w:r w:rsidR="0065765D" w:rsidRPr="00EC4644">
        <w:rPr>
          <w:rFonts w:ascii="Times" w:eastAsia="Times New Roman" w:hAnsi="Times" w:cs="Times New Roman"/>
          <w:noProof/>
          <w:sz w:val="20"/>
          <w:szCs w:val="20"/>
          <w:lang w:eastAsia="it-IT"/>
        </w:rPr>
        <w:t>(Prof. Francesca Corradini)</w:t>
      </w:r>
    </w:p>
    <w:p w14:paraId="5D387D4C" w14:textId="047BCE08" w:rsidR="00F73D91" w:rsidRDefault="004F13FE" w:rsidP="00CF0E9C">
      <w:pPr>
        <w:spacing w:before="240" w:after="120" w:afterAutospacing="0" w:line="240" w:lineRule="exact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COURSE AIMS</w:t>
      </w:r>
      <w:r w:rsidR="007F21E3" w:rsidRPr="00EC4644">
        <w:rPr>
          <w:rFonts w:ascii="Times" w:eastAsia="Times New Roman" w:hAnsi="Times"/>
          <w:b/>
          <w:i/>
          <w:sz w:val="18"/>
          <w:szCs w:val="20"/>
        </w:rPr>
        <w:t xml:space="preserve"> AND INTENDED LEARNING OUTCOMES</w:t>
      </w:r>
    </w:p>
    <w:p w14:paraId="36FBE02A" w14:textId="77777777" w:rsidR="0065765D" w:rsidRPr="0065765D" w:rsidRDefault="00082BFF" w:rsidP="0065765D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F73D91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module aims to focus on the theme of parenting </w:t>
      </w:r>
      <w:r w:rsidR="00EC4644">
        <w:rPr>
          <w:rFonts w:ascii="Times New Roman" w:hAnsi="Times New Roman" w:cs="Times New Roman"/>
          <w:sz w:val="20"/>
          <w:szCs w:val="20"/>
        </w:rPr>
        <w:t>competences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F73D91">
        <w:rPr>
          <w:rFonts w:ascii="Times New Roman" w:hAnsi="Times New Roman" w:cs="Times New Roman"/>
          <w:sz w:val="20"/>
          <w:szCs w:val="20"/>
        </w:rPr>
        <w:t>providing</w:t>
      </w:r>
      <w:r>
        <w:rPr>
          <w:rFonts w:ascii="Times New Roman" w:hAnsi="Times New Roman" w:cs="Times New Roman"/>
          <w:sz w:val="20"/>
          <w:szCs w:val="20"/>
        </w:rPr>
        <w:t xml:space="preserve"> an overview of the ass</w:t>
      </w:r>
      <w:r w:rsidR="00F36423">
        <w:rPr>
          <w:rFonts w:ascii="Times New Roman" w:hAnsi="Times New Roman" w:cs="Times New Roman"/>
          <w:sz w:val="20"/>
          <w:szCs w:val="20"/>
        </w:rPr>
        <w:t xml:space="preserve">essment’s fundamental elements, </w:t>
      </w:r>
      <w:r>
        <w:rPr>
          <w:rFonts w:ascii="Times New Roman" w:hAnsi="Times New Roman" w:cs="Times New Roman"/>
          <w:sz w:val="20"/>
          <w:szCs w:val="20"/>
        </w:rPr>
        <w:t>of the main contexts and ethical implications which social workers have to face</w:t>
      </w:r>
      <w:r w:rsidR="0065765D" w:rsidRPr="006576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Specifical</w:t>
      </w:r>
      <w:r w:rsidR="00F36423">
        <w:rPr>
          <w:rFonts w:ascii="Times New Roman" w:hAnsi="Times New Roman" w:cs="Times New Roman"/>
          <w:sz w:val="20"/>
          <w:szCs w:val="20"/>
        </w:rPr>
        <w:t xml:space="preserve">ly, the issue will be addressed </w:t>
      </w:r>
      <w:r>
        <w:rPr>
          <w:rFonts w:ascii="Times New Roman" w:hAnsi="Times New Roman" w:cs="Times New Roman"/>
          <w:sz w:val="20"/>
          <w:szCs w:val="20"/>
        </w:rPr>
        <w:t xml:space="preserve">according to the </w:t>
      </w:r>
      <w:r w:rsidR="0065765D" w:rsidRPr="0065765D">
        <w:rPr>
          <w:rFonts w:ascii="Times New Roman" w:hAnsi="Times New Roman" w:cs="Times New Roman"/>
          <w:i/>
          <w:iCs/>
          <w:sz w:val="20"/>
          <w:szCs w:val="20"/>
        </w:rPr>
        <w:t>Relational Social Work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Method</w:t>
      </w:r>
      <w:r w:rsidR="0065765D" w:rsidRPr="0065765D">
        <w:rPr>
          <w:rFonts w:ascii="Times New Roman" w:hAnsi="Times New Roman" w:cs="Times New Roman"/>
          <w:sz w:val="20"/>
          <w:szCs w:val="20"/>
        </w:rPr>
        <w:t xml:space="preserve">, </w:t>
      </w:r>
      <w:r w:rsidR="00F36423">
        <w:rPr>
          <w:rFonts w:ascii="Times New Roman" w:hAnsi="Times New Roman" w:cs="Times New Roman"/>
          <w:sz w:val="20"/>
          <w:szCs w:val="20"/>
        </w:rPr>
        <w:t>through the presentation of i</w:t>
      </w:r>
      <w:r>
        <w:rPr>
          <w:rFonts w:ascii="Times New Roman" w:hAnsi="Times New Roman" w:cs="Times New Roman"/>
          <w:sz w:val="20"/>
          <w:szCs w:val="20"/>
        </w:rPr>
        <w:t>nternational research and of possible tools for interpreting</w:t>
      </w:r>
      <w:r w:rsidR="00F36423">
        <w:rPr>
          <w:rFonts w:ascii="Times New Roman" w:hAnsi="Times New Roman" w:cs="Times New Roman"/>
          <w:sz w:val="20"/>
          <w:szCs w:val="20"/>
        </w:rPr>
        <w:t xml:space="preserve"> situations. </w:t>
      </w:r>
      <w:r>
        <w:rPr>
          <w:rFonts w:ascii="Times New Roman" w:hAnsi="Times New Roman" w:cs="Times New Roman"/>
          <w:sz w:val="20"/>
          <w:szCs w:val="20"/>
        </w:rPr>
        <w:t>There will be a focus on the assessment of coercive contexts, particularly regarding psycho-social</w:t>
      </w:r>
      <w:r w:rsidR="0037048B">
        <w:rPr>
          <w:rFonts w:ascii="Times New Roman" w:hAnsi="Times New Roman" w:cs="Times New Roman"/>
          <w:sz w:val="20"/>
          <w:szCs w:val="20"/>
        </w:rPr>
        <w:t xml:space="preserve"> </w:t>
      </w:r>
      <w:r w:rsidRPr="00082BFF">
        <w:rPr>
          <w:rFonts w:ascii="Times" w:eastAsia="Times New Roman" w:hAnsi="Times" w:cs="Times New Roman"/>
          <w:iCs/>
          <w:noProof/>
          <w:sz w:val="20"/>
          <w:szCs w:val="20"/>
          <w:lang w:eastAsia="it-IT"/>
        </w:rPr>
        <w:t>investigation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D36B18" w14:textId="77777777" w:rsidR="0065765D" w:rsidRPr="0065765D" w:rsidRDefault="0037048B" w:rsidP="0065765D">
      <w:pPr>
        <w:spacing w:after="0" w:afterAutospacing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Intended learning outcomes</w:t>
      </w:r>
    </w:p>
    <w:p w14:paraId="6560FA84" w14:textId="1C9BAC80" w:rsidR="00F73D91" w:rsidRPr="0065765D" w:rsidRDefault="0037048B" w:rsidP="0065765D">
      <w:pPr>
        <w:spacing w:after="0" w:afterAutospacing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 the end of the course, students will be aware of the main content and pathways connected with the </w:t>
      </w:r>
      <w:r w:rsidR="00F36423">
        <w:rPr>
          <w:rFonts w:ascii="Times New Roman" w:eastAsia="Times New Roman" w:hAnsi="Times New Roman" w:cs="Times New Roman"/>
          <w:sz w:val="20"/>
          <w:szCs w:val="20"/>
        </w:rPr>
        <w:t xml:space="preserve">assessment of parenting </w:t>
      </w:r>
      <w:r w:rsidR="00EC4644">
        <w:rPr>
          <w:rFonts w:ascii="Times New Roman" w:hAnsi="Times New Roman" w:cs="Times New Roman"/>
          <w:sz w:val="20"/>
          <w:szCs w:val="20"/>
        </w:rPr>
        <w:t>competences</w:t>
      </w:r>
      <w:r w:rsidR="00F3642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will have learnt about the various types of assessments related to the different professional contexts</w:t>
      </w:r>
      <w:r w:rsidR="00F36423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will be able to distinguish and apply assessment tools according to the relational method; will have acqui</w:t>
      </w:r>
      <w:r w:rsidR="00F36423">
        <w:rPr>
          <w:rFonts w:ascii="Times New Roman" w:eastAsia="Times New Roman" w:hAnsi="Times New Roman" w:cs="Times New Roman"/>
          <w:sz w:val="20"/>
          <w:szCs w:val="20"/>
        </w:rPr>
        <w:t xml:space="preserve">red the main elements of social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investigation from a relational perspective. </w:t>
      </w:r>
    </w:p>
    <w:p w14:paraId="54778699" w14:textId="1B3568B1" w:rsidR="00F73D91" w:rsidRDefault="007F21E3" w:rsidP="00CF0E9C">
      <w:pPr>
        <w:spacing w:before="240" w:after="120" w:afterAutospacing="0" w:line="240" w:lineRule="exact"/>
        <w:ind w:left="284" w:hanging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 w:rsidRPr="00EC464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COURSE CONTENT</w:t>
      </w:r>
    </w:p>
    <w:p w14:paraId="529A28D1" w14:textId="77777777" w:rsidR="0065765D" w:rsidRPr="0065765D" w:rsidRDefault="0065765D" w:rsidP="0065765D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</w:r>
      <w:r w:rsidR="0037048B">
        <w:rPr>
          <w:rFonts w:ascii="Times New Roman" w:hAnsi="Times New Roman" w:cs="Times New Roman"/>
          <w:sz w:val="20"/>
          <w:szCs w:val="20"/>
        </w:rPr>
        <w:t xml:space="preserve">Content and steps of parenting </w:t>
      </w:r>
      <w:r w:rsidR="00EC4644">
        <w:rPr>
          <w:rFonts w:ascii="Times New Roman" w:hAnsi="Times New Roman" w:cs="Times New Roman"/>
          <w:sz w:val="20"/>
          <w:szCs w:val="20"/>
        </w:rPr>
        <w:t>competences</w:t>
      </w:r>
      <w:r w:rsidR="0037048B">
        <w:rPr>
          <w:rFonts w:ascii="Times New Roman" w:hAnsi="Times New Roman" w:cs="Times New Roman"/>
          <w:sz w:val="20"/>
          <w:szCs w:val="20"/>
        </w:rPr>
        <w:t xml:space="preserve"> assessment. </w:t>
      </w:r>
      <w:r w:rsidRPr="006576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1CB975" w14:textId="77777777" w:rsidR="0065765D" w:rsidRPr="0065765D" w:rsidRDefault="0065765D" w:rsidP="0065765D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</w:r>
      <w:r w:rsidR="0037048B">
        <w:rPr>
          <w:rFonts w:ascii="Times New Roman" w:hAnsi="Times New Roman" w:cs="Times New Roman"/>
          <w:sz w:val="20"/>
          <w:szCs w:val="20"/>
        </w:rPr>
        <w:t xml:space="preserve">Protection and family support models; how the assessment is influenced by context. </w:t>
      </w:r>
    </w:p>
    <w:p w14:paraId="0C03AE0D" w14:textId="77777777" w:rsidR="0065765D" w:rsidRPr="0065765D" w:rsidRDefault="0065765D" w:rsidP="0065765D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</w:r>
      <w:r w:rsidR="0037048B">
        <w:rPr>
          <w:rFonts w:ascii="Times New Roman" w:hAnsi="Times New Roman" w:cs="Times New Roman"/>
          <w:sz w:val="20"/>
          <w:szCs w:val="20"/>
        </w:rPr>
        <w:t xml:space="preserve">Assessment of parenting </w:t>
      </w:r>
      <w:r w:rsidR="00EC4644">
        <w:rPr>
          <w:rFonts w:ascii="Times New Roman" w:hAnsi="Times New Roman" w:cs="Times New Roman"/>
          <w:sz w:val="20"/>
          <w:szCs w:val="20"/>
        </w:rPr>
        <w:t>competences</w:t>
      </w:r>
      <w:r w:rsidR="0037048B">
        <w:rPr>
          <w:rFonts w:ascii="Times New Roman" w:hAnsi="Times New Roman" w:cs="Times New Roman"/>
          <w:sz w:val="20"/>
          <w:szCs w:val="20"/>
        </w:rPr>
        <w:t xml:space="preserve">; </w:t>
      </w:r>
      <w:r w:rsidR="001652F7">
        <w:rPr>
          <w:rFonts w:ascii="Times New Roman" w:hAnsi="Times New Roman" w:cs="Times New Roman"/>
          <w:sz w:val="20"/>
          <w:szCs w:val="20"/>
        </w:rPr>
        <w:t xml:space="preserve">ethical aspects and key </w:t>
      </w:r>
      <w:r w:rsidR="00EC4644">
        <w:rPr>
          <w:rFonts w:ascii="Times New Roman" w:hAnsi="Times New Roman" w:cs="Times New Roman"/>
          <w:sz w:val="20"/>
          <w:szCs w:val="20"/>
        </w:rPr>
        <w:t>clusters</w:t>
      </w:r>
      <w:r w:rsidR="001652F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38D59C" w14:textId="77777777" w:rsidR="0065765D" w:rsidRPr="0065765D" w:rsidRDefault="0065765D" w:rsidP="0065765D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</w:r>
      <w:r w:rsidR="001652F7">
        <w:rPr>
          <w:rFonts w:ascii="Times New Roman" w:hAnsi="Times New Roman" w:cs="Times New Roman"/>
          <w:sz w:val="20"/>
          <w:szCs w:val="20"/>
        </w:rPr>
        <w:t>Social assessment and diagnosis: how to carry out the assess</w:t>
      </w:r>
      <w:r w:rsidR="00F73D91">
        <w:rPr>
          <w:rFonts w:ascii="Times New Roman" w:hAnsi="Times New Roman" w:cs="Times New Roman"/>
          <w:sz w:val="20"/>
          <w:szCs w:val="20"/>
        </w:rPr>
        <w:t>ment according to the relational</w:t>
      </w:r>
      <w:r w:rsidR="001652F7">
        <w:rPr>
          <w:rFonts w:ascii="Times New Roman" w:hAnsi="Times New Roman" w:cs="Times New Roman"/>
          <w:sz w:val="20"/>
          <w:szCs w:val="20"/>
        </w:rPr>
        <w:t xml:space="preserve"> approach. </w:t>
      </w:r>
    </w:p>
    <w:p w14:paraId="13676D95" w14:textId="77777777" w:rsidR="0065765D" w:rsidRPr="0065765D" w:rsidRDefault="0065765D" w:rsidP="0065765D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</w:r>
      <w:r w:rsidR="001652F7">
        <w:rPr>
          <w:rFonts w:ascii="Times New Roman" w:hAnsi="Times New Roman" w:cs="Times New Roman"/>
          <w:sz w:val="20"/>
          <w:szCs w:val="20"/>
        </w:rPr>
        <w:t xml:space="preserve">What does undergoing an assessment mean? </w:t>
      </w:r>
      <w:r w:rsidR="00F73D91">
        <w:rPr>
          <w:rFonts w:ascii="Times New Roman" w:hAnsi="Times New Roman" w:cs="Times New Roman"/>
          <w:sz w:val="20"/>
          <w:szCs w:val="20"/>
        </w:rPr>
        <w:t>Presentation</w:t>
      </w:r>
      <w:r w:rsidR="001652F7">
        <w:rPr>
          <w:rFonts w:ascii="Times New Roman" w:hAnsi="Times New Roman" w:cs="Times New Roman"/>
          <w:sz w:val="20"/>
          <w:szCs w:val="20"/>
        </w:rPr>
        <w:t xml:space="preserve"> of </w:t>
      </w:r>
      <w:r w:rsidR="00EC4644">
        <w:rPr>
          <w:rFonts w:ascii="Times New Roman" w:hAnsi="Times New Roman" w:cs="Times New Roman"/>
          <w:sz w:val="20"/>
          <w:szCs w:val="20"/>
        </w:rPr>
        <w:t>i</w:t>
      </w:r>
      <w:r w:rsidR="001652F7">
        <w:rPr>
          <w:rFonts w:ascii="Times New Roman" w:hAnsi="Times New Roman" w:cs="Times New Roman"/>
          <w:sz w:val="20"/>
          <w:szCs w:val="20"/>
        </w:rPr>
        <w:t xml:space="preserve">nternational research. </w:t>
      </w:r>
    </w:p>
    <w:p w14:paraId="01E3B18B" w14:textId="77777777" w:rsidR="0065765D" w:rsidRPr="0065765D" w:rsidRDefault="0065765D" w:rsidP="0065765D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lastRenderedPageBreak/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</w:r>
      <w:r w:rsidR="001652F7">
        <w:rPr>
          <w:rFonts w:ascii="Times New Roman" w:hAnsi="Times New Roman" w:cs="Times New Roman"/>
          <w:sz w:val="20"/>
          <w:szCs w:val="20"/>
        </w:rPr>
        <w:t xml:space="preserve">Professional </w:t>
      </w:r>
      <w:r w:rsidR="00F73D91">
        <w:rPr>
          <w:rFonts w:ascii="Times New Roman" w:hAnsi="Times New Roman" w:cs="Times New Roman"/>
          <w:sz w:val="20"/>
          <w:szCs w:val="20"/>
        </w:rPr>
        <w:t>assessment: a</w:t>
      </w:r>
      <w:r w:rsidR="001652F7">
        <w:rPr>
          <w:rFonts w:ascii="Times New Roman" w:hAnsi="Times New Roman" w:cs="Times New Roman"/>
          <w:sz w:val="20"/>
          <w:szCs w:val="20"/>
        </w:rPr>
        <w:t xml:space="preserve"> possible typology. </w:t>
      </w:r>
    </w:p>
    <w:p w14:paraId="171ECEC1" w14:textId="77777777" w:rsidR="0065765D" w:rsidRPr="0065765D" w:rsidRDefault="0065765D" w:rsidP="0065765D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</w:r>
      <w:r w:rsidR="001652F7">
        <w:rPr>
          <w:rFonts w:ascii="Times New Roman" w:hAnsi="Times New Roman" w:cs="Times New Roman"/>
          <w:sz w:val="20"/>
          <w:szCs w:val="20"/>
        </w:rPr>
        <w:t>Assessment tools</w:t>
      </w:r>
      <w:r w:rsidR="00EC4644">
        <w:rPr>
          <w:rFonts w:ascii="Times New Roman" w:hAnsi="Times New Roman" w:cs="Times New Roman"/>
          <w:sz w:val="20"/>
          <w:szCs w:val="20"/>
        </w:rPr>
        <w:t>:</w:t>
      </w:r>
      <w:r w:rsidR="001652F7">
        <w:rPr>
          <w:rFonts w:ascii="Times New Roman" w:hAnsi="Times New Roman" w:cs="Times New Roman"/>
          <w:sz w:val="20"/>
          <w:szCs w:val="20"/>
        </w:rPr>
        <w:t xml:space="preserve"> assessment indicators, scales and grids.  </w:t>
      </w:r>
    </w:p>
    <w:p w14:paraId="42385B75" w14:textId="6AFE1EFF" w:rsidR="00F73D91" w:rsidRPr="0065765D" w:rsidRDefault="0065765D" w:rsidP="004F13FE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</w:r>
      <w:r w:rsidR="001652F7">
        <w:rPr>
          <w:rFonts w:ascii="Times New Roman" w:hAnsi="Times New Roman" w:cs="Times New Roman"/>
          <w:sz w:val="20"/>
          <w:szCs w:val="20"/>
        </w:rPr>
        <w:t>Assessment in coercive contexts</w:t>
      </w:r>
      <w:r w:rsidR="00F73D91">
        <w:rPr>
          <w:rFonts w:ascii="Times New Roman" w:hAnsi="Times New Roman" w:cs="Times New Roman"/>
          <w:sz w:val="20"/>
          <w:szCs w:val="20"/>
        </w:rPr>
        <w:t xml:space="preserve">: </w:t>
      </w:r>
      <w:r w:rsidRPr="0065765D">
        <w:rPr>
          <w:rFonts w:ascii="Times New Roman" w:hAnsi="Times New Roman" w:cs="Times New Roman"/>
          <w:sz w:val="20"/>
          <w:szCs w:val="20"/>
        </w:rPr>
        <w:t>ps</w:t>
      </w:r>
      <w:r w:rsidR="001652F7">
        <w:rPr>
          <w:rFonts w:ascii="Times New Roman" w:hAnsi="Times New Roman" w:cs="Times New Roman"/>
          <w:sz w:val="20"/>
          <w:szCs w:val="20"/>
        </w:rPr>
        <w:t xml:space="preserve">ycho-social investigation according to the </w:t>
      </w:r>
      <w:r w:rsidRPr="0065765D">
        <w:rPr>
          <w:rFonts w:ascii="Times New Roman" w:hAnsi="Times New Roman" w:cs="Times New Roman"/>
          <w:sz w:val="20"/>
          <w:szCs w:val="20"/>
        </w:rPr>
        <w:t xml:space="preserve"> </w:t>
      </w:r>
      <w:r w:rsidRPr="0065765D">
        <w:rPr>
          <w:rFonts w:ascii="Times New Roman" w:hAnsi="Times New Roman" w:cs="Times New Roman"/>
          <w:i/>
          <w:sz w:val="20"/>
          <w:szCs w:val="20"/>
        </w:rPr>
        <w:t>Relational Social Work</w:t>
      </w:r>
      <w:r w:rsidR="001652F7">
        <w:rPr>
          <w:rFonts w:ascii="Times New Roman" w:hAnsi="Times New Roman" w:cs="Times New Roman"/>
          <w:i/>
          <w:sz w:val="20"/>
          <w:szCs w:val="20"/>
        </w:rPr>
        <w:t xml:space="preserve"> Method</w:t>
      </w:r>
      <w:r w:rsidRPr="0065765D">
        <w:rPr>
          <w:rFonts w:ascii="Times New Roman" w:hAnsi="Times New Roman" w:cs="Times New Roman"/>
          <w:sz w:val="20"/>
          <w:szCs w:val="20"/>
        </w:rPr>
        <w:t>.</w:t>
      </w:r>
    </w:p>
    <w:p w14:paraId="071963EF" w14:textId="77777777" w:rsidR="00F73D91" w:rsidRDefault="007F21E3" w:rsidP="00CF0E9C">
      <w:pPr>
        <w:pStyle w:val="Testo1"/>
        <w:spacing w:before="240" w:after="120"/>
        <w:rPr>
          <w:b/>
          <w:i/>
        </w:rPr>
      </w:pPr>
      <w:r>
        <w:rPr>
          <w:b/>
          <w:i/>
        </w:rPr>
        <w:t>READING LIST</w:t>
      </w:r>
    </w:p>
    <w:p w14:paraId="5EE8788A" w14:textId="77777777" w:rsidR="0065765D" w:rsidRPr="007F5AEE" w:rsidRDefault="0065765D" w:rsidP="007F5AEE">
      <w:pPr>
        <w:pStyle w:val="Testo1"/>
        <w:spacing w:before="0"/>
        <w:rPr>
          <w:rFonts w:eastAsia="MS Mincho"/>
        </w:rPr>
      </w:pPr>
      <w:r w:rsidRPr="007F5AEE">
        <w:rPr>
          <w:rFonts w:eastAsia="MS Mincho"/>
        </w:rPr>
        <w:t>F. Corradini, L’assessment nel servizio sociale. Metodi relazionali di valutazione e indagine sociale con i minori e le famiglie, Erickson, Trento, 2018.</w:t>
      </w:r>
    </w:p>
    <w:p w14:paraId="17651E2D" w14:textId="77777777" w:rsidR="0065765D" w:rsidRPr="00B254F7" w:rsidRDefault="0065765D" w:rsidP="007F5AEE">
      <w:pPr>
        <w:pStyle w:val="Testo1"/>
        <w:spacing w:before="0"/>
        <w:rPr>
          <w:lang w:val="en-US"/>
        </w:rPr>
      </w:pPr>
      <w:bookmarkStart w:id="0" w:name="_Hlk102743623"/>
      <w:r w:rsidRPr="007F5AEE">
        <w:rPr>
          <w:rFonts w:eastAsia="MS Mincho"/>
        </w:rPr>
        <w:t>B. Segatto</w:t>
      </w:r>
      <w:r w:rsidR="00EA55F9" w:rsidRPr="007F5AEE">
        <w:rPr>
          <w:rFonts w:eastAsia="MS Mincho"/>
        </w:rPr>
        <w:t>-</w:t>
      </w:r>
      <w:r w:rsidRPr="007F5AEE">
        <w:rPr>
          <w:rFonts w:eastAsia="MS Mincho"/>
        </w:rPr>
        <w:t>A. Dal ben</w:t>
      </w:r>
      <w:r w:rsidR="00EA55F9" w:rsidRPr="007F5AEE">
        <w:rPr>
          <w:rFonts w:eastAsia="MS Mincho"/>
        </w:rPr>
        <w:t>-</w:t>
      </w:r>
      <w:r w:rsidRPr="007F5AEE">
        <w:rPr>
          <w:rFonts w:eastAsia="MS Mincho"/>
        </w:rPr>
        <w:t xml:space="preserve">S. </w:t>
      </w:r>
      <w:r w:rsidRPr="00B254F7">
        <w:rPr>
          <w:rFonts w:eastAsia="MS Mincho"/>
          <w:lang w:val="en-US"/>
        </w:rPr>
        <w:t xml:space="preserve">Giacomin, </w:t>
      </w:r>
      <w:r w:rsidRPr="00B254F7">
        <w:rPr>
          <w:lang w:val="en-US"/>
        </w:rPr>
        <w:t>The use of discretion in decision-making by social workers at Child Protection services in Italy, European Journal of Social Work, 2020, online first, pp.1-11</w:t>
      </w:r>
      <w:r w:rsidR="00EA55F9" w:rsidRPr="00B254F7">
        <w:rPr>
          <w:lang w:val="en-US"/>
        </w:rPr>
        <w:t>.</w:t>
      </w:r>
    </w:p>
    <w:bookmarkEnd w:id="0"/>
    <w:p w14:paraId="1D43683C" w14:textId="77777777" w:rsidR="0065765D" w:rsidRPr="00B254F7" w:rsidRDefault="0065765D" w:rsidP="007F5AEE">
      <w:pPr>
        <w:pStyle w:val="Testo1"/>
        <w:spacing w:before="0"/>
        <w:rPr>
          <w:rFonts w:eastAsia="MS Mincho"/>
          <w:lang w:val="en-US"/>
        </w:rPr>
      </w:pPr>
      <w:r w:rsidRPr="00B254F7">
        <w:rPr>
          <w:rFonts w:eastAsia="MS Mincho"/>
          <w:lang w:val="en-US"/>
        </w:rPr>
        <w:t>J.C. Dumbrill, Parental experience of child protection intervention: A qualitative study, Child Abuse and neglect, 2006, 30(1), pp. 27-37.</w:t>
      </w:r>
    </w:p>
    <w:p w14:paraId="3E028F01" w14:textId="77777777" w:rsidR="009F0F18" w:rsidRPr="00B254F7" w:rsidRDefault="00EC4644" w:rsidP="009F0F18">
      <w:pPr>
        <w:pStyle w:val="Testo1"/>
        <w:spacing w:before="0"/>
        <w:rPr>
          <w:lang w:val="en-US"/>
        </w:rPr>
      </w:pPr>
      <w:r>
        <w:rPr>
          <w:lang w:val="en-US"/>
        </w:rPr>
        <w:t>L</w:t>
      </w:r>
      <w:r w:rsidR="009F0F18" w:rsidRPr="00B254F7">
        <w:rPr>
          <w:lang w:val="en-US"/>
        </w:rPr>
        <w:t xml:space="preserve">ectures </w:t>
      </w:r>
      <w:r>
        <w:rPr>
          <w:lang w:val="en-US"/>
        </w:rPr>
        <w:t xml:space="preserve">notes </w:t>
      </w:r>
      <w:r w:rsidR="009F0F18" w:rsidRPr="00B254F7">
        <w:rPr>
          <w:lang w:val="en-US"/>
        </w:rPr>
        <w:t xml:space="preserve">and texts of classroom exercises, available on the lecturer’s </w:t>
      </w:r>
      <w:r>
        <w:rPr>
          <w:lang w:val="en-US"/>
        </w:rPr>
        <w:t>B</w:t>
      </w:r>
      <w:r w:rsidR="009F0F18" w:rsidRPr="00B254F7">
        <w:rPr>
          <w:lang w:val="en-US"/>
        </w:rPr>
        <w:t xml:space="preserve">lackboard page. </w:t>
      </w:r>
    </w:p>
    <w:p w14:paraId="1E4C6721" w14:textId="31F80E87" w:rsidR="00F73D91" w:rsidRPr="00B254F7" w:rsidRDefault="009F0F18" w:rsidP="004F13FE">
      <w:pPr>
        <w:pStyle w:val="Testo1"/>
        <w:spacing w:before="0"/>
        <w:rPr>
          <w:lang w:val="en-US"/>
        </w:rPr>
      </w:pPr>
      <w:r w:rsidRPr="00B254F7">
        <w:rPr>
          <w:lang w:val="en-US"/>
        </w:rPr>
        <w:t xml:space="preserve">Other optional reading for further in-depth study will be indicated during the course and posted on the lecturer’s </w:t>
      </w:r>
      <w:r w:rsidR="00EC4644">
        <w:rPr>
          <w:lang w:val="en-US"/>
        </w:rPr>
        <w:t>B</w:t>
      </w:r>
      <w:r w:rsidRPr="00B254F7">
        <w:rPr>
          <w:lang w:val="en-US"/>
        </w:rPr>
        <w:t>lackboard page.</w:t>
      </w:r>
    </w:p>
    <w:p w14:paraId="741D24C5" w14:textId="09D2ED13" w:rsidR="00F73D91" w:rsidRDefault="007F21E3" w:rsidP="004F13FE">
      <w:pPr>
        <w:tabs>
          <w:tab w:val="left" w:pos="284"/>
        </w:tabs>
        <w:spacing w:before="240" w:after="120" w:afterAutospacing="0" w:line="240" w:lineRule="exact"/>
      </w:pPr>
      <w:r w:rsidRPr="003B166E">
        <w:rPr>
          <w:rFonts w:ascii="Times New Roman" w:eastAsia="Times New Roman" w:hAnsi="Times New Roman" w:cs="Times New Roman"/>
          <w:b/>
          <w:bCs/>
          <w:i/>
          <w:iCs/>
          <w:sz w:val="18"/>
          <w:szCs w:val="20"/>
        </w:rPr>
        <w:t>TEACHING METHOD</w:t>
      </w:r>
    </w:p>
    <w:p w14:paraId="31EA694F" w14:textId="7BDDABBE" w:rsidR="00F73D91" w:rsidRPr="0065765D" w:rsidRDefault="009F0F18" w:rsidP="004F13FE">
      <w:pPr>
        <w:tabs>
          <w:tab w:val="left" w:pos="284"/>
        </w:tabs>
        <w:spacing w:after="0" w:afterAutospacing="0" w:line="24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9F0F18">
        <w:rPr>
          <w:rFonts w:ascii="Times" w:eastAsia="Times New Roman" w:hAnsi="Times" w:cs="Times New Roman"/>
          <w:noProof/>
          <w:sz w:val="18"/>
          <w:szCs w:val="20"/>
          <w:lang w:eastAsia="it-IT"/>
        </w:rPr>
        <w:t>The module provides for frontal lessons and brief small group exercises</w:t>
      </w:r>
      <w:r w:rsidR="00EC4644">
        <w:rPr>
          <w:rFonts w:ascii="Times" w:eastAsia="Times New Roman" w:hAnsi="Times" w:cs="Times New Roman"/>
          <w:noProof/>
          <w:sz w:val="18"/>
          <w:szCs w:val="20"/>
          <w:lang w:eastAsia="it-IT"/>
        </w:rPr>
        <w:t>.</w:t>
      </w:r>
    </w:p>
    <w:p w14:paraId="08D6CC1A" w14:textId="0212A0EC" w:rsidR="00F73D91" w:rsidRDefault="007F21E3" w:rsidP="004F13FE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/>
          <w:b/>
          <w:i/>
          <w:sz w:val="18"/>
          <w:szCs w:val="20"/>
        </w:rPr>
      </w:pPr>
      <w:r w:rsidRPr="003B166E">
        <w:rPr>
          <w:rFonts w:ascii="Times" w:eastAsia="Times New Roman" w:hAnsi="Times"/>
          <w:b/>
          <w:i/>
          <w:sz w:val="18"/>
          <w:szCs w:val="20"/>
        </w:rPr>
        <w:t>ASSESSMENT METHOD AND CRITERIA</w:t>
      </w:r>
    </w:p>
    <w:p w14:paraId="1F76FA01" w14:textId="77777777" w:rsidR="0065765D" w:rsidRPr="0065765D" w:rsidRDefault="008315D3" w:rsidP="0065765D">
      <w:pPr>
        <w:tabs>
          <w:tab w:val="left" w:pos="284"/>
        </w:tabs>
        <w:spacing w:after="0" w:afterAutospacing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The final</w:t>
      </w:r>
      <w:r w:rsidR="00573782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assessment for this Module will cover the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r w:rsidRPr="008315D3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content of lectures, the reading list indicated in the programme, </w:t>
      </w:r>
      <w:r w:rsidR="00573782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and the materials published on the lecturer’s Blackboard page. </w:t>
      </w:r>
    </w:p>
    <w:p w14:paraId="3261BDBF" w14:textId="77777777" w:rsidR="0065765D" w:rsidRPr="0065765D" w:rsidRDefault="00573782" w:rsidP="0065765D">
      <w:pPr>
        <w:tabs>
          <w:tab w:val="left" w:pos="284"/>
        </w:tabs>
        <w:spacing w:after="0" w:afterAutospacing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Students will take a written exam in which they will have to </w:t>
      </w:r>
      <w:r w:rsidR="00EC4644">
        <w:rPr>
          <w:rFonts w:ascii="Times" w:eastAsia="Times New Roman" w:hAnsi="Times" w:cs="Times New Roman"/>
          <w:noProof/>
          <w:sz w:val="18"/>
          <w:szCs w:val="20"/>
          <w:lang w:eastAsia="it-IT"/>
        </w:rPr>
        <w:t>answer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some open-ended questions on the subject matter, particularly on operational aspects and practice of the </w:t>
      </w:r>
      <w:r w:rsidR="0065765D" w:rsidRPr="00573782">
        <w:rPr>
          <w:rFonts w:ascii="Times" w:eastAsia="Times New Roman" w:hAnsi="Times" w:cs="Times New Roman"/>
          <w:iCs/>
          <w:noProof/>
          <w:sz w:val="18"/>
          <w:szCs w:val="20"/>
          <w:lang w:eastAsia="it-IT"/>
        </w:rPr>
        <w:t>Relational Social Work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Method</w:t>
      </w:r>
      <w:r w:rsidR="0065765D"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. </w:t>
      </w:r>
      <w:r w:rsidRPr="00573782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Students will be assessed on the </w:t>
      </w:r>
      <w:r w:rsidR="00F36423">
        <w:rPr>
          <w:rFonts w:ascii="Times" w:eastAsia="Times New Roman" w:hAnsi="Times" w:cs="Times New Roman"/>
          <w:noProof/>
          <w:sz w:val="18"/>
          <w:szCs w:val="20"/>
          <w:lang w:eastAsia="it-IT"/>
        </w:rPr>
        <w:t>basis of the following criteria:</w:t>
      </w:r>
      <w:r w:rsidRPr="00573782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acquisition </w:t>
      </w:r>
      <w:r w:rsidR="00F36423">
        <w:rPr>
          <w:rFonts w:ascii="Times" w:eastAsia="Times New Roman" w:hAnsi="Times" w:cs="Times New Roman"/>
          <w:noProof/>
          <w:sz w:val="18"/>
          <w:szCs w:val="20"/>
          <w:lang w:eastAsia="it-IT"/>
        </w:rPr>
        <w:t>of content, ability to apply content in operational contexts;</w:t>
      </w:r>
      <w:r w:rsidRPr="00573782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presentation clarity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and accuracy</w:t>
      </w:r>
      <w:r w:rsidR="00F36423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. 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The Module will be marked out of 30. </w:t>
      </w:r>
    </w:p>
    <w:p w14:paraId="6AB929DE" w14:textId="1FB42BD1" w:rsidR="007C4EDB" w:rsidRDefault="007F21E3" w:rsidP="004F13FE">
      <w:pPr>
        <w:spacing w:before="240" w:after="120" w:afterAutospacing="0"/>
        <w:rPr>
          <w:rFonts w:ascii="Times" w:eastAsia="Times New Roman" w:hAnsi="Times"/>
          <w:b/>
          <w:i/>
          <w:sz w:val="18"/>
          <w:szCs w:val="20"/>
        </w:rPr>
      </w:pPr>
      <w:r w:rsidRPr="00613933">
        <w:rPr>
          <w:rFonts w:ascii="Times" w:eastAsia="Times New Roman" w:hAnsi="Times"/>
          <w:b/>
          <w:i/>
          <w:sz w:val="18"/>
          <w:szCs w:val="20"/>
        </w:rPr>
        <w:t>NOTES AND PREREQUISITES</w:t>
      </w:r>
    </w:p>
    <w:p w14:paraId="5C880F8D" w14:textId="77777777" w:rsidR="00B21208" w:rsidRPr="00B21208" w:rsidRDefault="00B21208" w:rsidP="00B21208">
      <w:pPr>
        <w:spacing w:before="120" w:after="0" w:afterAutospacing="0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21208">
        <w:rPr>
          <w:rFonts w:ascii="Times" w:eastAsia="Times New Roman" w:hAnsi="Times" w:cs="Times New Roman"/>
          <w:noProof/>
          <w:sz w:val="18"/>
          <w:szCs w:val="20"/>
          <w:lang w:eastAsia="it-IT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6AC96F42" w14:textId="77777777" w:rsidR="00B21208" w:rsidRPr="00774139" w:rsidRDefault="00B21208" w:rsidP="00B21208">
      <w:pPr>
        <w:pStyle w:val="Testo2"/>
        <w:rPr>
          <w:i/>
          <w:lang w:val="en-US"/>
        </w:rPr>
      </w:pPr>
      <w:r>
        <w:rPr>
          <w:rFonts w:cs="Times"/>
          <w:color w:val="000000"/>
          <w:szCs w:val="18"/>
          <w:lang w:val="en-GB"/>
        </w:rPr>
        <w:t xml:space="preserve">Further information can be found on the lecturer's webpage at </w:t>
      </w:r>
      <w:hyperlink r:id="rId8" w:history="1">
        <w:r>
          <w:rPr>
            <w:rFonts w:cs="Times"/>
            <w:color w:val="0000FF"/>
            <w:szCs w:val="18"/>
            <w:u w:val="single"/>
            <w:lang w:val="en-GB"/>
          </w:rPr>
          <w:t>http://docenti.unicatt.it/web/searchByName.do?language=ENG</w:t>
        </w:r>
      </w:hyperlink>
      <w:r>
        <w:rPr>
          <w:rFonts w:cs="Times"/>
          <w:szCs w:val="18"/>
          <w:lang w:val="en-GB"/>
        </w:rPr>
        <w:t xml:space="preserve"> or on the Faculty notice board.</w:t>
      </w:r>
    </w:p>
    <w:p w14:paraId="369465D6" w14:textId="5E01BF9A" w:rsidR="007C4EDB" w:rsidRPr="004F13FE" w:rsidRDefault="004430FE" w:rsidP="00CF0E9C">
      <w:pPr>
        <w:pStyle w:val="Testo2"/>
        <w:spacing w:before="240" w:after="120" w:line="240" w:lineRule="exact"/>
        <w:ind w:right="27" w:firstLine="0"/>
        <w:rPr>
          <w:sz w:val="20"/>
          <w:lang w:val="en-US"/>
        </w:rPr>
      </w:pPr>
      <w:r w:rsidRPr="00EC4644">
        <w:rPr>
          <w:smallCaps/>
          <w:lang w:val="en-US"/>
        </w:rPr>
        <w:t>Modu</w:t>
      </w:r>
      <w:r w:rsidR="007C4EDB" w:rsidRPr="00EC4644">
        <w:rPr>
          <w:smallCaps/>
          <w:lang w:val="en-US"/>
        </w:rPr>
        <w:t>le</w:t>
      </w:r>
      <w:r w:rsidR="00EC4644" w:rsidRPr="00EC4644">
        <w:rPr>
          <w:smallCaps/>
          <w:lang w:val="en-US"/>
        </w:rPr>
        <w:t xml:space="preserve"> III</w:t>
      </w:r>
      <w:r w:rsidRPr="00EC4644">
        <w:rPr>
          <w:rFonts w:ascii="Times New Roman" w:hAnsi="Times New Roman"/>
          <w:smallCaps/>
          <w:szCs w:val="18"/>
          <w:lang w:val="en-US"/>
        </w:rPr>
        <w:t xml:space="preserve">: </w:t>
      </w:r>
      <w:r w:rsidR="00D24118" w:rsidRPr="00EC4644">
        <w:rPr>
          <w:rFonts w:ascii="Times New Roman" w:hAnsi="Times New Roman"/>
          <w:i/>
          <w:iCs/>
          <w:sz w:val="20"/>
          <w:lang w:val="en-US"/>
        </w:rPr>
        <w:t xml:space="preserve">Planning of shared practices in child protection </w:t>
      </w:r>
      <w:r w:rsidRPr="00EC4644">
        <w:rPr>
          <w:sz w:val="20"/>
          <w:lang w:val="en-US"/>
        </w:rPr>
        <w:t>(Prof. Valentina Calcaterra)</w:t>
      </w:r>
    </w:p>
    <w:p w14:paraId="7613A4E5" w14:textId="6BF1BC1F" w:rsidR="007C4EDB" w:rsidRDefault="004F13FE" w:rsidP="00CF0E9C">
      <w:pPr>
        <w:spacing w:before="240" w:after="120" w:afterAutospacing="0" w:line="240" w:lineRule="exact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lastRenderedPageBreak/>
        <w:t xml:space="preserve">COURSE AIMS </w:t>
      </w:r>
      <w:r w:rsidR="007F21E3" w:rsidRPr="00EC4644">
        <w:rPr>
          <w:rFonts w:ascii="Times" w:eastAsia="Times New Roman" w:hAnsi="Times"/>
          <w:b/>
          <w:i/>
          <w:sz w:val="18"/>
          <w:szCs w:val="20"/>
        </w:rPr>
        <w:t>AND INTENDED LEARNING OUTCOMES</w:t>
      </w:r>
    </w:p>
    <w:p w14:paraId="128768CE" w14:textId="77777777" w:rsidR="004430FE" w:rsidRPr="00587782" w:rsidRDefault="00573782" w:rsidP="004430FE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module aims to focus on the main structured forms</w:t>
      </w:r>
      <w:r w:rsidR="00ED6C92">
        <w:rPr>
          <w:rFonts w:ascii="Times New Roman" w:hAnsi="Times New Roman" w:cs="Times New Roman"/>
          <w:sz w:val="20"/>
          <w:szCs w:val="20"/>
        </w:rPr>
        <w:t xml:space="preserve"> of planning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7E6D">
        <w:rPr>
          <w:rFonts w:ascii="Times New Roman" w:hAnsi="Times New Roman" w:cs="Times New Roman"/>
          <w:sz w:val="20"/>
          <w:szCs w:val="20"/>
        </w:rPr>
        <w:t xml:space="preserve">Social work interventions in child protection </w:t>
      </w:r>
      <w:r>
        <w:rPr>
          <w:rFonts w:ascii="Times New Roman" w:hAnsi="Times New Roman" w:cs="Times New Roman"/>
          <w:sz w:val="20"/>
          <w:szCs w:val="20"/>
        </w:rPr>
        <w:t>in a participatory and relationally oriented manner</w:t>
      </w:r>
      <w:r w:rsidR="00177E6D">
        <w:rPr>
          <w:rFonts w:ascii="Times New Roman" w:hAnsi="Times New Roman" w:cs="Times New Roman"/>
          <w:sz w:val="20"/>
          <w:szCs w:val="20"/>
        </w:rPr>
        <w:t>, both in the context of personal life situ</w:t>
      </w:r>
      <w:r w:rsidR="00F36423">
        <w:rPr>
          <w:rFonts w:ascii="Times New Roman" w:hAnsi="Times New Roman" w:cs="Times New Roman"/>
          <w:sz w:val="20"/>
          <w:szCs w:val="20"/>
        </w:rPr>
        <w:t xml:space="preserve">ations and at collective level. </w:t>
      </w:r>
      <w:r w:rsidR="00177E6D">
        <w:rPr>
          <w:rFonts w:ascii="Times New Roman" w:hAnsi="Times New Roman" w:cs="Times New Roman"/>
          <w:sz w:val="20"/>
          <w:szCs w:val="20"/>
        </w:rPr>
        <w:t>Specifically, work practices listed in the programme will be presented and discussed, focusing for each of the practices on the operational methodology, purposely structured</w:t>
      </w:r>
      <w:r w:rsidR="00F36423">
        <w:rPr>
          <w:rFonts w:ascii="Times New Roman" w:hAnsi="Times New Roman" w:cs="Times New Roman"/>
          <w:sz w:val="20"/>
          <w:szCs w:val="20"/>
        </w:rPr>
        <w:t xml:space="preserve"> to promote </w:t>
      </w:r>
      <w:r w:rsidR="00177E6D">
        <w:rPr>
          <w:rFonts w:ascii="Times New Roman" w:hAnsi="Times New Roman" w:cs="Times New Roman"/>
          <w:sz w:val="20"/>
          <w:szCs w:val="20"/>
        </w:rPr>
        <w:t>recip</w:t>
      </w:r>
      <w:r w:rsidR="00F36423">
        <w:rPr>
          <w:rFonts w:ascii="Times New Roman" w:hAnsi="Times New Roman" w:cs="Times New Roman"/>
          <w:sz w:val="20"/>
          <w:szCs w:val="20"/>
        </w:rPr>
        <w:t xml:space="preserve">rocity and participation in the planning of interventions, </w:t>
      </w:r>
      <w:r w:rsidR="00177E6D">
        <w:rPr>
          <w:rFonts w:ascii="Times New Roman" w:hAnsi="Times New Roman" w:cs="Times New Roman"/>
          <w:sz w:val="20"/>
          <w:szCs w:val="20"/>
        </w:rPr>
        <w:t xml:space="preserve">the facilitation </w:t>
      </w:r>
      <w:r w:rsidR="00EC4644">
        <w:rPr>
          <w:rFonts w:ascii="Times New Roman" w:hAnsi="Times New Roman" w:cs="Times New Roman"/>
          <w:sz w:val="20"/>
          <w:szCs w:val="20"/>
        </w:rPr>
        <w:t xml:space="preserve">functions of </w:t>
      </w:r>
      <w:r w:rsidR="00177E6D">
        <w:rPr>
          <w:rFonts w:ascii="Times New Roman" w:hAnsi="Times New Roman" w:cs="Times New Roman"/>
          <w:sz w:val="20"/>
          <w:szCs w:val="20"/>
        </w:rPr>
        <w:t xml:space="preserve">social workers’ </w:t>
      </w:r>
      <w:r w:rsidR="00F36423">
        <w:rPr>
          <w:rFonts w:ascii="Times New Roman" w:hAnsi="Times New Roman" w:cs="Times New Roman"/>
          <w:sz w:val="20"/>
          <w:szCs w:val="20"/>
        </w:rPr>
        <w:t>interventions and</w:t>
      </w:r>
      <w:r w:rsidR="00177E6D">
        <w:rPr>
          <w:rFonts w:ascii="Times New Roman" w:hAnsi="Times New Roman" w:cs="Times New Roman"/>
          <w:sz w:val="20"/>
          <w:szCs w:val="20"/>
        </w:rPr>
        <w:t xml:space="preserve"> the organi</w:t>
      </w:r>
      <w:r w:rsidR="00EC4644">
        <w:rPr>
          <w:rFonts w:ascii="Times New Roman" w:hAnsi="Times New Roman" w:cs="Times New Roman"/>
          <w:sz w:val="20"/>
          <w:szCs w:val="20"/>
        </w:rPr>
        <w:t>s</w:t>
      </w:r>
      <w:r w:rsidR="00177E6D">
        <w:rPr>
          <w:rFonts w:ascii="Times New Roman" w:hAnsi="Times New Roman" w:cs="Times New Roman"/>
          <w:sz w:val="20"/>
          <w:szCs w:val="20"/>
        </w:rPr>
        <w:t>ational conditions for their fielding, linked to the welfare system.</w:t>
      </w:r>
    </w:p>
    <w:p w14:paraId="6FCC58E3" w14:textId="77777777" w:rsidR="004430FE" w:rsidRPr="00587782" w:rsidRDefault="00177E6D" w:rsidP="004430FE">
      <w:pPr>
        <w:spacing w:after="0" w:afterAutospacing="0"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Intended learning outcomes</w:t>
      </w:r>
    </w:p>
    <w:p w14:paraId="3E6AA9D7" w14:textId="33CAE8EC" w:rsidR="007C4EDB" w:rsidRPr="00587782" w:rsidRDefault="00177E6D" w:rsidP="004430FE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 end of the course, students will have acquired the different forms of structured facilitation for the participation of children/adolescent</w:t>
      </w:r>
      <w:r w:rsidR="00EC464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family members and</w:t>
      </w:r>
      <w:r w:rsidR="00ED6C92">
        <w:rPr>
          <w:rFonts w:ascii="Times New Roman" w:hAnsi="Times New Roman" w:cs="Times New Roman"/>
          <w:sz w:val="20"/>
          <w:szCs w:val="20"/>
        </w:rPr>
        <w:t xml:space="preserve"> citizens in the shared planning</w:t>
      </w:r>
      <w:r>
        <w:rPr>
          <w:rFonts w:ascii="Times New Roman" w:hAnsi="Times New Roman" w:cs="Times New Roman"/>
          <w:sz w:val="20"/>
          <w:szCs w:val="20"/>
        </w:rPr>
        <w:t xml:space="preserve"> of interventions in child protection</w:t>
      </w:r>
      <w:r w:rsidR="004430FE" w:rsidRPr="00587782">
        <w:rPr>
          <w:rFonts w:ascii="Times New Roman" w:hAnsi="Times New Roman" w:cs="Times New Roman"/>
          <w:sz w:val="20"/>
          <w:szCs w:val="20"/>
        </w:rPr>
        <w:t xml:space="preserve">; </w:t>
      </w:r>
      <w:r w:rsidR="00DE1C15">
        <w:rPr>
          <w:rFonts w:ascii="Times New Roman" w:hAnsi="Times New Roman" w:cs="Times New Roman"/>
          <w:sz w:val="20"/>
          <w:szCs w:val="20"/>
        </w:rPr>
        <w:t>they will understand the operational differences of such practices and application contexts;</w:t>
      </w:r>
      <w:r w:rsidR="004430FE" w:rsidRPr="00587782">
        <w:rPr>
          <w:rFonts w:ascii="Times New Roman" w:hAnsi="Times New Roman" w:cs="Times New Roman"/>
          <w:sz w:val="20"/>
          <w:szCs w:val="20"/>
        </w:rPr>
        <w:t xml:space="preserve"> </w:t>
      </w:r>
      <w:r w:rsidR="00DE1C15">
        <w:rPr>
          <w:rFonts w:ascii="Times New Roman" w:hAnsi="Times New Roman" w:cs="Times New Roman"/>
          <w:sz w:val="20"/>
          <w:szCs w:val="20"/>
        </w:rPr>
        <w:t>will we aware of the social workers’ responsibilities during the start-up phase and for the facilitation of such particip</w:t>
      </w:r>
      <w:r w:rsidR="00ED6C92">
        <w:rPr>
          <w:rFonts w:ascii="Times New Roman" w:hAnsi="Times New Roman" w:cs="Times New Roman"/>
          <w:sz w:val="20"/>
          <w:szCs w:val="20"/>
        </w:rPr>
        <w:t>atory practices for the planning</w:t>
      </w:r>
      <w:r w:rsidR="00DE1C15">
        <w:rPr>
          <w:rFonts w:ascii="Times New Roman" w:hAnsi="Times New Roman" w:cs="Times New Roman"/>
          <w:sz w:val="20"/>
          <w:szCs w:val="20"/>
        </w:rPr>
        <w:t xml:space="preserve"> of welfare interventions. </w:t>
      </w:r>
    </w:p>
    <w:p w14:paraId="1D026B2F" w14:textId="77777777" w:rsidR="007C4EDB" w:rsidRPr="002B4523" w:rsidRDefault="007F21E3" w:rsidP="00CF0E9C">
      <w:pPr>
        <w:pStyle w:val="Testo2"/>
        <w:tabs>
          <w:tab w:val="clear" w:pos="284"/>
        </w:tabs>
        <w:spacing w:before="240" w:after="120" w:line="240" w:lineRule="exact"/>
        <w:ind w:right="27" w:firstLine="0"/>
        <w:rPr>
          <w:rFonts w:ascii="Times New Roman" w:hAnsi="Times New Roman"/>
          <w:b/>
          <w:bCs/>
          <w:i/>
          <w:iCs/>
          <w:color w:val="000000"/>
          <w:szCs w:val="18"/>
        </w:rPr>
      </w:pPr>
      <w:r w:rsidRPr="002B4523">
        <w:rPr>
          <w:rFonts w:ascii="Times New Roman" w:hAnsi="Times New Roman"/>
          <w:b/>
          <w:bCs/>
          <w:i/>
          <w:iCs/>
          <w:color w:val="000000"/>
          <w:szCs w:val="18"/>
        </w:rPr>
        <w:t>COURSE</w:t>
      </w:r>
      <w:r w:rsidR="007C4EDB" w:rsidRPr="002B4523">
        <w:rPr>
          <w:rFonts w:ascii="Times New Roman" w:hAnsi="Times New Roman"/>
          <w:b/>
          <w:bCs/>
          <w:i/>
          <w:iCs/>
          <w:color w:val="000000"/>
          <w:szCs w:val="18"/>
        </w:rPr>
        <w:t xml:space="preserve"> </w:t>
      </w:r>
      <w:r w:rsidRPr="002B4523">
        <w:rPr>
          <w:rFonts w:ascii="Times New Roman" w:hAnsi="Times New Roman"/>
          <w:b/>
          <w:bCs/>
          <w:i/>
          <w:iCs/>
          <w:color w:val="000000"/>
          <w:szCs w:val="18"/>
        </w:rPr>
        <w:t xml:space="preserve"> CONTENT</w:t>
      </w:r>
    </w:p>
    <w:p w14:paraId="45F3AA0C" w14:textId="77777777" w:rsidR="004430FE" w:rsidRPr="002B4523" w:rsidRDefault="005A6420" w:rsidP="007F5AEE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  <w:lang w:val="en-US"/>
        </w:rPr>
      </w:pPr>
      <w:r w:rsidRPr="002B4523">
        <w:rPr>
          <w:sz w:val="20"/>
          <w:lang w:val="en-US"/>
        </w:rPr>
        <w:t>Independent professio</w:t>
      </w:r>
      <w:r w:rsidR="00ED6C92" w:rsidRPr="002B4523">
        <w:rPr>
          <w:sz w:val="20"/>
          <w:lang w:val="en-US"/>
        </w:rPr>
        <w:t>nal advocacy in the contex</w:t>
      </w:r>
      <w:r w:rsidRPr="002B4523">
        <w:rPr>
          <w:sz w:val="20"/>
          <w:lang w:val="en-US"/>
        </w:rPr>
        <w:t>t of Child protection.</w:t>
      </w:r>
    </w:p>
    <w:p w14:paraId="2FCF6E7F" w14:textId="77777777" w:rsidR="004430FE" w:rsidRPr="002B4523" w:rsidRDefault="00ED6C92" w:rsidP="007F5AEE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  <w:lang w:val="en-US"/>
        </w:rPr>
      </w:pPr>
      <w:r w:rsidRPr="002B4523">
        <w:rPr>
          <w:sz w:val="20"/>
          <w:lang w:val="en-US"/>
        </w:rPr>
        <w:t>Participatory planning of foster care projects.</w:t>
      </w:r>
    </w:p>
    <w:p w14:paraId="43CEBECD" w14:textId="77777777" w:rsidR="004430FE" w:rsidRPr="002B4523" w:rsidRDefault="004430FE" w:rsidP="007F5AEE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  <w:lang w:val="en-US"/>
        </w:rPr>
      </w:pPr>
      <w:r w:rsidRPr="002B4523">
        <w:rPr>
          <w:sz w:val="20"/>
          <w:lang w:val="en-US"/>
        </w:rPr>
        <w:t>Family Group Conference</w:t>
      </w:r>
      <w:r w:rsidR="00ED6C92" w:rsidRPr="002B4523">
        <w:rPr>
          <w:sz w:val="20"/>
          <w:lang w:val="en-US"/>
        </w:rPr>
        <w:t>s and possible application contexts.</w:t>
      </w:r>
      <w:r w:rsidRPr="002B4523">
        <w:rPr>
          <w:sz w:val="20"/>
          <w:lang w:val="en-US"/>
        </w:rPr>
        <w:t xml:space="preserve"> </w:t>
      </w:r>
    </w:p>
    <w:p w14:paraId="11CAB6E7" w14:textId="5ED6BDE8" w:rsidR="007C4EDB" w:rsidRPr="004F13FE" w:rsidRDefault="004430FE" w:rsidP="004F13FE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  <w:lang w:val="en-US"/>
        </w:rPr>
      </w:pPr>
      <w:r w:rsidRPr="002B4523">
        <w:rPr>
          <w:sz w:val="20"/>
          <w:lang w:val="en-US"/>
        </w:rPr>
        <w:t>Dialog</w:t>
      </w:r>
      <w:r w:rsidR="00ED6C92" w:rsidRPr="002B4523">
        <w:rPr>
          <w:sz w:val="20"/>
          <w:lang w:val="en-US"/>
        </w:rPr>
        <w:t xml:space="preserve">ues </w:t>
      </w:r>
      <w:r w:rsidRPr="002B4523">
        <w:rPr>
          <w:sz w:val="20"/>
          <w:lang w:val="en-US"/>
        </w:rPr>
        <w:t xml:space="preserve"> </w:t>
      </w:r>
      <w:r w:rsidR="00ED6C92" w:rsidRPr="002B4523">
        <w:rPr>
          <w:sz w:val="20"/>
          <w:lang w:val="en-US"/>
        </w:rPr>
        <w:t xml:space="preserve">on the future of </w:t>
      </w:r>
      <w:r w:rsidR="000233F2" w:rsidRPr="002B4523">
        <w:rPr>
          <w:sz w:val="20"/>
          <w:lang w:val="en-US"/>
        </w:rPr>
        <w:t>case studies</w:t>
      </w:r>
      <w:r w:rsidR="002B4523">
        <w:rPr>
          <w:sz w:val="20"/>
          <w:lang w:val="en-US"/>
        </w:rPr>
        <w:t xml:space="preserve"> </w:t>
      </w:r>
      <w:r w:rsidR="00ED6C92" w:rsidRPr="00B254F7">
        <w:rPr>
          <w:sz w:val="20"/>
          <w:lang w:val="en-US"/>
        </w:rPr>
        <w:t xml:space="preserve">and for the </w:t>
      </w:r>
      <w:r w:rsidR="002B4523">
        <w:rPr>
          <w:sz w:val="20"/>
          <w:lang w:val="en-US"/>
        </w:rPr>
        <w:t>development</w:t>
      </w:r>
      <w:r w:rsidR="00ED6C92" w:rsidRPr="00B254F7">
        <w:rPr>
          <w:sz w:val="20"/>
          <w:lang w:val="en-US"/>
        </w:rPr>
        <w:t xml:space="preserve"> of communities. </w:t>
      </w:r>
    </w:p>
    <w:p w14:paraId="28D77F6E" w14:textId="77777777" w:rsidR="007C4EDB" w:rsidRDefault="007F21E3" w:rsidP="004F13FE">
      <w:pPr>
        <w:pStyle w:val="Testo1"/>
        <w:spacing w:before="240" w:after="120"/>
        <w:ind w:left="0" w:firstLine="0"/>
        <w:rPr>
          <w:b/>
          <w:i/>
        </w:rPr>
      </w:pPr>
      <w:r>
        <w:rPr>
          <w:b/>
          <w:i/>
        </w:rPr>
        <w:t>READING LIST</w:t>
      </w:r>
    </w:p>
    <w:p w14:paraId="387018C7" w14:textId="77777777" w:rsidR="004430FE" w:rsidRPr="007F5AEE" w:rsidRDefault="004430FE" w:rsidP="007F5AEE">
      <w:pPr>
        <w:pStyle w:val="Testo1"/>
        <w:spacing w:before="0"/>
      </w:pPr>
      <w:r w:rsidRPr="007F5AEE">
        <w:t xml:space="preserve">V. Calcaterra, L'affido partecipato, Erickson, Trento, 2014. </w:t>
      </w:r>
    </w:p>
    <w:p w14:paraId="3F735C0A" w14:textId="77777777" w:rsidR="004430FE" w:rsidRPr="007F5AEE" w:rsidRDefault="004430FE" w:rsidP="007F5AEE">
      <w:pPr>
        <w:pStyle w:val="Testo1"/>
        <w:spacing w:before="0"/>
      </w:pPr>
      <w:r w:rsidRPr="007F5AEE">
        <w:t xml:space="preserve">V. Calcaterra, Il portavoce del minore. Manuale operativo per l’advocacy professionale, Erickson, Trento, 2014. </w:t>
      </w:r>
    </w:p>
    <w:p w14:paraId="479ECBFE" w14:textId="77777777" w:rsidR="004430FE" w:rsidRPr="007F5AEE" w:rsidRDefault="004430FE" w:rsidP="007F5AEE">
      <w:pPr>
        <w:pStyle w:val="Testo1"/>
        <w:spacing w:before="0"/>
      </w:pPr>
      <w:r w:rsidRPr="007F5AEE">
        <w:t xml:space="preserve">T.E. Arnkil-J. Seikkula, Metodi dialogici nel lavoro di rete, Erickson, Trento, 2013. </w:t>
      </w:r>
    </w:p>
    <w:p w14:paraId="32049961" w14:textId="77777777" w:rsidR="004430FE" w:rsidRPr="007F5AEE" w:rsidRDefault="004430FE" w:rsidP="007F5AEE">
      <w:pPr>
        <w:pStyle w:val="Testo1"/>
        <w:spacing w:before="0"/>
      </w:pPr>
      <w:r w:rsidRPr="007F5AEE">
        <w:t xml:space="preserve">F. Maci, Come facilitare una Family Group Conference. Manuale operativo per le Riunioni di famiglia, Erickson, Trento, 2017. </w:t>
      </w:r>
    </w:p>
    <w:p w14:paraId="757CEA5D" w14:textId="77777777" w:rsidR="009F0F18" w:rsidRPr="00B254F7" w:rsidRDefault="009F0F18" w:rsidP="009F0F18">
      <w:pPr>
        <w:pStyle w:val="Testo1"/>
        <w:spacing w:before="0"/>
        <w:rPr>
          <w:lang w:val="en-US"/>
        </w:rPr>
      </w:pPr>
      <w:r w:rsidRPr="00B254F7">
        <w:rPr>
          <w:lang w:val="en-US"/>
        </w:rPr>
        <w:t>Handouts from lectures and texts of classroom exercise</w:t>
      </w:r>
      <w:r w:rsidR="000233F2" w:rsidRPr="00B254F7">
        <w:rPr>
          <w:lang w:val="en-US"/>
        </w:rPr>
        <w:t>s, available on the lecturer’s B</w:t>
      </w:r>
      <w:r w:rsidRPr="00B254F7">
        <w:rPr>
          <w:lang w:val="en-US"/>
        </w:rPr>
        <w:t xml:space="preserve">lackboard page. </w:t>
      </w:r>
    </w:p>
    <w:p w14:paraId="5437E09A" w14:textId="77777777" w:rsidR="009F0F18" w:rsidRPr="00B254F7" w:rsidRDefault="009F0F18" w:rsidP="009F0F18">
      <w:pPr>
        <w:pStyle w:val="Testo1"/>
        <w:spacing w:before="0"/>
        <w:rPr>
          <w:lang w:val="en-US"/>
        </w:rPr>
      </w:pPr>
      <w:r w:rsidRPr="00B254F7">
        <w:rPr>
          <w:lang w:val="en-US"/>
        </w:rPr>
        <w:t>Other optional reading for further in-depth study will be indicated during the course and posted on the lecturer’s</w:t>
      </w:r>
      <w:r w:rsidR="002B4523">
        <w:rPr>
          <w:lang w:val="en-US"/>
        </w:rPr>
        <w:t xml:space="preserve"> B</w:t>
      </w:r>
      <w:r w:rsidRPr="00B254F7">
        <w:rPr>
          <w:lang w:val="en-US"/>
        </w:rPr>
        <w:t>lackboard page.</w:t>
      </w:r>
    </w:p>
    <w:p w14:paraId="7EB066A8" w14:textId="77777777" w:rsidR="009F0F18" w:rsidRPr="00B254F7" w:rsidRDefault="009F0F18" w:rsidP="007F5AEE">
      <w:pPr>
        <w:pStyle w:val="Testo1"/>
        <w:spacing w:before="0"/>
        <w:rPr>
          <w:lang w:val="en-US"/>
        </w:rPr>
      </w:pPr>
    </w:p>
    <w:p w14:paraId="505F3EC1" w14:textId="532AC38B" w:rsidR="007C4EDB" w:rsidRPr="00B254F7" w:rsidRDefault="007F21E3" w:rsidP="004F13FE">
      <w:pPr>
        <w:pStyle w:val="Testo2"/>
        <w:spacing w:before="240" w:after="120"/>
        <w:ind w:firstLine="0"/>
        <w:rPr>
          <w:rFonts w:ascii="Times New Roman" w:hAnsi="Times New Roman"/>
          <w:b/>
          <w:bCs/>
          <w:i/>
          <w:iCs/>
          <w:lang w:val="en-US"/>
        </w:rPr>
      </w:pPr>
      <w:r w:rsidRPr="00B254F7">
        <w:rPr>
          <w:rFonts w:ascii="Times New Roman" w:hAnsi="Times New Roman"/>
          <w:b/>
          <w:bCs/>
          <w:i/>
          <w:iCs/>
          <w:lang w:val="en-US"/>
        </w:rPr>
        <w:t>TEACHING METHOD</w:t>
      </w:r>
    </w:p>
    <w:p w14:paraId="6853D13B" w14:textId="2A9C9E70" w:rsidR="007C4EDB" w:rsidRPr="00B254F7" w:rsidRDefault="009F0F18" w:rsidP="004F13FE">
      <w:pPr>
        <w:pStyle w:val="Testo2"/>
        <w:rPr>
          <w:b/>
          <w:i/>
          <w:lang w:val="en-US"/>
        </w:rPr>
      </w:pPr>
      <w:r w:rsidRPr="00B254F7">
        <w:rPr>
          <w:lang w:val="en-US"/>
        </w:rPr>
        <w:t>The module provides for frontal lessons and brief small group exercises</w:t>
      </w:r>
      <w:r w:rsidR="002B4523">
        <w:rPr>
          <w:b/>
          <w:i/>
          <w:lang w:val="en-US"/>
        </w:rPr>
        <w:t>.</w:t>
      </w:r>
    </w:p>
    <w:p w14:paraId="728EB92B" w14:textId="77777777" w:rsidR="007C4EDB" w:rsidRPr="00B254F7" w:rsidRDefault="007F21E3" w:rsidP="004F13FE">
      <w:pPr>
        <w:pStyle w:val="Testo2"/>
        <w:spacing w:before="240" w:after="120"/>
        <w:ind w:firstLine="0"/>
        <w:rPr>
          <w:b/>
          <w:i/>
          <w:lang w:val="en-US"/>
        </w:rPr>
      </w:pPr>
      <w:r w:rsidRPr="00B254F7">
        <w:rPr>
          <w:b/>
          <w:i/>
          <w:lang w:val="en-US"/>
        </w:rPr>
        <w:lastRenderedPageBreak/>
        <w:t>ASSESSMENT METHOD AND CRITERIA</w:t>
      </w:r>
    </w:p>
    <w:p w14:paraId="2BA0FEA9" w14:textId="77777777" w:rsidR="004430FE" w:rsidRPr="00B254F7" w:rsidRDefault="00ED6C92" w:rsidP="004430FE">
      <w:pPr>
        <w:pStyle w:val="Testo2"/>
        <w:rPr>
          <w:lang w:val="en-US"/>
        </w:rPr>
      </w:pPr>
      <w:r w:rsidRPr="00B254F7">
        <w:rPr>
          <w:lang w:val="en-US"/>
        </w:rPr>
        <w:t xml:space="preserve">The final assessment for this Module will cover the content of lectures, the reading list indicated in the programme, and the materials published on the lecturer’s Blackboard page. </w:t>
      </w:r>
    </w:p>
    <w:p w14:paraId="3E061F35" w14:textId="5576FA97" w:rsidR="007C4EDB" w:rsidRPr="00B254F7" w:rsidRDefault="00B111A1" w:rsidP="004F13FE">
      <w:pPr>
        <w:pStyle w:val="Testo2"/>
        <w:rPr>
          <w:lang w:val="en-US"/>
        </w:rPr>
      </w:pPr>
      <w:r w:rsidRPr="00B254F7">
        <w:rPr>
          <w:lang w:val="en-US"/>
        </w:rPr>
        <w:t>Students will have to take a written exam consisting in the writing of reflections on a  theoretical/practical topic. Students will be assessed on the basis of the following criteria: coherence of content</w:t>
      </w:r>
      <w:r w:rsidR="002B4523">
        <w:rPr>
          <w:lang w:val="en-US"/>
        </w:rPr>
        <w:t>S</w:t>
      </w:r>
      <w:r w:rsidRPr="00B254F7">
        <w:rPr>
          <w:lang w:val="en-US"/>
        </w:rPr>
        <w:t xml:space="preserve"> in relation to the themes presented in class and described in the Module’s reading list; ability to describe theoretical concepts and also explaining their operational implications;</w:t>
      </w:r>
      <w:r w:rsidR="004430FE" w:rsidRPr="00B254F7">
        <w:rPr>
          <w:lang w:val="en-US"/>
        </w:rPr>
        <w:t xml:space="preserve"> </w:t>
      </w:r>
      <w:r w:rsidRPr="00B254F7">
        <w:rPr>
          <w:lang w:val="en-US"/>
        </w:rPr>
        <w:t xml:space="preserve">presentation clarity and accuracy. The Module will be marked out of 30. </w:t>
      </w:r>
    </w:p>
    <w:p w14:paraId="0BE8076E" w14:textId="50784CC5" w:rsidR="007C4EDB" w:rsidRPr="00B254F7" w:rsidRDefault="007F21E3" w:rsidP="004F13FE">
      <w:pPr>
        <w:pStyle w:val="Testo2"/>
        <w:spacing w:before="240" w:after="120"/>
        <w:ind w:firstLine="0"/>
        <w:rPr>
          <w:b/>
          <w:i/>
          <w:lang w:val="en-US"/>
        </w:rPr>
      </w:pPr>
      <w:r w:rsidRPr="00B254F7">
        <w:rPr>
          <w:b/>
          <w:i/>
          <w:lang w:val="en-US"/>
        </w:rPr>
        <w:t>NOTES AND PREREQUISITES</w:t>
      </w:r>
    </w:p>
    <w:p w14:paraId="26DC8573" w14:textId="77777777" w:rsidR="004430FE" w:rsidRPr="00B254F7" w:rsidRDefault="004430FE" w:rsidP="004430FE">
      <w:pPr>
        <w:pStyle w:val="Testo2"/>
        <w:rPr>
          <w:i/>
          <w:lang w:val="en-US"/>
        </w:rPr>
      </w:pPr>
      <w:r w:rsidRPr="00B254F7">
        <w:rPr>
          <w:i/>
          <w:lang w:val="en-US"/>
        </w:rPr>
        <w:t>Prerequisit</w:t>
      </w:r>
      <w:r w:rsidR="00B051DD" w:rsidRPr="00B254F7">
        <w:rPr>
          <w:i/>
          <w:lang w:val="en-US"/>
        </w:rPr>
        <w:t>es</w:t>
      </w:r>
    </w:p>
    <w:p w14:paraId="74F86005" w14:textId="77777777" w:rsidR="004430FE" w:rsidRPr="00B254F7" w:rsidRDefault="00B111A1" w:rsidP="004430FE">
      <w:pPr>
        <w:pStyle w:val="Testo2"/>
        <w:rPr>
          <w:lang w:val="en-US"/>
        </w:rPr>
      </w:pPr>
      <w:r w:rsidRPr="00B254F7">
        <w:rPr>
          <w:lang w:val="en-US"/>
        </w:rPr>
        <w:t>The programme is closely correlated wit</w:t>
      </w:r>
      <w:r w:rsidR="000233F2" w:rsidRPr="00B254F7">
        <w:rPr>
          <w:lang w:val="en-US"/>
        </w:rPr>
        <w:t>h the themes presented in Module</w:t>
      </w:r>
      <w:r w:rsidR="004430FE" w:rsidRPr="00B254F7">
        <w:rPr>
          <w:lang w:val="en-US"/>
        </w:rPr>
        <w:t xml:space="preserve"> I, </w:t>
      </w:r>
      <w:r w:rsidRPr="00B254F7">
        <w:rPr>
          <w:lang w:val="en-US"/>
        </w:rPr>
        <w:t>hence students are advised to attend the latter in order to ful</w:t>
      </w:r>
      <w:r w:rsidR="000233F2" w:rsidRPr="00B254F7">
        <w:rPr>
          <w:lang w:val="en-US"/>
        </w:rPr>
        <w:t>ly understand the content of</w:t>
      </w:r>
      <w:r w:rsidRPr="00B254F7">
        <w:rPr>
          <w:lang w:val="en-US"/>
        </w:rPr>
        <w:t xml:space="preserve"> lectures. </w:t>
      </w:r>
    </w:p>
    <w:p w14:paraId="77889873" w14:textId="77777777" w:rsidR="00B21208" w:rsidRPr="00B21208" w:rsidRDefault="00B21208" w:rsidP="00B21208">
      <w:pPr>
        <w:spacing w:before="120" w:after="0" w:afterAutospacing="0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21208">
        <w:rPr>
          <w:rFonts w:ascii="Times" w:eastAsia="Times New Roman" w:hAnsi="Times" w:cs="Times New Roman"/>
          <w:noProof/>
          <w:sz w:val="18"/>
          <w:szCs w:val="20"/>
          <w:lang w:eastAsia="it-IT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4E4D5EB3" w14:textId="77777777" w:rsidR="00B21208" w:rsidRPr="00774139" w:rsidRDefault="00B21208" w:rsidP="00B21208">
      <w:pPr>
        <w:pStyle w:val="Testo2"/>
        <w:rPr>
          <w:i/>
          <w:lang w:val="en-US"/>
        </w:rPr>
      </w:pPr>
      <w:r>
        <w:rPr>
          <w:rFonts w:cs="Times"/>
          <w:color w:val="000000"/>
          <w:szCs w:val="18"/>
          <w:lang w:val="en-GB"/>
        </w:rPr>
        <w:t xml:space="preserve">Further information can be found on the lecturer's webpage at </w:t>
      </w:r>
      <w:hyperlink r:id="rId9" w:history="1">
        <w:r>
          <w:rPr>
            <w:rFonts w:cs="Times"/>
            <w:color w:val="0000FF"/>
            <w:szCs w:val="18"/>
            <w:u w:val="single"/>
            <w:lang w:val="en-GB"/>
          </w:rPr>
          <w:t>http://docenti.unicatt.it/web/searchByName.do?language=ENG</w:t>
        </w:r>
      </w:hyperlink>
      <w:r>
        <w:rPr>
          <w:rFonts w:cs="Times"/>
          <w:szCs w:val="18"/>
          <w:lang w:val="en-GB"/>
        </w:rPr>
        <w:t xml:space="preserve"> or on the Faculty notice board.</w:t>
      </w:r>
    </w:p>
    <w:p w14:paraId="0936DAAA" w14:textId="77777777" w:rsidR="004A1547" w:rsidRPr="002B4523" w:rsidRDefault="00B1057B" w:rsidP="004A1547">
      <w:pPr>
        <w:pStyle w:val="Titolo2"/>
        <w:spacing w:before="240"/>
        <w:rPr>
          <w:rFonts w:ascii="Times New Roman" w:eastAsia="MS Mincho" w:hAnsi="Times New Roman"/>
          <w:noProof w:val="0"/>
          <w:color w:val="000000" w:themeColor="text1"/>
          <w:sz w:val="20"/>
          <w:szCs w:val="24"/>
          <w:lang w:val="en-US"/>
        </w:rPr>
      </w:pPr>
      <w:r w:rsidRPr="002B4523">
        <w:rPr>
          <w:color w:val="000000" w:themeColor="text1"/>
          <w:lang w:val="en-US"/>
        </w:rPr>
        <w:t>Modu</w:t>
      </w:r>
      <w:r w:rsidR="007F21E3" w:rsidRPr="002B4523">
        <w:rPr>
          <w:color w:val="000000" w:themeColor="text1"/>
          <w:lang w:val="en-US"/>
        </w:rPr>
        <w:t>le</w:t>
      </w:r>
      <w:r w:rsidRPr="002B4523">
        <w:rPr>
          <w:color w:val="000000" w:themeColor="text1"/>
          <w:lang w:val="en-US"/>
        </w:rPr>
        <w:t xml:space="preserve"> IV</w:t>
      </w:r>
      <w:r w:rsidRPr="002B4523">
        <w:rPr>
          <w:color w:val="000000" w:themeColor="text1"/>
          <w:sz w:val="20"/>
          <w:lang w:val="en-US"/>
        </w:rPr>
        <w:t>:</w:t>
      </w:r>
      <w:r w:rsidR="007F21E3" w:rsidRPr="002B4523">
        <w:rPr>
          <w:rFonts w:eastAsia="MS Mincho"/>
          <w:i/>
          <w:smallCaps w:val="0"/>
          <w:color w:val="000000" w:themeColor="text1"/>
          <w:sz w:val="20"/>
          <w:lang w:val="en-US"/>
        </w:rPr>
        <w:t>Cross-cultural social</w:t>
      </w:r>
      <w:r w:rsidR="000233F2" w:rsidRPr="002B4523">
        <w:rPr>
          <w:rFonts w:eastAsia="MS Mincho"/>
          <w:i/>
          <w:smallCaps w:val="0"/>
          <w:color w:val="000000" w:themeColor="text1"/>
          <w:sz w:val="20"/>
          <w:lang w:val="en-US"/>
        </w:rPr>
        <w:t xml:space="preserve"> work </w:t>
      </w:r>
      <w:r w:rsidRPr="002B4523">
        <w:rPr>
          <w:rFonts w:eastAsia="MS Mincho"/>
          <w:i/>
          <w:smallCaps w:val="0"/>
          <w:color w:val="000000" w:themeColor="text1"/>
          <w:sz w:val="20"/>
          <w:lang w:val="en-US"/>
        </w:rPr>
        <w:t xml:space="preserve"> </w:t>
      </w:r>
      <w:r w:rsidRPr="002B4523">
        <w:rPr>
          <w:rFonts w:ascii="Times New Roman" w:eastAsia="MS Mincho" w:hAnsi="Times New Roman"/>
          <w:noProof w:val="0"/>
          <w:color w:val="000000" w:themeColor="text1"/>
          <w:sz w:val="20"/>
          <w:szCs w:val="24"/>
          <w:lang w:val="en-US"/>
        </w:rPr>
        <w:t>(</w:t>
      </w:r>
      <w:r w:rsidRPr="002B4523"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  <w:lang w:val="en-US"/>
        </w:rPr>
        <w:t>Prof.ssa Elena Cabiati</w:t>
      </w:r>
      <w:r w:rsidRPr="002B4523">
        <w:rPr>
          <w:rFonts w:ascii="Times New Roman" w:eastAsia="MS Mincho" w:hAnsi="Times New Roman"/>
          <w:noProof w:val="0"/>
          <w:color w:val="000000" w:themeColor="text1"/>
          <w:sz w:val="20"/>
          <w:szCs w:val="24"/>
          <w:lang w:val="en-US"/>
        </w:rPr>
        <w:t>)</w:t>
      </w:r>
    </w:p>
    <w:p w14:paraId="01CB07D0" w14:textId="2B1BCD07" w:rsidR="007C4EDB" w:rsidRDefault="004F13FE" w:rsidP="00CF0E9C">
      <w:pPr>
        <w:spacing w:before="240" w:after="120" w:afterAutospacing="0" w:line="240" w:lineRule="exact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COURSE</w:t>
      </w:r>
      <w:r w:rsidR="002B4523" w:rsidRPr="002B4523">
        <w:rPr>
          <w:rFonts w:ascii="Times" w:eastAsia="Times New Roman" w:hAnsi="Times"/>
          <w:b/>
          <w:i/>
          <w:sz w:val="18"/>
          <w:szCs w:val="20"/>
        </w:rPr>
        <w:t xml:space="preserve"> </w:t>
      </w:r>
      <w:r w:rsidR="007F21E3" w:rsidRPr="002B4523">
        <w:rPr>
          <w:rFonts w:ascii="Times" w:eastAsia="Times New Roman" w:hAnsi="Times"/>
          <w:b/>
          <w:i/>
          <w:sz w:val="18"/>
          <w:szCs w:val="20"/>
        </w:rPr>
        <w:t>AIMS AND INTENDED LEARNING OUTCOMES</w:t>
      </w:r>
    </w:p>
    <w:p w14:paraId="01054652" w14:textId="77777777" w:rsidR="004A1547" w:rsidRPr="001976F9" w:rsidRDefault="000233F2" w:rsidP="001976F9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module focuses </w:t>
      </w:r>
      <w:r w:rsidR="0069011D">
        <w:rPr>
          <w:rFonts w:ascii="Times New Roman" w:hAnsi="Times New Roman" w:cs="Times New Roman"/>
          <w:sz w:val="20"/>
          <w:szCs w:val="20"/>
        </w:rPr>
        <w:t>on cross-cultural Social</w:t>
      </w:r>
      <w:r w:rsidR="004949A1">
        <w:rPr>
          <w:rFonts w:ascii="Times New Roman" w:hAnsi="Times New Roman" w:cs="Times New Roman"/>
          <w:sz w:val="20"/>
          <w:szCs w:val="20"/>
        </w:rPr>
        <w:t xml:space="preserve"> work, t</w:t>
      </w:r>
      <w:r>
        <w:rPr>
          <w:rFonts w:ascii="Times New Roman" w:hAnsi="Times New Roman" w:cs="Times New Roman"/>
          <w:sz w:val="20"/>
          <w:szCs w:val="20"/>
        </w:rPr>
        <w:t>hat is</w:t>
      </w:r>
      <w:r w:rsidR="004949A1">
        <w:rPr>
          <w:rFonts w:ascii="Times New Roman" w:hAnsi="Times New Roman" w:cs="Times New Roman"/>
          <w:sz w:val="20"/>
          <w:szCs w:val="20"/>
        </w:rPr>
        <w:t xml:space="preserve"> Social work with </w:t>
      </w:r>
      <w:r w:rsidR="0069011D">
        <w:rPr>
          <w:rFonts w:ascii="Times New Roman" w:hAnsi="Times New Roman" w:cs="Times New Roman"/>
          <w:sz w:val="20"/>
          <w:szCs w:val="20"/>
        </w:rPr>
        <w:t>persons, groups and communities</w:t>
      </w:r>
      <w:r w:rsidR="004949A1">
        <w:rPr>
          <w:rFonts w:ascii="Times New Roman" w:hAnsi="Times New Roman" w:cs="Times New Roman"/>
          <w:sz w:val="20"/>
          <w:szCs w:val="20"/>
        </w:rPr>
        <w:t xml:space="preserve"> belonging to ethnic minorities</w:t>
      </w:r>
      <w:r w:rsidR="0069011D">
        <w:rPr>
          <w:rFonts w:ascii="Times New Roman" w:hAnsi="Times New Roman" w:cs="Times New Roman"/>
          <w:sz w:val="20"/>
          <w:szCs w:val="20"/>
        </w:rPr>
        <w:t xml:space="preserve">. </w:t>
      </w:r>
      <w:r w:rsidR="004949A1">
        <w:rPr>
          <w:rFonts w:ascii="Times New Roman" w:hAnsi="Times New Roman" w:cs="Times New Roman"/>
          <w:sz w:val="20"/>
          <w:szCs w:val="20"/>
        </w:rPr>
        <w:t>The course aims to help student</w:t>
      </w:r>
      <w:r>
        <w:rPr>
          <w:rFonts w:ascii="Times New Roman" w:hAnsi="Times New Roman" w:cs="Times New Roman"/>
          <w:sz w:val="20"/>
          <w:szCs w:val="20"/>
        </w:rPr>
        <w:t>s</w:t>
      </w:r>
      <w:r w:rsidR="004949A1">
        <w:rPr>
          <w:rFonts w:ascii="Times New Roman" w:hAnsi="Times New Roman" w:cs="Times New Roman"/>
          <w:sz w:val="20"/>
          <w:szCs w:val="20"/>
        </w:rPr>
        <w:t xml:space="preserve"> develop the sensitivity, knowledge, </w:t>
      </w:r>
      <w:r w:rsidR="002B4523">
        <w:rPr>
          <w:rFonts w:ascii="Times New Roman" w:hAnsi="Times New Roman" w:cs="Times New Roman"/>
          <w:sz w:val="20"/>
          <w:szCs w:val="20"/>
        </w:rPr>
        <w:t>competences</w:t>
      </w:r>
      <w:r w:rsidR="004949A1">
        <w:rPr>
          <w:rFonts w:ascii="Times New Roman" w:hAnsi="Times New Roman" w:cs="Times New Roman"/>
          <w:sz w:val="20"/>
          <w:szCs w:val="20"/>
        </w:rPr>
        <w:t xml:space="preserve"> and abilities required to direct </w:t>
      </w:r>
      <w:r>
        <w:rPr>
          <w:rFonts w:ascii="Times New Roman" w:hAnsi="Times New Roman" w:cs="Times New Roman"/>
          <w:sz w:val="20"/>
          <w:szCs w:val="20"/>
        </w:rPr>
        <w:t>help action</w:t>
      </w:r>
      <w:r w:rsidR="004949A1">
        <w:rPr>
          <w:rFonts w:ascii="Times New Roman" w:hAnsi="Times New Roman" w:cs="Times New Roman"/>
          <w:sz w:val="20"/>
          <w:szCs w:val="20"/>
        </w:rPr>
        <w:t xml:space="preserve"> which respect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r w:rsidR="004949A1">
        <w:rPr>
          <w:rFonts w:ascii="Times New Roman" w:hAnsi="Times New Roman" w:cs="Times New Roman"/>
          <w:sz w:val="20"/>
          <w:szCs w:val="20"/>
        </w:rPr>
        <w:t xml:space="preserve"> cultural differences.</w:t>
      </w:r>
      <w:r w:rsidR="00F73D91">
        <w:rPr>
          <w:rFonts w:ascii="Times New Roman" w:hAnsi="Times New Roman" w:cs="Times New Roman"/>
          <w:sz w:val="20"/>
          <w:szCs w:val="20"/>
        </w:rPr>
        <w:t xml:space="preserve"> </w:t>
      </w:r>
      <w:r w:rsidR="004949A1">
        <w:rPr>
          <w:rFonts w:ascii="Times New Roman" w:hAnsi="Times New Roman" w:cs="Times New Roman"/>
          <w:sz w:val="20"/>
          <w:szCs w:val="20"/>
        </w:rPr>
        <w:t>One of</w:t>
      </w:r>
      <w:r w:rsidR="00F73D91">
        <w:rPr>
          <w:rFonts w:ascii="Times New Roman" w:hAnsi="Times New Roman" w:cs="Times New Roman"/>
          <w:sz w:val="20"/>
          <w:szCs w:val="20"/>
        </w:rPr>
        <w:t xml:space="preserve"> the objectives of the course i</w:t>
      </w:r>
      <w:r w:rsidR="004949A1">
        <w:rPr>
          <w:rFonts w:ascii="Times New Roman" w:hAnsi="Times New Roman" w:cs="Times New Roman"/>
          <w:sz w:val="20"/>
          <w:szCs w:val="20"/>
        </w:rPr>
        <w:t>s</w:t>
      </w:r>
      <w:r w:rsidR="00F73D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stimulate </w:t>
      </w:r>
      <w:r w:rsidR="004949A1">
        <w:rPr>
          <w:rFonts w:ascii="Times New Roman" w:hAnsi="Times New Roman" w:cs="Times New Roman"/>
          <w:sz w:val="20"/>
          <w:szCs w:val="20"/>
        </w:rPr>
        <w:t>critical thinking on the mechanisms and dynamics (often unintentional) which may produce or strengthen discriminatory dynamics</w:t>
      </w:r>
      <w:r>
        <w:rPr>
          <w:rFonts w:ascii="Times New Roman" w:hAnsi="Times New Roman" w:cs="Times New Roman"/>
          <w:sz w:val="20"/>
          <w:szCs w:val="20"/>
        </w:rPr>
        <w:t>,</w:t>
      </w:r>
      <w:r w:rsidR="004949A1">
        <w:rPr>
          <w:rFonts w:ascii="Times New Roman" w:hAnsi="Times New Roman" w:cs="Times New Roman"/>
          <w:sz w:val="20"/>
          <w:szCs w:val="20"/>
        </w:rPr>
        <w:t xml:space="preserve"> which are </w:t>
      </w:r>
      <w:r w:rsidR="00F73D91">
        <w:rPr>
          <w:rFonts w:ascii="Times New Roman" w:hAnsi="Times New Roman" w:cs="Times New Roman"/>
          <w:sz w:val="20"/>
          <w:szCs w:val="20"/>
        </w:rPr>
        <w:t>incompatible</w:t>
      </w:r>
      <w:r w:rsidR="004949A1">
        <w:rPr>
          <w:rFonts w:ascii="Times New Roman" w:hAnsi="Times New Roman" w:cs="Times New Roman"/>
          <w:sz w:val="20"/>
          <w:szCs w:val="20"/>
        </w:rPr>
        <w:t xml:space="preserve"> with the purposes of social work. </w:t>
      </w:r>
      <w:r w:rsidR="00F64292">
        <w:rPr>
          <w:rFonts w:ascii="Times New Roman" w:hAnsi="Times New Roman" w:cs="Times New Roman"/>
          <w:sz w:val="20"/>
          <w:szCs w:val="20"/>
        </w:rPr>
        <w:t xml:space="preserve">Particular attention will be </w:t>
      </w:r>
      <w:r w:rsidR="00F73D91">
        <w:rPr>
          <w:rFonts w:ascii="Times New Roman" w:hAnsi="Times New Roman" w:cs="Times New Roman"/>
          <w:sz w:val="20"/>
          <w:szCs w:val="20"/>
        </w:rPr>
        <w:t>given</w:t>
      </w:r>
      <w:r w:rsidR="00F64292">
        <w:rPr>
          <w:rFonts w:ascii="Times New Roman" w:hAnsi="Times New Roman" w:cs="Times New Roman"/>
          <w:sz w:val="20"/>
          <w:szCs w:val="20"/>
        </w:rPr>
        <w:t xml:space="preserve"> to the needs and experiences of child</w:t>
      </w:r>
      <w:r>
        <w:rPr>
          <w:rFonts w:ascii="Times New Roman" w:hAnsi="Times New Roman" w:cs="Times New Roman"/>
          <w:sz w:val="20"/>
          <w:szCs w:val="20"/>
        </w:rPr>
        <w:t>ren, adolescents and families</w:t>
      </w:r>
      <w:r w:rsidR="00F64292">
        <w:rPr>
          <w:rFonts w:ascii="Times New Roman" w:hAnsi="Times New Roman" w:cs="Times New Roman"/>
          <w:sz w:val="20"/>
          <w:szCs w:val="20"/>
        </w:rPr>
        <w:t xml:space="preserve"> in the child protection system. </w:t>
      </w:r>
    </w:p>
    <w:p w14:paraId="16B8884A" w14:textId="64953DBD" w:rsidR="007C4EDB" w:rsidRPr="001976F9" w:rsidRDefault="00F64292" w:rsidP="001976F9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the end of the course, students will have acquired the key elements of cross-cultural Social work, as well as the strategies which are useful </w:t>
      </w:r>
      <w:r w:rsidR="000233F2">
        <w:rPr>
          <w:rFonts w:ascii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hAnsi="Times New Roman" w:cs="Times New Roman"/>
          <w:sz w:val="20"/>
          <w:szCs w:val="20"/>
        </w:rPr>
        <w:t xml:space="preserve">exercising an anti-discriminatory operational practice. </w:t>
      </w:r>
    </w:p>
    <w:p w14:paraId="40514384" w14:textId="4C6E5E57" w:rsidR="007C4EDB" w:rsidRDefault="007C4EDB" w:rsidP="00CF0E9C">
      <w:pPr>
        <w:spacing w:before="240" w:after="120" w:afterAutospacing="0" w:line="240" w:lineRule="exac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 w:rsidRPr="002B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COURS</w:t>
      </w:r>
      <w:r w:rsidR="00E46B74" w:rsidRPr="002B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E</w:t>
      </w:r>
      <w:r w:rsidR="002B4523" w:rsidRPr="002B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 xml:space="preserve"> </w:t>
      </w:r>
      <w:r w:rsidR="00B1057B" w:rsidRPr="002B452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CONTENT</w:t>
      </w:r>
    </w:p>
    <w:p w14:paraId="4B63BC12" w14:textId="77777777" w:rsidR="004A1547" w:rsidRPr="001976F9" w:rsidRDefault="00612773" w:rsidP="001976F9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The following themes and concepts will be covered, both theoretically and methodologically, by the module: </w:t>
      </w:r>
    </w:p>
    <w:p w14:paraId="4C32D5D5" w14:textId="77777777" w:rsidR="004A1547" w:rsidRPr="001976F9" w:rsidRDefault="004A1547" w:rsidP="001976F9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1.</w:t>
      </w:r>
      <w:r w:rsidRPr="001976F9">
        <w:rPr>
          <w:rFonts w:ascii="Times New Roman" w:hAnsi="Times New Roman" w:cs="Times New Roman"/>
          <w:sz w:val="20"/>
          <w:szCs w:val="20"/>
        </w:rPr>
        <w:tab/>
      </w:r>
      <w:r w:rsidR="0098327C">
        <w:rPr>
          <w:rFonts w:ascii="Times New Roman" w:hAnsi="Times New Roman" w:cs="Times New Roman"/>
          <w:sz w:val="20"/>
          <w:szCs w:val="20"/>
        </w:rPr>
        <w:t>Otherness</w:t>
      </w:r>
      <w:r w:rsidRPr="001976F9">
        <w:rPr>
          <w:rFonts w:ascii="Times New Roman" w:hAnsi="Times New Roman" w:cs="Times New Roman"/>
          <w:sz w:val="20"/>
          <w:szCs w:val="20"/>
        </w:rPr>
        <w:t xml:space="preserve"> </w:t>
      </w:r>
      <w:r w:rsidR="0098327C">
        <w:rPr>
          <w:rFonts w:ascii="Times New Roman" w:hAnsi="Times New Roman" w:cs="Times New Roman"/>
          <w:sz w:val="20"/>
          <w:szCs w:val="20"/>
        </w:rPr>
        <w:t>and culture in</w:t>
      </w:r>
      <w:r w:rsidRPr="001976F9">
        <w:rPr>
          <w:rFonts w:ascii="Times New Roman" w:hAnsi="Times New Roman" w:cs="Times New Roman"/>
          <w:sz w:val="20"/>
          <w:szCs w:val="20"/>
        </w:rPr>
        <w:t xml:space="preserve"> social work</w:t>
      </w:r>
    </w:p>
    <w:p w14:paraId="5542174E" w14:textId="77777777" w:rsidR="004A1547" w:rsidRPr="001976F9" w:rsidRDefault="004A1547" w:rsidP="001976F9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2.</w:t>
      </w:r>
      <w:r w:rsidRPr="001976F9">
        <w:rPr>
          <w:rFonts w:ascii="Times New Roman" w:hAnsi="Times New Roman" w:cs="Times New Roman"/>
          <w:sz w:val="20"/>
          <w:szCs w:val="20"/>
        </w:rPr>
        <w:tab/>
      </w:r>
      <w:r w:rsidR="0098327C">
        <w:rPr>
          <w:rFonts w:ascii="Times New Roman" w:hAnsi="Times New Roman" w:cs="Times New Roman"/>
          <w:sz w:val="20"/>
          <w:szCs w:val="20"/>
        </w:rPr>
        <w:t>The historical roots of cross-cultural social work</w:t>
      </w:r>
    </w:p>
    <w:p w14:paraId="6384FDC0" w14:textId="77777777" w:rsidR="004A1547" w:rsidRPr="001976F9" w:rsidRDefault="004A1547" w:rsidP="001976F9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3.</w:t>
      </w:r>
      <w:r w:rsidRPr="001976F9">
        <w:rPr>
          <w:rFonts w:ascii="Times New Roman" w:hAnsi="Times New Roman" w:cs="Times New Roman"/>
          <w:sz w:val="20"/>
          <w:szCs w:val="20"/>
        </w:rPr>
        <w:tab/>
        <w:t>Et</w:t>
      </w:r>
      <w:r w:rsidR="0098327C">
        <w:rPr>
          <w:rFonts w:ascii="Times New Roman" w:hAnsi="Times New Roman" w:cs="Times New Roman"/>
          <w:sz w:val="20"/>
          <w:szCs w:val="20"/>
        </w:rPr>
        <w:t>h</w:t>
      </w:r>
      <w:r w:rsidRPr="001976F9">
        <w:rPr>
          <w:rFonts w:ascii="Times New Roman" w:hAnsi="Times New Roman" w:cs="Times New Roman"/>
          <w:sz w:val="20"/>
          <w:szCs w:val="20"/>
        </w:rPr>
        <w:t xml:space="preserve">nocentrism </w:t>
      </w:r>
      <w:r w:rsidR="0098327C">
        <w:rPr>
          <w:rFonts w:ascii="Times New Roman" w:hAnsi="Times New Roman" w:cs="Times New Roman"/>
          <w:sz w:val="20"/>
          <w:szCs w:val="20"/>
        </w:rPr>
        <w:t xml:space="preserve">and Cultural relativism: approaches and crucial operational </w:t>
      </w:r>
      <w:r w:rsidR="002B4523">
        <w:rPr>
          <w:rFonts w:ascii="Times New Roman" w:hAnsi="Times New Roman" w:cs="Times New Roman"/>
          <w:sz w:val="20"/>
          <w:szCs w:val="20"/>
        </w:rPr>
        <w:t>styles</w:t>
      </w:r>
      <w:r w:rsidR="0098327C">
        <w:rPr>
          <w:rFonts w:ascii="Times New Roman" w:hAnsi="Times New Roman" w:cs="Times New Roman"/>
          <w:sz w:val="20"/>
          <w:szCs w:val="20"/>
        </w:rPr>
        <w:t xml:space="preserve"> for social work </w:t>
      </w:r>
    </w:p>
    <w:p w14:paraId="0007969B" w14:textId="77777777" w:rsidR="004A1547" w:rsidRPr="001976F9" w:rsidRDefault="004A1547" w:rsidP="001976F9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4.</w:t>
      </w:r>
      <w:r w:rsidRPr="001976F9">
        <w:rPr>
          <w:rFonts w:ascii="Times New Roman" w:hAnsi="Times New Roman" w:cs="Times New Roman"/>
          <w:sz w:val="20"/>
          <w:szCs w:val="20"/>
        </w:rPr>
        <w:tab/>
      </w:r>
      <w:r w:rsidR="0098327C">
        <w:rPr>
          <w:rFonts w:ascii="Times New Roman" w:hAnsi="Times New Roman" w:cs="Times New Roman"/>
          <w:sz w:val="20"/>
          <w:szCs w:val="20"/>
        </w:rPr>
        <w:t>The relational approach in cross-cultural social work</w:t>
      </w:r>
    </w:p>
    <w:p w14:paraId="3E296258" w14:textId="77777777" w:rsidR="004A1547" w:rsidRPr="001976F9" w:rsidRDefault="004A1547" w:rsidP="001976F9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5.</w:t>
      </w:r>
      <w:r w:rsidRPr="001976F9">
        <w:rPr>
          <w:rFonts w:ascii="Times New Roman" w:hAnsi="Times New Roman" w:cs="Times New Roman"/>
          <w:sz w:val="20"/>
          <w:szCs w:val="20"/>
        </w:rPr>
        <w:tab/>
      </w:r>
      <w:r w:rsidR="0098327C">
        <w:rPr>
          <w:rFonts w:ascii="Times New Roman" w:hAnsi="Times New Roman" w:cs="Times New Roman"/>
          <w:sz w:val="20"/>
          <w:szCs w:val="20"/>
        </w:rPr>
        <w:t>Language barriers and collaboration with linguistic-cultural mediators</w:t>
      </w:r>
    </w:p>
    <w:p w14:paraId="54AE9FFD" w14:textId="77777777" w:rsidR="004A1547" w:rsidRPr="001976F9" w:rsidRDefault="004A1547" w:rsidP="001976F9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6.</w:t>
      </w:r>
      <w:r w:rsidR="001976F9">
        <w:rPr>
          <w:rFonts w:ascii="Times New Roman" w:hAnsi="Times New Roman" w:cs="Times New Roman"/>
          <w:sz w:val="20"/>
          <w:szCs w:val="20"/>
        </w:rPr>
        <w:tab/>
      </w:r>
      <w:r w:rsidRPr="001976F9">
        <w:rPr>
          <w:rFonts w:ascii="Times New Roman" w:hAnsi="Times New Roman" w:cs="Times New Roman"/>
          <w:sz w:val="20"/>
          <w:szCs w:val="20"/>
        </w:rPr>
        <w:t>Servi</w:t>
      </w:r>
      <w:r w:rsidR="0098327C">
        <w:rPr>
          <w:rFonts w:ascii="Times New Roman" w:hAnsi="Times New Roman" w:cs="Times New Roman"/>
          <w:sz w:val="20"/>
          <w:szCs w:val="20"/>
        </w:rPr>
        <w:t>ce culture</w:t>
      </w:r>
      <w:r w:rsidRPr="001976F9">
        <w:rPr>
          <w:rFonts w:ascii="Times New Roman" w:hAnsi="Times New Roman" w:cs="Times New Roman"/>
          <w:sz w:val="20"/>
          <w:szCs w:val="20"/>
        </w:rPr>
        <w:t xml:space="preserve">, </w:t>
      </w:r>
      <w:r w:rsidR="0098327C">
        <w:rPr>
          <w:rFonts w:ascii="Times New Roman" w:hAnsi="Times New Roman" w:cs="Times New Roman"/>
          <w:sz w:val="20"/>
          <w:szCs w:val="20"/>
        </w:rPr>
        <w:t>inclusion and exclusion mechanisms</w:t>
      </w:r>
    </w:p>
    <w:p w14:paraId="4A3C821A" w14:textId="77777777" w:rsidR="00F73D91" w:rsidRDefault="004A1547" w:rsidP="001976F9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7.</w:t>
      </w:r>
      <w:r w:rsidRPr="001976F9">
        <w:rPr>
          <w:rFonts w:ascii="Times New Roman" w:hAnsi="Times New Roman" w:cs="Times New Roman"/>
          <w:sz w:val="20"/>
          <w:szCs w:val="20"/>
        </w:rPr>
        <w:tab/>
      </w:r>
      <w:r w:rsidR="0098327C">
        <w:rPr>
          <w:rFonts w:ascii="Times New Roman" w:hAnsi="Times New Roman" w:cs="Times New Roman"/>
          <w:sz w:val="20"/>
          <w:szCs w:val="20"/>
        </w:rPr>
        <w:t>The relationship between culture and violence in social work practice</w:t>
      </w:r>
    </w:p>
    <w:p w14:paraId="0E580D72" w14:textId="77777777" w:rsidR="004A1547" w:rsidRPr="001976F9" w:rsidRDefault="004A1547" w:rsidP="001976F9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8.</w:t>
      </w:r>
      <w:r w:rsidR="001976F9">
        <w:rPr>
          <w:rFonts w:ascii="Times New Roman" w:hAnsi="Times New Roman" w:cs="Times New Roman"/>
          <w:sz w:val="20"/>
          <w:szCs w:val="20"/>
        </w:rPr>
        <w:tab/>
      </w:r>
      <w:r w:rsidR="0098327C">
        <w:rPr>
          <w:rFonts w:ascii="Times New Roman" w:hAnsi="Times New Roman" w:cs="Times New Roman"/>
          <w:sz w:val="20"/>
          <w:szCs w:val="20"/>
        </w:rPr>
        <w:t xml:space="preserve">Psycho-social investigation with </w:t>
      </w:r>
      <w:r w:rsidR="000233F2">
        <w:rPr>
          <w:rFonts w:ascii="Times New Roman" w:hAnsi="Times New Roman" w:cs="Times New Roman"/>
          <w:sz w:val="20"/>
          <w:szCs w:val="20"/>
        </w:rPr>
        <w:t xml:space="preserve">migrant </w:t>
      </w:r>
      <w:r w:rsidR="0098327C">
        <w:rPr>
          <w:rFonts w:ascii="Times New Roman" w:hAnsi="Times New Roman" w:cs="Times New Roman"/>
          <w:sz w:val="20"/>
          <w:szCs w:val="20"/>
        </w:rPr>
        <w:t xml:space="preserve">families </w:t>
      </w:r>
    </w:p>
    <w:p w14:paraId="63087467" w14:textId="77777777" w:rsidR="004A1547" w:rsidRPr="001976F9" w:rsidRDefault="004A1547" w:rsidP="001976F9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9.</w:t>
      </w:r>
      <w:r w:rsidR="001976F9">
        <w:rPr>
          <w:rFonts w:ascii="Times New Roman" w:hAnsi="Times New Roman" w:cs="Times New Roman"/>
          <w:sz w:val="20"/>
          <w:szCs w:val="20"/>
        </w:rPr>
        <w:tab/>
      </w:r>
      <w:r w:rsidR="0098327C">
        <w:rPr>
          <w:rFonts w:ascii="Times New Roman" w:hAnsi="Times New Roman" w:cs="Times New Roman"/>
          <w:sz w:val="20"/>
          <w:szCs w:val="20"/>
        </w:rPr>
        <w:t>The cross-cultural variable in foster care and community reception paths</w:t>
      </w:r>
    </w:p>
    <w:p w14:paraId="33016892" w14:textId="412611E9" w:rsidR="007C4EDB" w:rsidRPr="001976F9" w:rsidRDefault="004A1547" w:rsidP="004F13F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10.</w:t>
      </w:r>
      <w:r w:rsidR="001976F9">
        <w:rPr>
          <w:rFonts w:ascii="Times New Roman" w:hAnsi="Times New Roman" w:cs="Times New Roman"/>
          <w:sz w:val="20"/>
          <w:szCs w:val="20"/>
        </w:rPr>
        <w:tab/>
      </w:r>
      <w:r w:rsidR="0098327C">
        <w:rPr>
          <w:rFonts w:ascii="Times New Roman" w:hAnsi="Times New Roman" w:cs="Times New Roman"/>
          <w:sz w:val="20"/>
          <w:szCs w:val="20"/>
        </w:rPr>
        <w:t>Assistance for unaccompanied foreign minors</w:t>
      </w:r>
    </w:p>
    <w:p w14:paraId="5815808E" w14:textId="77777777" w:rsidR="007C4EDB" w:rsidRPr="00B254F7" w:rsidRDefault="007F21E3" w:rsidP="00CF0E9C">
      <w:pPr>
        <w:pStyle w:val="Testo1"/>
        <w:spacing w:before="240" w:after="120"/>
        <w:rPr>
          <w:b/>
          <w:i/>
          <w:lang w:val="en-US"/>
        </w:rPr>
      </w:pPr>
      <w:r w:rsidRPr="00B254F7">
        <w:rPr>
          <w:b/>
          <w:i/>
          <w:lang w:val="en-US"/>
        </w:rPr>
        <w:t>READING LIST</w:t>
      </w:r>
    </w:p>
    <w:p w14:paraId="10B099ED" w14:textId="77777777" w:rsidR="004A1547" w:rsidRPr="00B254F7" w:rsidRDefault="009F0F18" w:rsidP="00F7446A">
      <w:pPr>
        <w:pStyle w:val="Testo1"/>
        <w:spacing w:before="0"/>
        <w:rPr>
          <w:lang w:val="en-US"/>
        </w:rPr>
      </w:pPr>
      <w:r w:rsidRPr="00B254F7">
        <w:rPr>
          <w:lang w:val="en-US"/>
        </w:rPr>
        <w:t>The module’s reference text is the following:</w:t>
      </w:r>
      <w:r w:rsidR="004A1547" w:rsidRPr="00B254F7">
        <w:rPr>
          <w:lang w:val="en-US"/>
        </w:rPr>
        <w:t xml:space="preserve"> </w:t>
      </w:r>
      <w:r w:rsidR="00F7446A" w:rsidRPr="00B254F7">
        <w:rPr>
          <w:lang w:val="en-US"/>
        </w:rPr>
        <w:t xml:space="preserve">E. </w:t>
      </w:r>
      <w:r w:rsidR="004A1547" w:rsidRPr="00B254F7">
        <w:rPr>
          <w:lang w:val="en-US"/>
        </w:rPr>
        <w:t>C</w:t>
      </w:r>
      <w:r w:rsidR="00F7446A" w:rsidRPr="00B254F7">
        <w:rPr>
          <w:lang w:val="en-US"/>
        </w:rPr>
        <w:t>abiati</w:t>
      </w:r>
      <w:r w:rsidR="004A1547" w:rsidRPr="00B254F7">
        <w:rPr>
          <w:lang w:val="en-US"/>
        </w:rPr>
        <w:t xml:space="preserve">, (2020). </w:t>
      </w:r>
      <w:r w:rsidR="004A1547" w:rsidRPr="00F7446A">
        <w:t xml:space="preserve">Intercultura e social work. Teoria e metodo per le relazioni di aiuto. </w:t>
      </w:r>
      <w:r w:rsidR="004A1547" w:rsidRPr="00B254F7">
        <w:rPr>
          <w:lang w:val="en-US"/>
        </w:rPr>
        <w:t>Erickson, Trento.</w:t>
      </w:r>
    </w:p>
    <w:p w14:paraId="48B29AF3" w14:textId="151902EF" w:rsidR="007C4EDB" w:rsidRPr="00B254F7" w:rsidRDefault="009F0F18" w:rsidP="000C0237">
      <w:pPr>
        <w:pStyle w:val="Testo1"/>
        <w:spacing w:before="0"/>
        <w:rPr>
          <w:lang w:val="en-US"/>
        </w:rPr>
      </w:pPr>
      <w:r w:rsidRPr="00B254F7">
        <w:rPr>
          <w:lang w:val="en-US"/>
        </w:rPr>
        <w:t xml:space="preserve">During lectures optional further in-depth reading will be recommended to students. </w:t>
      </w:r>
    </w:p>
    <w:p w14:paraId="06EF4136" w14:textId="7B924AAA" w:rsidR="007C4EDB" w:rsidRPr="00B254F7" w:rsidRDefault="007F21E3" w:rsidP="000C0237">
      <w:pPr>
        <w:pStyle w:val="Testo2"/>
        <w:spacing w:before="240" w:after="120"/>
        <w:ind w:firstLine="0"/>
        <w:rPr>
          <w:rFonts w:ascii="Times New Roman" w:hAnsi="Times New Roman"/>
          <w:b/>
          <w:bCs/>
          <w:i/>
          <w:iCs/>
          <w:lang w:val="en-US"/>
        </w:rPr>
      </w:pPr>
      <w:r w:rsidRPr="00B254F7">
        <w:rPr>
          <w:rFonts w:ascii="Times New Roman" w:hAnsi="Times New Roman"/>
          <w:b/>
          <w:bCs/>
          <w:i/>
          <w:iCs/>
          <w:lang w:val="en-US"/>
        </w:rPr>
        <w:t>TEACHING METHOD</w:t>
      </w:r>
    </w:p>
    <w:p w14:paraId="45F91832" w14:textId="3647434F" w:rsidR="007C4EDB" w:rsidRPr="00B254F7" w:rsidRDefault="009F0F18" w:rsidP="000C0237">
      <w:pPr>
        <w:pStyle w:val="Testo2"/>
        <w:rPr>
          <w:lang w:val="en-US"/>
        </w:rPr>
      </w:pPr>
      <w:r w:rsidRPr="00B254F7">
        <w:rPr>
          <w:lang w:val="en-US"/>
        </w:rPr>
        <w:t>Frontal lessons</w:t>
      </w:r>
      <w:r w:rsidR="004A1547" w:rsidRPr="00B254F7">
        <w:rPr>
          <w:lang w:val="en-US"/>
        </w:rPr>
        <w:t xml:space="preserve">, </w:t>
      </w:r>
      <w:r w:rsidR="002B4523">
        <w:rPr>
          <w:lang w:val="en-US"/>
        </w:rPr>
        <w:t>practical activities</w:t>
      </w:r>
      <w:r w:rsidRPr="00B254F7">
        <w:rPr>
          <w:lang w:val="en-US"/>
        </w:rPr>
        <w:t xml:space="preserve"> and small group discussions</w:t>
      </w:r>
      <w:r w:rsidR="002B4523">
        <w:rPr>
          <w:lang w:val="en-US"/>
        </w:rPr>
        <w:t>.</w:t>
      </w:r>
    </w:p>
    <w:p w14:paraId="002211CE" w14:textId="66EE08BC" w:rsidR="007C4EDB" w:rsidRPr="00B254F7" w:rsidRDefault="007F21E3" w:rsidP="000C0237">
      <w:pPr>
        <w:pStyle w:val="Testo2"/>
        <w:spacing w:before="240" w:after="120"/>
        <w:ind w:firstLine="0"/>
        <w:rPr>
          <w:b/>
          <w:i/>
          <w:lang w:val="en-US"/>
        </w:rPr>
      </w:pPr>
      <w:r w:rsidRPr="00B254F7">
        <w:rPr>
          <w:b/>
          <w:i/>
          <w:lang w:val="en-US"/>
        </w:rPr>
        <w:t>ASSESSMENT METHOD AND CRITERIA</w:t>
      </w:r>
    </w:p>
    <w:p w14:paraId="62BCC809" w14:textId="77777777" w:rsidR="004A1547" w:rsidRPr="00B254F7" w:rsidRDefault="0098327C" w:rsidP="00F7446A">
      <w:pPr>
        <w:pStyle w:val="Testo2"/>
        <w:rPr>
          <w:lang w:val="en-US"/>
        </w:rPr>
      </w:pPr>
      <w:r w:rsidRPr="00B254F7">
        <w:rPr>
          <w:lang w:val="en-US"/>
        </w:rPr>
        <w:t xml:space="preserve">Students will take a written exam. The </w:t>
      </w:r>
      <w:r w:rsidR="009D04DD" w:rsidRPr="00B254F7">
        <w:rPr>
          <w:lang w:val="en-US"/>
        </w:rPr>
        <w:t>exam consists in seven open-ended questions (depending on the accuracy and completeness of the answer to each question</w:t>
      </w:r>
      <w:r w:rsidR="000233F2" w:rsidRPr="00B254F7">
        <w:rPr>
          <w:lang w:val="en-US"/>
        </w:rPr>
        <w:t>,</w:t>
      </w:r>
      <w:r w:rsidR="004A1547" w:rsidRPr="00B254F7">
        <w:rPr>
          <w:lang w:val="en-US"/>
        </w:rPr>
        <w:t xml:space="preserve"> 0, 0.25, 0.5, 0.75., 1</w:t>
      </w:r>
      <w:r w:rsidR="009D04DD" w:rsidRPr="00B254F7">
        <w:rPr>
          <w:lang w:val="en-US"/>
        </w:rPr>
        <w:t xml:space="preserve"> </w:t>
      </w:r>
      <w:r w:rsidR="002B4523">
        <w:rPr>
          <w:lang w:val="en-US"/>
        </w:rPr>
        <w:t>point</w:t>
      </w:r>
      <w:r w:rsidR="009D04DD" w:rsidRPr="00B254F7">
        <w:rPr>
          <w:lang w:val="en-US"/>
        </w:rPr>
        <w:t xml:space="preserve"> will be given for each </w:t>
      </w:r>
      <w:r w:rsidR="002B4523">
        <w:rPr>
          <w:lang w:val="en-US"/>
        </w:rPr>
        <w:t>answer</w:t>
      </w:r>
      <w:r w:rsidR="004A1547" w:rsidRPr="00B254F7">
        <w:rPr>
          <w:lang w:val="en-US"/>
        </w:rPr>
        <w:t xml:space="preserve">). </w:t>
      </w:r>
      <w:r w:rsidR="009D04DD" w:rsidRPr="00B254F7">
        <w:rPr>
          <w:lang w:val="en-US"/>
        </w:rPr>
        <w:t>An important final assessment criteria will take into account students’</w:t>
      </w:r>
      <w:r w:rsidR="000233F2" w:rsidRPr="00B254F7">
        <w:rPr>
          <w:lang w:val="en-US"/>
        </w:rPr>
        <w:t xml:space="preserve"> </w:t>
      </w:r>
      <w:r w:rsidR="009D04DD" w:rsidRPr="00B254F7">
        <w:rPr>
          <w:lang w:val="en-US"/>
        </w:rPr>
        <w:t xml:space="preserve">ability to link theoretical concepts and practical/operational requirements. </w:t>
      </w:r>
    </w:p>
    <w:p w14:paraId="2A6FDE8B" w14:textId="54D208BC" w:rsidR="000233F2" w:rsidRPr="00B254F7" w:rsidRDefault="009D04DD" w:rsidP="000C0237">
      <w:pPr>
        <w:pStyle w:val="Testo2"/>
        <w:rPr>
          <w:lang w:val="en-US"/>
        </w:rPr>
      </w:pPr>
      <w:r w:rsidRPr="00B254F7">
        <w:rPr>
          <w:lang w:val="en-US"/>
        </w:rPr>
        <w:t xml:space="preserve">In this Module, students will be marked out of thirty and this mark will contribute to their overall mark </w:t>
      </w:r>
      <w:r w:rsidR="000233F2" w:rsidRPr="00B254F7">
        <w:rPr>
          <w:lang w:val="en-US"/>
        </w:rPr>
        <w:t xml:space="preserve">for the </w:t>
      </w:r>
      <w:r w:rsidRPr="00B254F7">
        <w:rPr>
          <w:lang w:val="en-US"/>
        </w:rPr>
        <w:t xml:space="preserve">Social and relational work in child protection course. </w:t>
      </w:r>
    </w:p>
    <w:p w14:paraId="20B932C5" w14:textId="77777777" w:rsidR="000233F2" w:rsidRPr="00B254F7" w:rsidRDefault="007F21E3" w:rsidP="00CF0E9C">
      <w:pPr>
        <w:pStyle w:val="Testo2"/>
        <w:spacing w:before="240" w:after="120"/>
        <w:ind w:firstLine="0"/>
        <w:rPr>
          <w:i/>
          <w:iCs/>
          <w:lang w:val="en-US"/>
        </w:rPr>
      </w:pPr>
      <w:r w:rsidRPr="00B254F7">
        <w:rPr>
          <w:b/>
          <w:i/>
          <w:lang w:val="en-US"/>
        </w:rPr>
        <w:t xml:space="preserve"> NOTES AND PREREQUISITES</w:t>
      </w:r>
      <w:r w:rsidR="004A1547" w:rsidRPr="00B254F7">
        <w:rPr>
          <w:i/>
          <w:iCs/>
          <w:lang w:val="en-US"/>
        </w:rPr>
        <w:tab/>
      </w:r>
    </w:p>
    <w:p w14:paraId="798BF361" w14:textId="77777777" w:rsidR="004A1547" w:rsidRPr="00B254F7" w:rsidRDefault="000233F2" w:rsidP="004A1547">
      <w:pPr>
        <w:pStyle w:val="Testo2"/>
        <w:ind w:firstLine="0"/>
        <w:rPr>
          <w:i/>
          <w:iCs/>
          <w:lang w:val="en-US"/>
        </w:rPr>
      </w:pPr>
      <w:r w:rsidRPr="00B254F7">
        <w:rPr>
          <w:i/>
          <w:iCs/>
          <w:lang w:val="en-US"/>
        </w:rPr>
        <w:tab/>
      </w:r>
      <w:r w:rsidR="004A1547" w:rsidRPr="00B254F7">
        <w:rPr>
          <w:i/>
          <w:iCs/>
          <w:lang w:val="en-US"/>
        </w:rPr>
        <w:t>Prerequisi</w:t>
      </w:r>
      <w:r w:rsidR="007F21E3" w:rsidRPr="00B254F7">
        <w:rPr>
          <w:i/>
          <w:iCs/>
          <w:lang w:val="en-US"/>
        </w:rPr>
        <w:t>tes</w:t>
      </w:r>
    </w:p>
    <w:p w14:paraId="0904B685" w14:textId="77777777" w:rsidR="004A1547" w:rsidRPr="00B254F7" w:rsidRDefault="006B524E" w:rsidP="004A1547">
      <w:pPr>
        <w:pStyle w:val="Testo2"/>
        <w:rPr>
          <w:lang w:val="en-US"/>
        </w:rPr>
      </w:pPr>
      <w:r w:rsidRPr="00B254F7">
        <w:rPr>
          <w:lang w:val="en-US"/>
        </w:rPr>
        <w:t xml:space="preserve">No prerequisites are required in order to attend this module. </w:t>
      </w:r>
    </w:p>
    <w:p w14:paraId="14DABD8C" w14:textId="77777777" w:rsidR="00B21208" w:rsidRPr="00B21208" w:rsidRDefault="00B21208" w:rsidP="00B21208">
      <w:pPr>
        <w:spacing w:before="120" w:after="0" w:afterAutospacing="0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B21208">
        <w:rPr>
          <w:rFonts w:ascii="Times" w:eastAsia="Times New Roman" w:hAnsi="Times" w:cs="Times New Roman"/>
          <w:noProof/>
          <w:sz w:val="18"/>
          <w:szCs w:val="20"/>
          <w:lang w:eastAsia="it-IT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5862998A" w14:textId="18A5F87B" w:rsidR="004A1547" w:rsidRPr="000C0237" w:rsidRDefault="00B21208" w:rsidP="000C0237">
      <w:pPr>
        <w:pStyle w:val="Testo2"/>
        <w:rPr>
          <w:i/>
          <w:lang w:val="en-US"/>
        </w:rPr>
      </w:pPr>
      <w:r>
        <w:rPr>
          <w:rFonts w:cs="Times"/>
          <w:color w:val="000000"/>
          <w:szCs w:val="18"/>
          <w:lang w:val="en-GB"/>
        </w:rPr>
        <w:t xml:space="preserve">Further information can be found on the lecturer's webpage at </w:t>
      </w:r>
      <w:hyperlink r:id="rId10" w:history="1">
        <w:r>
          <w:rPr>
            <w:rFonts w:cs="Times"/>
            <w:color w:val="0000FF"/>
            <w:szCs w:val="18"/>
            <w:u w:val="single"/>
            <w:lang w:val="en-GB"/>
          </w:rPr>
          <w:t>http://docenti.unicatt.it/web/searchByName.do?language=ENG</w:t>
        </w:r>
      </w:hyperlink>
      <w:r>
        <w:rPr>
          <w:rFonts w:cs="Times"/>
          <w:szCs w:val="18"/>
          <w:lang w:val="en-GB"/>
        </w:rPr>
        <w:t xml:space="preserve"> or on the Faculty notice board.</w:t>
      </w:r>
    </w:p>
    <w:sectPr w:rsidR="004A1547" w:rsidRPr="000C0237" w:rsidSect="000E6695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4A5E" w14:textId="77777777" w:rsidR="00657D8F" w:rsidRDefault="00657D8F" w:rsidP="0065765D">
      <w:pPr>
        <w:spacing w:after="0" w:line="240" w:lineRule="auto"/>
      </w:pPr>
      <w:r>
        <w:separator/>
      </w:r>
    </w:p>
  </w:endnote>
  <w:endnote w:type="continuationSeparator" w:id="0">
    <w:p w14:paraId="540B4C46" w14:textId="77777777" w:rsidR="00657D8F" w:rsidRDefault="00657D8F" w:rsidP="0065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2C7B" w14:textId="77777777" w:rsidR="00657D8F" w:rsidRDefault="00657D8F" w:rsidP="0065765D">
      <w:pPr>
        <w:spacing w:after="0" w:line="240" w:lineRule="auto"/>
      </w:pPr>
      <w:r>
        <w:separator/>
      </w:r>
    </w:p>
  </w:footnote>
  <w:footnote w:type="continuationSeparator" w:id="0">
    <w:p w14:paraId="3BB6C0BF" w14:textId="77777777" w:rsidR="00657D8F" w:rsidRDefault="00657D8F" w:rsidP="0065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6615"/>
    <w:multiLevelType w:val="hybridMultilevel"/>
    <w:tmpl w:val="109230BC"/>
    <w:lvl w:ilvl="0" w:tplc="B2D6308C">
      <w:start w:val="6"/>
      <w:numFmt w:val="bullet"/>
      <w:lvlText w:val="–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F7491"/>
    <w:multiLevelType w:val="hybridMultilevel"/>
    <w:tmpl w:val="6EBE0CA6"/>
    <w:lvl w:ilvl="0" w:tplc="9E2C8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95787">
    <w:abstractNumId w:val="0"/>
  </w:num>
  <w:num w:numId="2" w16cid:durableId="50871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5D"/>
    <w:rsid w:val="000233F2"/>
    <w:rsid w:val="000352E2"/>
    <w:rsid w:val="00082BFF"/>
    <w:rsid w:val="000C0237"/>
    <w:rsid w:val="000E6695"/>
    <w:rsid w:val="0013781B"/>
    <w:rsid w:val="001652F7"/>
    <w:rsid w:val="00177E6D"/>
    <w:rsid w:val="001976F9"/>
    <w:rsid w:val="002B4523"/>
    <w:rsid w:val="00312667"/>
    <w:rsid w:val="0037048B"/>
    <w:rsid w:val="003B166E"/>
    <w:rsid w:val="004430FE"/>
    <w:rsid w:val="004949A1"/>
    <w:rsid w:val="004A0CDE"/>
    <w:rsid w:val="004A1547"/>
    <w:rsid w:val="004F13FE"/>
    <w:rsid w:val="005550A7"/>
    <w:rsid w:val="00573782"/>
    <w:rsid w:val="005A6420"/>
    <w:rsid w:val="005E309A"/>
    <w:rsid w:val="00612773"/>
    <w:rsid w:val="00613933"/>
    <w:rsid w:val="0065765D"/>
    <w:rsid w:val="00657D8F"/>
    <w:rsid w:val="0069011D"/>
    <w:rsid w:val="006B524E"/>
    <w:rsid w:val="00701634"/>
    <w:rsid w:val="00706F0F"/>
    <w:rsid w:val="00777E44"/>
    <w:rsid w:val="00793D5D"/>
    <w:rsid w:val="007A0E98"/>
    <w:rsid w:val="007C33A0"/>
    <w:rsid w:val="007C4EDB"/>
    <w:rsid w:val="007F21E3"/>
    <w:rsid w:val="007F5AEE"/>
    <w:rsid w:val="008315D3"/>
    <w:rsid w:val="0087531E"/>
    <w:rsid w:val="008B40A8"/>
    <w:rsid w:val="00931F61"/>
    <w:rsid w:val="0094117B"/>
    <w:rsid w:val="0098327C"/>
    <w:rsid w:val="009D04DD"/>
    <w:rsid w:val="009F0F18"/>
    <w:rsid w:val="00A71992"/>
    <w:rsid w:val="00AD6296"/>
    <w:rsid w:val="00B051DD"/>
    <w:rsid w:val="00B1057B"/>
    <w:rsid w:val="00B111A1"/>
    <w:rsid w:val="00B21208"/>
    <w:rsid w:val="00B254F7"/>
    <w:rsid w:val="00B70B6D"/>
    <w:rsid w:val="00BB4C94"/>
    <w:rsid w:val="00C125DE"/>
    <w:rsid w:val="00C82993"/>
    <w:rsid w:val="00CC2610"/>
    <w:rsid w:val="00CF0E9C"/>
    <w:rsid w:val="00CF61C3"/>
    <w:rsid w:val="00D24118"/>
    <w:rsid w:val="00DA72C9"/>
    <w:rsid w:val="00DC3B7B"/>
    <w:rsid w:val="00DE1C15"/>
    <w:rsid w:val="00E46B74"/>
    <w:rsid w:val="00E64A97"/>
    <w:rsid w:val="00E6526D"/>
    <w:rsid w:val="00EA55F9"/>
    <w:rsid w:val="00EC3103"/>
    <w:rsid w:val="00EC4644"/>
    <w:rsid w:val="00ED6C92"/>
    <w:rsid w:val="00EE6125"/>
    <w:rsid w:val="00EF68B6"/>
    <w:rsid w:val="00F36423"/>
    <w:rsid w:val="00F64292"/>
    <w:rsid w:val="00F677C5"/>
    <w:rsid w:val="00F73D91"/>
    <w:rsid w:val="00F7446A"/>
    <w:rsid w:val="00FD0E93"/>
    <w:rsid w:val="00FE6BCC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0620"/>
  <w15:docId w15:val="{D817B94C-B3CE-BF4A-949A-7EB8B3D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0B6D"/>
    <w:rPr>
      <w:lang w:val="en-GB"/>
    </w:rPr>
  </w:style>
  <w:style w:type="paragraph" w:styleId="Titolo1">
    <w:name w:val="heading 1"/>
    <w:next w:val="Titolo2"/>
    <w:link w:val="Titolo1Carattere"/>
    <w:qFormat/>
    <w:rsid w:val="00EC3103"/>
    <w:pPr>
      <w:spacing w:before="480" w:after="0" w:afterAutospacing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C3103"/>
    <w:pPr>
      <w:spacing w:after="0" w:afterAutospacing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31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576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765D"/>
    <w:rPr>
      <w:sz w:val="20"/>
      <w:szCs w:val="20"/>
    </w:rPr>
  </w:style>
  <w:style w:type="character" w:styleId="Rimandonotaapidipagina">
    <w:name w:val="footnote reference"/>
    <w:basedOn w:val="Carpredefinitoparagrafo"/>
    <w:rsid w:val="0065765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EC310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3103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31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sto1">
    <w:name w:val="Testo 1"/>
    <w:rsid w:val="004430FE"/>
    <w:pPr>
      <w:spacing w:before="120" w:after="0" w:afterAutospacing="0"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4430FE"/>
    <w:pPr>
      <w:tabs>
        <w:tab w:val="left" w:pos="284"/>
      </w:tabs>
      <w:spacing w:after="0" w:afterAutospacing="0" w:line="220" w:lineRule="exact"/>
      <w:ind w:firstLine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basedOn w:val="Carpredefinitoparagrafo"/>
    <w:link w:val="Testo2"/>
    <w:rsid w:val="004430FE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4430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52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Corradini Francesca (francesca.corradini)</dc:creator>
  <cp:lastModifiedBy>Bisello Stefano</cp:lastModifiedBy>
  <cp:revision>14</cp:revision>
  <dcterms:created xsi:type="dcterms:W3CDTF">2022-07-11T13:29:00Z</dcterms:created>
  <dcterms:modified xsi:type="dcterms:W3CDTF">2022-12-06T10:26:00Z</dcterms:modified>
</cp:coreProperties>
</file>