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0864" w14:textId="088B4775" w:rsidR="006F1772" w:rsidRPr="00CE0008" w:rsidRDefault="009742B9" w:rsidP="001D19D6">
      <w:pPr>
        <w:pStyle w:val="Titolo1"/>
        <w:rPr>
          <w:lang w:val="en-US"/>
        </w:rPr>
      </w:pPr>
      <w:r w:rsidRPr="00CE0008">
        <w:rPr>
          <w:lang w:val="en-US"/>
        </w:rPr>
        <w:t xml:space="preserve">Analysis of </w:t>
      </w:r>
      <w:r w:rsidR="00340F17" w:rsidRPr="00CE0008">
        <w:rPr>
          <w:lang w:val="en-US"/>
        </w:rPr>
        <w:t>P</w:t>
      </w:r>
      <w:r w:rsidRPr="00CE0008">
        <w:rPr>
          <w:lang w:val="en-US"/>
        </w:rPr>
        <w:t xml:space="preserve">ublic </w:t>
      </w:r>
      <w:r w:rsidR="00340F17" w:rsidRPr="00CE0008">
        <w:rPr>
          <w:lang w:val="en-US"/>
        </w:rPr>
        <w:t>O</w:t>
      </w:r>
      <w:r w:rsidRPr="00CE0008">
        <w:rPr>
          <w:lang w:val="en-US"/>
        </w:rPr>
        <w:t>pinion</w:t>
      </w:r>
    </w:p>
    <w:p w14:paraId="5DAFC549" w14:textId="68FD370F" w:rsidR="009742B9" w:rsidRPr="00CE0008" w:rsidRDefault="001D19D6" w:rsidP="000D4328">
      <w:pPr>
        <w:pStyle w:val="Titolo2"/>
        <w:rPr>
          <w:lang w:val="en-US"/>
        </w:rPr>
      </w:pPr>
      <w:r w:rsidRPr="00CE0008">
        <w:rPr>
          <w:lang w:val="en-US"/>
        </w:rPr>
        <w:t>Prof. Ferdinando Pagnoncelli</w:t>
      </w:r>
      <w:r w:rsidR="00CF105D" w:rsidRPr="00CE0008">
        <w:rPr>
          <w:lang w:val="en-US"/>
        </w:rPr>
        <w:t xml:space="preserve">; </w:t>
      </w:r>
      <w:r w:rsidR="00A92C12" w:rsidRPr="00CE0008">
        <w:rPr>
          <w:lang w:val="en-US"/>
        </w:rPr>
        <w:t xml:space="preserve">Prof. </w:t>
      </w:r>
      <w:r w:rsidR="00CF105D" w:rsidRPr="00CE0008">
        <w:rPr>
          <w:lang w:val="en-US"/>
        </w:rPr>
        <w:t>Domenico Rossignoli</w:t>
      </w:r>
    </w:p>
    <w:p w14:paraId="3B305D02" w14:textId="396B6AE0" w:rsidR="003D5E3D" w:rsidRPr="00CE0008" w:rsidRDefault="003D5E3D" w:rsidP="003D5E3D">
      <w:pPr>
        <w:spacing w:before="240" w:after="120"/>
        <w:rPr>
          <w:b/>
          <w:i/>
          <w:sz w:val="18"/>
          <w:lang w:val="en-US"/>
        </w:rPr>
      </w:pPr>
      <w:r w:rsidRPr="00CE0008">
        <w:rPr>
          <w:b/>
          <w:i/>
          <w:sz w:val="18"/>
          <w:lang w:val="en-US"/>
        </w:rPr>
        <w:t xml:space="preserve">COURSE AIMS AND INTENDED LEARNING OUTCOMES </w:t>
      </w:r>
    </w:p>
    <w:p w14:paraId="496CE740" w14:textId="272D39C8" w:rsidR="001D19D6" w:rsidRPr="00CE0008" w:rsidRDefault="003D5E3D" w:rsidP="003D5E3D">
      <w:pPr>
        <w:jc w:val="both"/>
        <w:rPr>
          <w:sz w:val="20"/>
          <w:szCs w:val="20"/>
          <w:lang w:val="en-US"/>
        </w:rPr>
      </w:pPr>
      <w:r w:rsidRPr="00CE0008">
        <w:rPr>
          <w:sz w:val="20"/>
          <w:szCs w:val="20"/>
          <w:lang w:val="en-US"/>
        </w:rPr>
        <w:t xml:space="preserve"> </w:t>
      </w:r>
      <w:r w:rsidR="004D568D" w:rsidRPr="00CE0008">
        <w:rPr>
          <w:sz w:val="20"/>
          <w:szCs w:val="20"/>
          <w:lang w:val="en-US"/>
        </w:rPr>
        <w:t>The course aims to provide students with basic knowledge of the different ways of creating surveys and analyse</w:t>
      </w:r>
      <w:r w:rsidR="000D4328" w:rsidRPr="00CE0008">
        <w:rPr>
          <w:sz w:val="20"/>
          <w:szCs w:val="20"/>
          <w:lang w:val="en-US"/>
        </w:rPr>
        <w:t>s</w:t>
      </w:r>
      <w:r w:rsidR="004D568D" w:rsidRPr="00CE0008">
        <w:rPr>
          <w:sz w:val="20"/>
          <w:szCs w:val="20"/>
          <w:lang w:val="en-US"/>
        </w:rPr>
        <w:t xml:space="preserve"> the ways people formulate their opinions</w:t>
      </w:r>
      <w:r w:rsidR="001D19D6" w:rsidRPr="00CE0008">
        <w:rPr>
          <w:sz w:val="20"/>
          <w:szCs w:val="20"/>
          <w:lang w:val="en-US"/>
        </w:rPr>
        <w:t xml:space="preserve">, </w:t>
      </w:r>
      <w:r w:rsidR="004D568D" w:rsidRPr="00CE0008">
        <w:rPr>
          <w:sz w:val="20"/>
          <w:szCs w:val="20"/>
          <w:lang w:val="en-US"/>
        </w:rPr>
        <w:t>with reference to the display to traditional and new means of information</w:t>
      </w:r>
      <w:r w:rsidR="001D19D6" w:rsidRPr="00CE0008">
        <w:rPr>
          <w:sz w:val="20"/>
          <w:szCs w:val="20"/>
          <w:lang w:val="en-US"/>
        </w:rPr>
        <w:t xml:space="preserve">. </w:t>
      </w:r>
      <w:proofErr w:type="gramStart"/>
      <w:r w:rsidR="001D19D6" w:rsidRPr="00CE0008">
        <w:rPr>
          <w:sz w:val="20"/>
          <w:szCs w:val="20"/>
          <w:lang w:val="en-US"/>
        </w:rPr>
        <w:t>Partic</w:t>
      </w:r>
      <w:r w:rsidR="004D568D" w:rsidRPr="00CE0008">
        <w:rPr>
          <w:sz w:val="20"/>
          <w:szCs w:val="20"/>
          <w:lang w:val="en-US"/>
        </w:rPr>
        <w:t>ular emphasis</w:t>
      </w:r>
      <w:proofErr w:type="gramEnd"/>
      <w:r w:rsidR="004D568D" w:rsidRPr="00CE0008">
        <w:rPr>
          <w:sz w:val="20"/>
          <w:szCs w:val="20"/>
          <w:lang w:val="en-US"/>
        </w:rPr>
        <w:t xml:space="preserve"> will be placed on the so-called</w:t>
      </w:r>
      <w:r w:rsidR="001D19D6" w:rsidRPr="00CE0008">
        <w:rPr>
          <w:sz w:val="20"/>
          <w:szCs w:val="20"/>
          <w:lang w:val="en-US"/>
        </w:rPr>
        <w:t xml:space="preserve"> “new media</w:t>
      </w:r>
      <w:r w:rsidR="004D568D" w:rsidRPr="00CE0008">
        <w:rPr>
          <w:sz w:val="20"/>
          <w:szCs w:val="20"/>
          <w:lang w:val="en-US"/>
        </w:rPr>
        <w:t>”, to internet, to</w:t>
      </w:r>
      <w:r w:rsidR="001D19D6" w:rsidRPr="00CE0008">
        <w:rPr>
          <w:sz w:val="20"/>
          <w:szCs w:val="20"/>
          <w:lang w:val="en-US"/>
        </w:rPr>
        <w:t xml:space="preserve"> social</w:t>
      </w:r>
      <w:r w:rsidR="001D19D6" w:rsidRPr="00CE0008">
        <w:rPr>
          <w:i/>
          <w:sz w:val="20"/>
          <w:szCs w:val="20"/>
          <w:lang w:val="en-US"/>
        </w:rPr>
        <w:t xml:space="preserve"> </w:t>
      </w:r>
      <w:r w:rsidR="001D19D6" w:rsidRPr="00CE0008">
        <w:rPr>
          <w:sz w:val="20"/>
          <w:szCs w:val="20"/>
          <w:lang w:val="en-US"/>
        </w:rPr>
        <w:t>network</w:t>
      </w:r>
      <w:r w:rsidR="004D568D" w:rsidRPr="00CE0008">
        <w:rPr>
          <w:sz w:val="20"/>
          <w:szCs w:val="20"/>
          <w:lang w:val="en-US"/>
        </w:rPr>
        <w:t>s</w:t>
      </w:r>
      <w:r w:rsidR="001D19D6" w:rsidRPr="00CE0008">
        <w:rPr>
          <w:sz w:val="20"/>
          <w:szCs w:val="20"/>
          <w:lang w:val="en-US"/>
        </w:rPr>
        <w:t>,</w:t>
      </w:r>
      <w:r w:rsidR="004D568D" w:rsidRPr="00CE0008">
        <w:rPr>
          <w:sz w:val="20"/>
          <w:szCs w:val="20"/>
          <w:lang w:val="en-US"/>
        </w:rPr>
        <w:t xml:space="preserve"> to</w:t>
      </w:r>
      <w:r w:rsidR="001D19D6" w:rsidRPr="00CE0008">
        <w:rPr>
          <w:sz w:val="20"/>
          <w:szCs w:val="20"/>
          <w:lang w:val="en-US"/>
        </w:rPr>
        <w:t xml:space="preserve"> communit</w:t>
      </w:r>
      <w:r w:rsidR="004D568D" w:rsidRPr="00CE0008">
        <w:rPr>
          <w:sz w:val="20"/>
          <w:szCs w:val="20"/>
          <w:lang w:val="en-US"/>
        </w:rPr>
        <w:t>ies</w:t>
      </w:r>
      <w:r w:rsidR="001D19D6" w:rsidRPr="00CE0008">
        <w:rPr>
          <w:sz w:val="20"/>
          <w:szCs w:val="20"/>
          <w:lang w:val="en-US"/>
        </w:rPr>
        <w:t xml:space="preserve"> </w:t>
      </w:r>
      <w:r w:rsidR="004D568D" w:rsidRPr="00CE0008">
        <w:rPr>
          <w:sz w:val="20"/>
          <w:szCs w:val="20"/>
          <w:lang w:val="en-US"/>
        </w:rPr>
        <w:t>and</w:t>
      </w:r>
      <w:r w:rsidR="001D19D6" w:rsidRPr="00CE0008">
        <w:rPr>
          <w:sz w:val="20"/>
          <w:szCs w:val="20"/>
          <w:lang w:val="en-US"/>
        </w:rPr>
        <w:t xml:space="preserve"> blog</w:t>
      </w:r>
      <w:r w:rsidR="004D568D" w:rsidRPr="00CE0008">
        <w:rPr>
          <w:sz w:val="20"/>
          <w:szCs w:val="20"/>
          <w:lang w:val="en-US"/>
        </w:rPr>
        <w:t>s</w:t>
      </w:r>
      <w:r w:rsidR="001D19D6" w:rsidRPr="00CE0008">
        <w:rPr>
          <w:sz w:val="20"/>
          <w:szCs w:val="20"/>
          <w:lang w:val="en-US"/>
        </w:rPr>
        <w:t xml:space="preserve">. </w:t>
      </w:r>
      <w:r w:rsidR="00AE40FA" w:rsidRPr="00CE0008">
        <w:rPr>
          <w:sz w:val="20"/>
          <w:szCs w:val="20"/>
          <w:lang w:val="en-US"/>
        </w:rPr>
        <w:t>Students will deal with</w:t>
      </w:r>
      <w:r w:rsidR="00CB249F" w:rsidRPr="00CE0008">
        <w:rPr>
          <w:sz w:val="20"/>
          <w:szCs w:val="20"/>
          <w:lang w:val="en-US"/>
        </w:rPr>
        <w:t xml:space="preserve"> </w:t>
      </w:r>
      <w:r w:rsidR="00C54981" w:rsidRPr="00CE0008">
        <w:rPr>
          <w:sz w:val="20"/>
          <w:szCs w:val="20"/>
          <w:lang w:val="en-US"/>
        </w:rPr>
        <w:t xml:space="preserve">the topic of </w:t>
      </w:r>
      <w:r w:rsidR="00AE40FA" w:rsidRPr="00CE0008">
        <w:rPr>
          <w:sz w:val="20"/>
          <w:szCs w:val="20"/>
          <w:lang w:val="en-US"/>
        </w:rPr>
        <w:t>t</w:t>
      </w:r>
      <w:r w:rsidR="002059CA" w:rsidRPr="00CE0008">
        <w:rPr>
          <w:sz w:val="20"/>
          <w:szCs w:val="20"/>
          <w:lang w:val="en-US"/>
        </w:rPr>
        <w:t xml:space="preserve">he </w:t>
      </w:r>
      <w:r w:rsidR="00AE40FA" w:rsidRPr="00CE0008">
        <w:rPr>
          <w:sz w:val="20"/>
          <w:szCs w:val="20"/>
          <w:lang w:val="en-US"/>
        </w:rPr>
        <w:t xml:space="preserve">risk of </w:t>
      </w:r>
      <w:r w:rsidR="008A2825" w:rsidRPr="00CE0008">
        <w:rPr>
          <w:sz w:val="20"/>
          <w:szCs w:val="20"/>
          <w:lang w:val="en-US"/>
        </w:rPr>
        <w:t xml:space="preserve">perceptions </w:t>
      </w:r>
      <w:r w:rsidR="00AE40FA" w:rsidRPr="00CE0008">
        <w:rPr>
          <w:sz w:val="20"/>
          <w:szCs w:val="20"/>
          <w:lang w:val="en-US"/>
        </w:rPr>
        <w:t xml:space="preserve">which prevail over reality and </w:t>
      </w:r>
      <w:r w:rsidR="00D611FD" w:rsidRPr="00CE0008">
        <w:rPr>
          <w:sz w:val="20"/>
          <w:szCs w:val="20"/>
          <w:lang w:val="en-US"/>
        </w:rPr>
        <w:t>f</w:t>
      </w:r>
      <w:r w:rsidR="004D568D" w:rsidRPr="00CE0008">
        <w:rPr>
          <w:sz w:val="20"/>
          <w:szCs w:val="20"/>
          <w:lang w:val="en-US"/>
        </w:rPr>
        <w:t xml:space="preserve">inally, </w:t>
      </w:r>
      <w:r w:rsidR="00AE40FA" w:rsidRPr="00CE0008">
        <w:rPr>
          <w:sz w:val="20"/>
          <w:szCs w:val="20"/>
          <w:lang w:val="en-US"/>
        </w:rPr>
        <w:t>they</w:t>
      </w:r>
      <w:r w:rsidR="004D568D" w:rsidRPr="00CE0008">
        <w:rPr>
          <w:sz w:val="20"/>
          <w:szCs w:val="20"/>
          <w:lang w:val="en-US"/>
        </w:rPr>
        <w:t xml:space="preserve"> will examine the risks deriving from the establishment of the so-called</w:t>
      </w:r>
      <w:r w:rsidR="008C46C6" w:rsidRPr="00CE0008">
        <w:rPr>
          <w:sz w:val="20"/>
          <w:szCs w:val="20"/>
          <w:lang w:val="en-US"/>
        </w:rPr>
        <w:t xml:space="preserve"> “survey-</w:t>
      </w:r>
      <w:proofErr w:type="spellStart"/>
      <w:r w:rsidR="008C46C6" w:rsidRPr="00CE0008">
        <w:rPr>
          <w:sz w:val="20"/>
          <w:szCs w:val="20"/>
          <w:lang w:val="en-US"/>
        </w:rPr>
        <w:t>ocracy</w:t>
      </w:r>
      <w:proofErr w:type="spellEnd"/>
      <w:r w:rsidR="001D19D6" w:rsidRPr="00CE0008">
        <w:rPr>
          <w:sz w:val="20"/>
          <w:szCs w:val="20"/>
          <w:lang w:val="en-US"/>
        </w:rPr>
        <w:t xml:space="preserve">” </w:t>
      </w:r>
      <w:r w:rsidR="004D568D" w:rsidRPr="00CE0008">
        <w:rPr>
          <w:sz w:val="20"/>
          <w:szCs w:val="20"/>
          <w:lang w:val="en-US"/>
        </w:rPr>
        <w:t>both in terms of people forming opinions as well as the definition of political and com</w:t>
      </w:r>
      <w:r w:rsidR="00AC4307" w:rsidRPr="00CE0008">
        <w:rPr>
          <w:sz w:val="20"/>
          <w:szCs w:val="20"/>
          <w:lang w:val="en-US"/>
        </w:rPr>
        <w:t>m</w:t>
      </w:r>
      <w:r w:rsidR="004D568D" w:rsidRPr="00CE0008">
        <w:rPr>
          <w:sz w:val="20"/>
          <w:szCs w:val="20"/>
          <w:lang w:val="en-US"/>
        </w:rPr>
        <w:t>unication strategy</w:t>
      </w:r>
      <w:r w:rsidR="001D19D6" w:rsidRPr="00CE0008">
        <w:rPr>
          <w:sz w:val="20"/>
          <w:szCs w:val="20"/>
          <w:lang w:val="en-US"/>
        </w:rPr>
        <w:t xml:space="preserve"> </w:t>
      </w:r>
      <w:r w:rsidR="004D568D" w:rsidRPr="00CE0008">
        <w:rPr>
          <w:sz w:val="20"/>
          <w:szCs w:val="20"/>
          <w:lang w:val="en-US"/>
        </w:rPr>
        <w:t>by</w:t>
      </w:r>
      <w:r w:rsidR="001D19D6" w:rsidRPr="00CE0008">
        <w:rPr>
          <w:sz w:val="20"/>
          <w:szCs w:val="20"/>
          <w:lang w:val="en-US"/>
        </w:rPr>
        <w:t xml:space="preserve"> </w:t>
      </w:r>
      <w:r w:rsidR="00AC4307" w:rsidRPr="00CE0008">
        <w:rPr>
          <w:sz w:val="20"/>
          <w:szCs w:val="20"/>
          <w:lang w:val="en-US"/>
        </w:rPr>
        <w:t xml:space="preserve">leaders, </w:t>
      </w:r>
      <w:proofErr w:type="gramStart"/>
      <w:r w:rsidR="00AC4307" w:rsidRPr="00CE0008">
        <w:rPr>
          <w:sz w:val="20"/>
          <w:szCs w:val="20"/>
          <w:lang w:val="en-US"/>
        </w:rPr>
        <w:t>parties</w:t>
      </w:r>
      <w:proofErr w:type="gramEnd"/>
      <w:r w:rsidR="00AC4307" w:rsidRPr="00CE0008">
        <w:rPr>
          <w:sz w:val="20"/>
          <w:szCs w:val="20"/>
          <w:lang w:val="en-US"/>
        </w:rPr>
        <w:t xml:space="preserve"> and institutions</w:t>
      </w:r>
      <w:r w:rsidR="00A724D7" w:rsidRPr="00CE0008">
        <w:rPr>
          <w:sz w:val="20"/>
          <w:szCs w:val="20"/>
          <w:lang w:val="en-US"/>
        </w:rPr>
        <w:t>.</w:t>
      </w:r>
    </w:p>
    <w:p w14:paraId="71F04DB3" w14:textId="77777777" w:rsidR="00083BCF" w:rsidRPr="00CE0008" w:rsidRDefault="00083BCF" w:rsidP="00660241">
      <w:pPr>
        <w:jc w:val="both"/>
        <w:rPr>
          <w:sz w:val="20"/>
          <w:szCs w:val="20"/>
          <w:lang w:val="en-US"/>
        </w:rPr>
      </w:pPr>
      <w:r w:rsidRPr="00CE0008">
        <w:rPr>
          <w:sz w:val="20"/>
          <w:szCs w:val="20"/>
          <w:lang w:val="en-US"/>
        </w:rPr>
        <w:t xml:space="preserve">The course also examines the difficulties encountered by pre-election polls </w:t>
      </w:r>
      <w:r w:rsidR="006A1080" w:rsidRPr="00CE0008">
        <w:rPr>
          <w:sz w:val="20"/>
          <w:szCs w:val="20"/>
          <w:lang w:val="en-US"/>
        </w:rPr>
        <w:t xml:space="preserve">in </w:t>
      </w:r>
      <w:r w:rsidRPr="00CE0008">
        <w:rPr>
          <w:sz w:val="20"/>
          <w:szCs w:val="20"/>
          <w:lang w:val="en-US"/>
        </w:rPr>
        <w:t>forecasting the</w:t>
      </w:r>
      <w:r w:rsidR="006A1080" w:rsidRPr="00CE0008">
        <w:rPr>
          <w:sz w:val="20"/>
          <w:szCs w:val="20"/>
          <w:lang w:val="en-US"/>
        </w:rPr>
        <w:t xml:space="preserve"> result of important elections in Italy (elections 2013) and abroad (Brexit referendum, USA presidential elections, etc.) and </w:t>
      </w:r>
      <w:r w:rsidR="003C09A2" w:rsidRPr="00CE0008">
        <w:rPr>
          <w:sz w:val="20"/>
          <w:szCs w:val="20"/>
          <w:lang w:val="en-US"/>
        </w:rPr>
        <w:t>studies the solutions adopted.</w:t>
      </w:r>
    </w:p>
    <w:p w14:paraId="2AE1C8DC" w14:textId="0D0E64CF" w:rsidR="00CE3BA2" w:rsidRPr="00CE0008" w:rsidRDefault="00AC4307" w:rsidP="00CE3BA2">
      <w:pPr>
        <w:jc w:val="both"/>
        <w:rPr>
          <w:sz w:val="20"/>
          <w:szCs w:val="20"/>
          <w:lang w:val="en-US"/>
        </w:rPr>
      </w:pPr>
      <w:r w:rsidRPr="00CE0008">
        <w:rPr>
          <w:sz w:val="20"/>
          <w:szCs w:val="20"/>
          <w:lang w:val="en-GB"/>
        </w:rPr>
        <w:t>During the course the results of public surveys and nume</w:t>
      </w:r>
      <w:r w:rsidR="00D44ACB" w:rsidRPr="00CE0008">
        <w:rPr>
          <w:sz w:val="20"/>
          <w:szCs w:val="20"/>
          <w:lang w:val="en-GB"/>
        </w:rPr>
        <w:t xml:space="preserve">rous case </w:t>
      </w:r>
      <w:r w:rsidR="00340F17" w:rsidRPr="00CE0008">
        <w:rPr>
          <w:sz w:val="20"/>
          <w:szCs w:val="20"/>
          <w:lang w:val="en-GB"/>
        </w:rPr>
        <w:t>studies</w:t>
      </w:r>
      <w:r w:rsidR="001D19D6" w:rsidRPr="00CE0008">
        <w:rPr>
          <w:i/>
          <w:iCs/>
          <w:sz w:val="20"/>
          <w:szCs w:val="20"/>
          <w:lang w:val="en-GB"/>
        </w:rPr>
        <w:t xml:space="preserve"> </w:t>
      </w:r>
      <w:r w:rsidR="00D44ACB" w:rsidRPr="00CE0008">
        <w:rPr>
          <w:sz w:val="20"/>
          <w:szCs w:val="20"/>
          <w:lang w:val="en-GB"/>
        </w:rPr>
        <w:t>regarding</w:t>
      </w:r>
      <w:r w:rsidR="0039473A" w:rsidRPr="00CE0008">
        <w:rPr>
          <w:sz w:val="20"/>
          <w:szCs w:val="20"/>
          <w:lang w:val="en-GB"/>
        </w:rPr>
        <w:t xml:space="preserve"> the social and economic situation in Italy (</w:t>
      </w:r>
      <w:r w:rsidR="002D5EA8" w:rsidRPr="00CE0008">
        <w:rPr>
          <w:sz w:val="20"/>
          <w:szCs w:val="20"/>
          <w:lang w:val="en-GB"/>
        </w:rPr>
        <w:t>with particular reference to</w:t>
      </w:r>
      <w:r w:rsidR="0039473A" w:rsidRPr="00CE0008">
        <w:rPr>
          <w:sz w:val="20"/>
          <w:szCs w:val="20"/>
          <w:lang w:val="en-GB"/>
        </w:rPr>
        <w:t xml:space="preserve"> the reactions to the COVID-19 health emergency, </w:t>
      </w:r>
      <w:r w:rsidR="00C61444" w:rsidRPr="00CE0008">
        <w:rPr>
          <w:sz w:val="20"/>
          <w:szCs w:val="20"/>
          <w:lang w:val="en-GB"/>
        </w:rPr>
        <w:t xml:space="preserve">the war in Ukraine, the Italian </w:t>
      </w:r>
      <w:r w:rsidR="0042236F" w:rsidRPr="00CE0008">
        <w:rPr>
          <w:sz w:val="20"/>
          <w:szCs w:val="20"/>
          <w:lang w:val="en-GB"/>
        </w:rPr>
        <w:t>future with PNRR,</w:t>
      </w:r>
      <w:r w:rsidR="00C61444" w:rsidRPr="00CE0008">
        <w:rPr>
          <w:sz w:val="20"/>
          <w:szCs w:val="20"/>
          <w:lang w:val="en-GB"/>
        </w:rPr>
        <w:t xml:space="preserve"> </w:t>
      </w:r>
      <w:r w:rsidR="0039473A" w:rsidRPr="00CE0008">
        <w:rPr>
          <w:sz w:val="20"/>
          <w:szCs w:val="20"/>
          <w:lang w:val="en-GB"/>
        </w:rPr>
        <w:t>as well as the opinions, attitudes, and the behaviour adopted by the citizens)</w:t>
      </w:r>
      <w:r w:rsidR="008A2825" w:rsidRPr="00CE0008">
        <w:rPr>
          <w:sz w:val="20"/>
          <w:szCs w:val="20"/>
          <w:lang w:val="en-GB"/>
        </w:rPr>
        <w:t xml:space="preserve"> will be presented</w:t>
      </w:r>
      <w:r w:rsidR="0039473A" w:rsidRPr="00CE0008">
        <w:rPr>
          <w:sz w:val="20"/>
          <w:szCs w:val="20"/>
          <w:lang w:val="en-GB"/>
        </w:rPr>
        <w:t>,</w:t>
      </w:r>
      <w:r w:rsidR="00D44ACB" w:rsidRPr="00CE0008">
        <w:rPr>
          <w:sz w:val="20"/>
          <w:szCs w:val="20"/>
          <w:lang w:val="en-GB"/>
        </w:rPr>
        <w:t xml:space="preserve"> </w:t>
      </w:r>
      <w:r w:rsidR="00340F17" w:rsidRPr="00CE0008">
        <w:rPr>
          <w:sz w:val="20"/>
          <w:szCs w:val="20"/>
          <w:lang w:val="en-GB"/>
        </w:rPr>
        <w:t xml:space="preserve">as well as </w:t>
      </w:r>
      <w:r w:rsidR="0039473A" w:rsidRPr="00CE0008">
        <w:rPr>
          <w:sz w:val="20"/>
          <w:szCs w:val="20"/>
          <w:lang w:val="en-GB"/>
        </w:rPr>
        <w:t>the</w:t>
      </w:r>
      <w:r w:rsidR="0066690F" w:rsidRPr="00CE0008">
        <w:rPr>
          <w:rFonts w:ascii="Times" w:hAnsi="Times" w:cs="Times"/>
          <w:lang w:val="en-GB"/>
        </w:rPr>
        <w:t xml:space="preserve"> </w:t>
      </w:r>
      <w:r w:rsidR="00D44ACB" w:rsidRPr="00CE0008">
        <w:rPr>
          <w:sz w:val="20"/>
          <w:szCs w:val="20"/>
          <w:lang w:val="en-GB"/>
        </w:rPr>
        <w:t>recent</w:t>
      </w:r>
      <w:r w:rsidR="00D44ACB" w:rsidRPr="00CE0008">
        <w:rPr>
          <w:sz w:val="20"/>
          <w:szCs w:val="20"/>
          <w:lang w:val="en-US"/>
        </w:rPr>
        <w:t xml:space="preserve"> elections</w:t>
      </w:r>
      <w:r w:rsidR="00593298" w:rsidRPr="00CE0008">
        <w:rPr>
          <w:sz w:val="20"/>
          <w:szCs w:val="20"/>
          <w:lang w:val="en-US"/>
        </w:rPr>
        <w:t>,</w:t>
      </w:r>
      <w:r w:rsidR="00D44ACB" w:rsidRPr="00CE0008">
        <w:rPr>
          <w:sz w:val="20"/>
          <w:szCs w:val="20"/>
          <w:lang w:val="en-US"/>
        </w:rPr>
        <w:t xml:space="preserve"> research commissioned by political leaders and parties</w:t>
      </w:r>
      <w:r w:rsidR="001D19D6" w:rsidRPr="00CE0008">
        <w:rPr>
          <w:sz w:val="20"/>
          <w:szCs w:val="20"/>
          <w:lang w:val="en-US"/>
        </w:rPr>
        <w:t xml:space="preserve">, </w:t>
      </w:r>
      <w:r w:rsidR="00D44ACB" w:rsidRPr="00CE0008">
        <w:rPr>
          <w:sz w:val="20"/>
          <w:szCs w:val="20"/>
          <w:lang w:val="en-US"/>
        </w:rPr>
        <w:t>national bodies, institutions and entrepreneurial and trade union associations</w:t>
      </w:r>
      <w:r w:rsidR="001D19D6" w:rsidRPr="00CE0008">
        <w:rPr>
          <w:sz w:val="20"/>
          <w:szCs w:val="20"/>
          <w:lang w:val="en-US"/>
        </w:rPr>
        <w:t xml:space="preserve">. </w:t>
      </w:r>
      <w:r w:rsidR="00CE3BA2" w:rsidRPr="00CE0008">
        <w:rPr>
          <w:sz w:val="20"/>
          <w:szCs w:val="20"/>
          <w:lang w:val="en-US"/>
        </w:rPr>
        <w:t>There will be exercises regarding</w:t>
      </w:r>
      <w:r w:rsidR="00D611FD" w:rsidRPr="00CE0008">
        <w:rPr>
          <w:sz w:val="20"/>
          <w:szCs w:val="20"/>
          <w:lang w:val="en-US"/>
        </w:rPr>
        <w:t xml:space="preserve"> </w:t>
      </w:r>
      <w:r w:rsidR="00AE40FA" w:rsidRPr="00CE0008">
        <w:rPr>
          <w:sz w:val="20"/>
          <w:szCs w:val="20"/>
          <w:lang w:val="en-US"/>
        </w:rPr>
        <w:t xml:space="preserve">the planning of questionnaires. </w:t>
      </w:r>
    </w:p>
    <w:p w14:paraId="49397734" w14:textId="506D3630" w:rsidR="008D051D" w:rsidRPr="00CE0008" w:rsidRDefault="008D051D" w:rsidP="008D051D">
      <w:pPr>
        <w:tabs>
          <w:tab w:val="left" w:pos="284"/>
        </w:tabs>
        <w:spacing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r w:rsidRPr="00CE0008">
        <w:rPr>
          <w:rFonts w:ascii="Times" w:hAnsi="Times" w:cs="Times"/>
          <w:sz w:val="20"/>
          <w:szCs w:val="20"/>
          <w:lang w:val="en-GB"/>
        </w:rPr>
        <w:t>At the end of the course</w:t>
      </w:r>
      <w:r w:rsidR="00175D80" w:rsidRPr="00CE0008">
        <w:rPr>
          <w:rFonts w:ascii="Times" w:hAnsi="Times" w:cs="Times"/>
          <w:sz w:val="20"/>
          <w:szCs w:val="20"/>
          <w:lang w:val="en-GB"/>
        </w:rPr>
        <w:t>,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 student</w:t>
      </w:r>
      <w:r w:rsidR="00175D80" w:rsidRPr="00CE0008">
        <w:rPr>
          <w:rFonts w:ascii="Times" w:hAnsi="Times" w:cs="Times"/>
          <w:sz w:val="20"/>
          <w:szCs w:val="20"/>
          <w:lang w:val="en-GB"/>
        </w:rPr>
        <w:t>s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 will be able to</w:t>
      </w:r>
      <w:r w:rsidR="00175D80" w:rsidRPr="00CE0008">
        <w:rPr>
          <w:rFonts w:ascii="Times" w:hAnsi="Times" w:cs="Times"/>
          <w:sz w:val="20"/>
          <w:szCs w:val="20"/>
          <w:lang w:val="en-GB"/>
        </w:rPr>
        <w:t xml:space="preserve"> demonstrate knowledge of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 the aims and methods</w:t>
      </w:r>
      <w:r w:rsidR="00175D80" w:rsidRPr="00CE0008">
        <w:rPr>
          <w:rFonts w:ascii="Times" w:hAnsi="Times" w:cs="Times"/>
          <w:sz w:val="20"/>
          <w:szCs w:val="20"/>
          <w:lang w:val="en-GB"/>
        </w:rPr>
        <w:t xml:space="preserve"> to 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conduct opinion polls and, more generally, </w:t>
      </w:r>
      <w:r w:rsidR="00175D80" w:rsidRPr="00CE0008">
        <w:rPr>
          <w:rFonts w:ascii="Times" w:hAnsi="Times" w:cs="Times"/>
          <w:sz w:val="20"/>
          <w:szCs w:val="20"/>
          <w:lang w:val="en-GB"/>
        </w:rPr>
        <w:t>surveys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. </w:t>
      </w:r>
      <w:r w:rsidR="00175D80" w:rsidRPr="00CE0008">
        <w:rPr>
          <w:rFonts w:ascii="Times" w:hAnsi="Times" w:cs="Times"/>
          <w:sz w:val="20"/>
          <w:szCs w:val="20"/>
          <w:lang w:val="en-GB"/>
        </w:rPr>
        <w:t xml:space="preserve">Students </w:t>
      </w:r>
      <w:r w:rsidRPr="00CE0008">
        <w:rPr>
          <w:rFonts w:ascii="Times" w:hAnsi="Times" w:cs="Times"/>
          <w:sz w:val="20"/>
          <w:szCs w:val="20"/>
          <w:lang w:val="en-GB"/>
        </w:rPr>
        <w:t>will also be able to recognize the difference between surveys and pseudo surveys or forms of citizens' consultation based on non-probabilistic samples that produce results that cannot be generalized to the entire population.</w:t>
      </w:r>
    </w:p>
    <w:p w14:paraId="2E0B3A94" w14:textId="366D5161" w:rsidR="008D051D" w:rsidRPr="00CE0008" w:rsidRDefault="00175D80" w:rsidP="008D051D">
      <w:pPr>
        <w:tabs>
          <w:tab w:val="left" w:pos="284"/>
        </w:tabs>
        <w:spacing w:line="240" w:lineRule="exact"/>
        <w:jc w:val="both"/>
        <w:rPr>
          <w:rFonts w:ascii="Times" w:hAnsi="Times" w:cs="Times"/>
          <w:sz w:val="20"/>
          <w:szCs w:val="20"/>
          <w:lang w:val="en-GB"/>
        </w:rPr>
      </w:pPr>
      <w:r w:rsidRPr="00CE0008">
        <w:rPr>
          <w:rFonts w:ascii="Times" w:hAnsi="Times" w:cs="Times"/>
          <w:sz w:val="20"/>
          <w:szCs w:val="20"/>
          <w:lang w:val="en-GB"/>
        </w:rPr>
        <w:t>S</w:t>
      </w:r>
      <w:r w:rsidR="008D051D" w:rsidRPr="00CE0008">
        <w:rPr>
          <w:rFonts w:ascii="Times" w:hAnsi="Times" w:cs="Times"/>
          <w:sz w:val="20"/>
          <w:szCs w:val="20"/>
          <w:lang w:val="en-GB"/>
        </w:rPr>
        <w:t xml:space="preserve">tudent will also be able to </w:t>
      </w:r>
      <w:r w:rsidRPr="00CE0008">
        <w:rPr>
          <w:rFonts w:ascii="Times" w:hAnsi="Times" w:cs="Times"/>
          <w:sz w:val="20"/>
          <w:szCs w:val="20"/>
          <w:lang w:val="en-GB"/>
        </w:rPr>
        <w:t xml:space="preserve">show </w:t>
      </w:r>
      <w:r w:rsidR="008D051D" w:rsidRPr="00CE0008">
        <w:rPr>
          <w:rFonts w:ascii="Times" w:hAnsi="Times" w:cs="Times"/>
          <w:sz w:val="20"/>
          <w:szCs w:val="20"/>
          <w:lang w:val="en-GB"/>
        </w:rPr>
        <w:t>understand</w:t>
      </w:r>
      <w:r w:rsidRPr="00CE0008">
        <w:rPr>
          <w:rFonts w:ascii="Times" w:hAnsi="Times" w:cs="Times"/>
          <w:sz w:val="20"/>
          <w:szCs w:val="20"/>
          <w:lang w:val="en-GB"/>
        </w:rPr>
        <w:t>ing of</w:t>
      </w:r>
      <w:r w:rsidR="008D051D" w:rsidRPr="00CE0008">
        <w:rPr>
          <w:rFonts w:ascii="Times" w:hAnsi="Times" w:cs="Times"/>
          <w:sz w:val="20"/>
          <w:szCs w:val="20"/>
          <w:lang w:val="en-GB"/>
        </w:rPr>
        <w:t xml:space="preserve"> how citizens form opinions and to evaluate opportunities and problems related to </w:t>
      </w:r>
      <w:r w:rsidRPr="00CE0008">
        <w:rPr>
          <w:rFonts w:ascii="Times" w:hAnsi="Times" w:cs="Times"/>
          <w:sz w:val="20"/>
          <w:szCs w:val="20"/>
          <w:lang w:val="en-GB"/>
        </w:rPr>
        <w:t>measuring</w:t>
      </w:r>
      <w:r w:rsidR="008D051D" w:rsidRPr="00CE0008">
        <w:rPr>
          <w:rFonts w:ascii="Times" w:hAnsi="Times" w:cs="Times"/>
          <w:sz w:val="20"/>
          <w:szCs w:val="20"/>
          <w:lang w:val="en-GB"/>
        </w:rPr>
        <w:t xml:space="preserve"> public opinion.</w:t>
      </w:r>
    </w:p>
    <w:p w14:paraId="74E80B68" w14:textId="77777777" w:rsidR="001D19D6" w:rsidRPr="00CE0008" w:rsidRDefault="009742B9" w:rsidP="001D19D6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CE0008">
        <w:rPr>
          <w:b/>
          <w:i/>
          <w:sz w:val="18"/>
          <w:lang w:val="en-GB"/>
        </w:rPr>
        <w:t>COURSE CONTENT</w:t>
      </w:r>
    </w:p>
    <w:p w14:paraId="050A8CAC" w14:textId="77777777" w:rsidR="001D19D6" w:rsidRPr="00CE0008" w:rsidRDefault="001D19D6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9742B9" w:rsidRPr="00CE0008">
        <w:rPr>
          <w:sz w:val="20"/>
          <w:szCs w:val="20"/>
          <w:lang w:val="en-GB"/>
        </w:rPr>
        <w:t>Analysis of public opinion: an historical outline</w:t>
      </w:r>
      <w:r w:rsidR="00A724D7" w:rsidRPr="00CE0008">
        <w:rPr>
          <w:sz w:val="20"/>
          <w:szCs w:val="20"/>
          <w:lang w:val="en-GB"/>
        </w:rPr>
        <w:t>.</w:t>
      </w:r>
    </w:p>
    <w:p w14:paraId="00C34794" w14:textId="77777777" w:rsidR="001D19D6" w:rsidRPr="00CE0008" w:rsidRDefault="001D19D6" w:rsidP="00660241">
      <w:pPr>
        <w:ind w:left="284" w:hanging="284"/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6027AB" w:rsidRPr="00CE0008">
        <w:rPr>
          <w:sz w:val="20"/>
          <w:szCs w:val="20"/>
          <w:lang w:val="en-GB"/>
        </w:rPr>
        <w:t>T</w:t>
      </w:r>
      <w:r w:rsidR="009742B9" w:rsidRPr="00CE0008">
        <w:rPr>
          <w:sz w:val="20"/>
          <w:szCs w:val="20"/>
          <w:lang w:val="en-GB"/>
        </w:rPr>
        <w:t>he development of opinion polls in Italy</w:t>
      </w:r>
      <w:r w:rsidR="006027AB" w:rsidRPr="00CE0008">
        <w:rPr>
          <w:sz w:val="20"/>
          <w:szCs w:val="20"/>
          <w:lang w:val="en-GB"/>
        </w:rPr>
        <w:t>: the main causes of change</w:t>
      </w:r>
      <w:r w:rsidR="00660241" w:rsidRPr="00CE0008">
        <w:rPr>
          <w:sz w:val="20"/>
          <w:szCs w:val="20"/>
          <w:lang w:val="en-GB"/>
        </w:rPr>
        <w:t>.</w:t>
      </w:r>
    </w:p>
    <w:p w14:paraId="5E9DA8DE" w14:textId="77777777" w:rsidR="001D19D6" w:rsidRPr="00CE0008" w:rsidRDefault="001D19D6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  <w:t>S</w:t>
      </w:r>
      <w:r w:rsidR="009742B9" w:rsidRPr="00CE0008">
        <w:rPr>
          <w:sz w:val="20"/>
          <w:szCs w:val="20"/>
          <w:lang w:val="en-GB"/>
        </w:rPr>
        <w:t>urveys and politics: opportunities and risks</w:t>
      </w:r>
      <w:r w:rsidR="00A724D7" w:rsidRPr="00CE0008">
        <w:rPr>
          <w:sz w:val="20"/>
          <w:szCs w:val="20"/>
          <w:lang w:val="en-GB"/>
        </w:rPr>
        <w:t>.</w:t>
      </w:r>
    </w:p>
    <w:p w14:paraId="61643E04" w14:textId="77777777" w:rsidR="003C09A2" w:rsidRPr="00CE0008" w:rsidRDefault="003C09A2" w:rsidP="00B30E86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  <w:t xml:space="preserve">Difficulties in forecasting pre-election </w:t>
      </w:r>
      <w:proofErr w:type="gramStart"/>
      <w:r w:rsidRPr="00CE0008">
        <w:rPr>
          <w:sz w:val="20"/>
          <w:szCs w:val="20"/>
          <w:lang w:val="en-GB"/>
        </w:rPr>
        <w:t>polls:</w:t>
      </w:r>
      <w:proofErr w:type="gramEnd"/>
      <w:r w:rsidRPr="00CE0008">
        <w:rPr>
          <w:sz w:val="20"/>
          <w:szCs w:val="20"/>
          <w:lang w:val="en-GB"/>
        </w:rPr>
        <w:t xml:space="preserve"> causes and solutions.</w:t>
      </w:r>
    </w:p>
    <w:p w14:paraId="5DABFDF0" w14:textId="77777777" w:rsidR="001D19D6" w:rsidRPr="00CE0008" w:rsidRDefault="001D19D6" w:rsidP="00660241">
      <w:pPr>
        <w:jc w:val="both"/>
        <w:rPr>
          <w:i/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6027AB" w:rsidRPr="00CE0008">
        <w:rPr>
          <w:sz w:val="20"/>
          <w:szCs w:val="20"/>
          <w:lang w:val="en-GB"/>
        </w:rPr>
        <w:t>The aims and main types of opinion surveys</w:t>
      </w:r>
      <w:r w:rsidR="00660241" w:rsidRPr="00CE0008">
        <w:rPr>
          <w:sz w:val="20"/>
          <w:szCs w:val="20"/>
          <w:lang w:val="en-GB"/>
        </w:rPr>
        <w:t>.</w:t>
      </w:r>
    </w:p>
    <w:p w14:paraId="2A39BBE7" w14:textId="77777777" w:rsidR="001D19D6" w:rsidRPr="00CE0008" w:rsidRDefault="001D19D6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6027AB" w:rsidRPr="00CE0008">
        <w:rPr>
          <w:sz w:val="20"/>
          <w:szCs w:val="20"/>
          <w:lang w:val="en-GB"/>
        </w:rPr>
        <w:t>Election programmes</w:t>
      </w:r>
      <w:r w:rsidRPr="00CE0008">
        <w:rPr>
          <w:sz w:val="20"/>
          <w:szCs w:val="20"/>
          <w:lang w:val="en-GB"/>
        </w:rPr>
        <w:t>: exit poll</w:t>
      </w:r>
      <w:r w:rsidR="006027AB" w:rsidRPr="00CE0008">
        <w:rPr>
          <w:sz w:val="20"/>
          <w:szCs w:val="20"/>
          <w:lang w:val="en-GB"/>
        </w:rPr>
        <w:t xml:space="preserve"> and election forecasts</w:t>
      </w:r>
      <w:r w:rsidR="00A724D7" w:rsidRPr="00CE0008">
        <w:rPr>
          <w:sz w:val="20"/>
          <w:szCs w:val="20"/>
          <w:lang w:val="en-GB"/>
        </w:rPr>
        <w:t>.</w:t>
      </w:r>
    </w:p>
    <w:p w14:paraId="03EA4CFC" w14:textId="77777777" w:rsidR="001D19D6" w:rsidRPr="00CE0008" w:rsidRDefault="001D19D6" w:rsidP="00660241">
      <w:pPr>
        <w:ind w:left="284" w:hanging="284"/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lastRenderedPageBreak/>
        <w:t>–</w:t>
      </w:r>
      <w:r w:rsidRPr="00CE0008">
        <w:rPr>
          <w:sz w:val="20"/>
          <w:szCs w:val="20"/>
          <w:lang w:val="en-GB"/>
        </w:rPr>
        <w:tab/>
      </w:r>
      <w:r w:rsidR="000448AF" w:rsidRPr="00CE0008">
        <w:rPr>
          <w:sz w:val="20"/>
          <w:szCs w:val="20"/>
          <w:lang w:val="en-GB"/>
        </w:rPr>
        <w:t>Procedure for creating a survey: design</w:t>
      </w:r>
      <w:r w:rsidRPr="00CE0008">
        <w:rPr>
          <w:sz w:val="20"/>
          <w:szCs w:val="20"/>
          <w:lang w:val="en-GB"/>
        </w:rPr>
        <w:t xml:space="preserve">, </w:t>
      </w:r>
      <w:r w:rsidR="000448AF" w:rsidRPr="00CE0008">
        <w:rPr>
          <w:sz w:val="20"/>
          <w:szCs w:val="20"/>
          <w:lang w:val="en-GB"/>
        </w:rPr>
        <w:t>the interview stage</w:t>
      </w:r>
      <w:r w:rsidRPr="00CE0008">
        <w:rPr>
          <w:sz w:val="20"/>
          <w:szCs w:val="20"/>
          <w:lang w:val="en-GB"/>
        </w:rPr>
        <w:t xml:space="preserve">, </w:t>
      </w:r>
      <w:r w:rsidR="000448AF" w:rsidRPr="00CE0008">
        <w:rPr>
          <w:sz w:val="20"/>
          <w:szCs w:val="20"/>
          <w:lang w:val="en-GB"/>
        </w:rPr>
        <w:t xml:space="preserve">processing data, </w:t>
      </w:r>
      <w:proofErr w:type="gramStart"/>
      <w:r w:rsidR="000448AF" w:rsidRPr="00CE0008">
        <w:rPr>
          <w:sz w:val="20"/>
          <w:szCs w:val="20"/>
          <w:lang w:val="en-GB"/>
        </w:rPr>
        <w:t>analysis</w:t>
      </w:r>
      <w:proofErr w:type="gramEnd"/>
      <w:r w:rsidR="000448AF" w:rsidRPr="00CE0008">
        <w:rPr>
          <w:sz w:val="20"/>
          <w:szCs w:val="20"/>
          <w:lang w:val="en-GB"/>
        </w:rPr>
        <w:t xml:space="preserve"> and presentation of results</w:t>
      </w:r>
      <w:r w:rsidR="00660241" w:rsidRPr="00CE0008">
        <w:rPr>
          <w:sz w:val="20"/>
          <w:szCs w:val="20"/>
          <w:lang w:val="en-GB"/>
        </w:rPr>
        <w:t>.</w:t>
      </w:r>
    </w:p>
    <w:p w14:paraId="4E981EA3" w14:textId="77777777" w:rsidR="001D19D6" w:rsidRPr="00CE0008" w:rsidRDefault="001D19D6" w:rsidP="00660241">
      <w:pPr>
        <w:ind w:left="284" w:hanging="284"/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0448AF" w:rsidRPr="00CE0008">
        <w:rPr>
          <w:sz w:val="20"/>
          <w:szCs w:val="20"/>
          <w:lang w:val="en-GB"/>
        </w:rPr>
        <w:t>Methodo</w:t>
      </w:r>
      <w:r w:rsidR="008C46C6" w:rsidRPr="00CE0008">
        <w:rPr>
          <w:sz w:val="20"/>
          <w:szCs w:val="20"/>
          <w:lang w:val="en-GB"/>
        </w:rPr>
        <w:t>logical aspects: sampling</w:t>
      </w:r>
      <w:r w:rsidRPr="00CE0008">
        <w:rPr>
          <w:sz w:val="20"/>
          <w:szCs w:val="20"/>
          <w:lang w:val="en-GB"/>
        </w:rPr>
        <w:t xml:space="preserve">, </w:t>
      </w:r>
      <w:r w:rsidR="008C46C6" w:rsidRPr="00CE0008">
        <w:rPr>
          <w:sz w:val="20"/>
          <w:szCs w:val="20"/>
          <w:lang w:val="en-GB"/>
        </w:rPr>
        <w:t>questionnaires, interview techniques.</w:t>
      </w:r>
    </w:p>
    <w:p w14:paraId="656307A3" w14:textId="11761858" w:rsidR="001D19D6" w:rsidRPr="00CE0008" w:rsidRDefault="001F14E9" w:rsidP="00D611FD">
      <w:pPr>
        <w:ind w:left="284" w:hanging="284"/>
        <w:rPr>
          <w:rFonts w:eastAsia="MS Mincho"/>
          <w:sz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8C46C6" w:rsidRPr="00CE0008">
        <w:rPr>
          <w:sz w:val="20"/>
          <w:szCs w:val="20"/>
          <w:lang w:val="en-GB"/>
        </w:rPr>
        <w:t>The state of information in Italy</w:t>
      </w:r>
      <w:r w:rsidR="001D19D6" w:rsidRPr="00CE0008">
        <w:rPr>
          <w:sz w:val="20"/>
          <w:szCs w:val="20"/>
          <w:lang w:val="en-GB"/>
        </w:rPr>
        <w:t xml:space="preserve">: </w:t>
      </w:r>
      <w:r w:rsidR="008C46C6" w:rsidRPr="00CE0008">
        <w:rPr>
          <w:sz w:val="20"/>
          <w:szCs w:val="20"/>
          <w:lang w:val="en-GB"/>
        </w:rPr>
        <w:t>the development of the supply of information and Italian people’s “media diet”; considerations on the formulation of opinions</w:t>
      </w:r>
      <w:r w:rsidR="00D611FD" w:rsidRPr="00CE0008">
        <w:rPr>
          <w:sz w:val="20"/>
          <w:szCs w:val="20"/>
          <w:lang w:val="en-GB"/>
        </w:rPr>
        <w:t xml:space="preserve">, </w:t>
      </w:r>
      <w:r w:rsidR="00AE40FA" w:rsidRPr="00CE0008">
        <w:rPr>
          <w:sz w:val="20"/>
          <w:szCs w:val="20"/>
          <w:lang w:val="en-GB"/>
        </w:rPr>
        <w:t>the risk of awareness</w:t>
      </w:r>
      <w:r w:rsidR="008401F5" w:rsidRPr="00CE0008">
        <w:rPr>
          <w:sz w:val="20"/>
          <w:szCs w:val="20"/>
          <w:lang w:val="en-GB"/>
        </w:rPr>
        <w:t xml:space="preserve"> </w:t>
      </w:r>
      <w:r w:rsidR="0042236F" w:rsidRPr="00CE0008">
        <w:rPr>
          <w:sz w:val="20"/>
          <w:szCs w:val="20"/>
          <w:lang w:val="en-GB"/>
        </w:rPr>
        <w:t>and fake news</w:t>
      </w:r>
      <w:r w:rsidR="00AE40FA" w:rsidRPr="00CE0008">
        <w:rPr>
          <w:sz w:val="20"/>
          <w:szCs w:val="20"/>
          <w:lang w:val="en-GB"/>
        </w:rPr>
        <w:t>.</w:t>
      </w:r>
    </w:p>
    <w:p w14:paraId="2328DA26" w14:textId="77777777" w:rsidR="001D19D6" w:rsidRPr="00CE0008" w:rsidRDefault="001F14E9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1D19D6" w:rsidRPr="00CE0008">
        <w:rPr>
          <w:sz w:val="20"/>
          <w:szCs w:val="20"/>
          <w:lang w:val="en-GB"/>
        </w:rPr>
        <w:t>S</w:t>
      </w:r>
      <w:r w:rsidR="008C46C6" w:rsidRPr="00CE0008">
        <w:rPr>
          <w:sz w:val="20"/>
          <w:szCs w:val="20"/>
          <w:lang w:val="en-GB"/>
        </w:rPr>
        <w:t>urveys and the media</w:t>
      </w:r>
      <w:r w:rsidR="001D19D6" w:rsidRPr="00CE0008">
        <w:rPr>
          <w:sz w:val="20"/>
          <w:szCs w:val="20"/>
          <w:lang w:val="en-GB"/>
        </w:rPr>
        <w:t xml:space="preserve">: </w:t>
      </w:r>
      <w:r w:rsidR="008C46C6" w:rsidRPr="00CE0008">
        <w:rPr>
          <w:sz w:val="20"/>
          <w:szCs w:val="20"/>
          <w:lang w:val="en-GB"/>
        </w:rPr>
        <w:t>critical aspects.</w:t>
      </w:r>
    </w:p>
    <w:p w14:paraId="7145A6CA" w14:textId="77777777" w:rsidR="001D19D6" w:rsidRPr="00CE0008" w:rsidRDefault="001F14E9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8C46C6" w:rsidRPr="00CE0008">
        <w:rPr>
          <w:sz w:val="20"/>
          <w:szCs w:val="20"/>
          <w:lang w:val="en-GB"/>
        </w:rPr>
        <w:t>The effects of the publication of a survey on public opin</w:t>
      </w:r>
      <w:r w:rsidR="000D4328" w:rsidRPr="00CE0008">
        <w:rPr>
          <w:sz w:val="20"/>
          <w:szCs w:val="20"/>
          <w:lang w:val="en-GB"/>
        </w:rPr>
        <w:t>i</w:t>
      </w:r>
      <w:r w:rsidR="008C46C6" w:rsidRPr="00CE0008">
        <w:rPr>
          <w:sz w:val="20"/>
          <w:szCs w:val="20"/>
          <w:lang w:val="en-GB"/>
        </w:rPr>
        <w:t>on.</w:t>
      </w:r>
    </w:p>
    <w:p w14:paraId="181C7C0F" w14:textId="77777777" w:rsidR="001D19D6" w:rsidRPr="00CE0008" w:rsidRDefault="001F14E9" w:rsidP="00660241">
      <w:pPr>
        <w:jc w:val="both"/>
        <w:rPr>
          <w:sz w:val="20"/>
          <w:szCs w:val="20"/>
          <w:lang w:val="en-GB"/>
        </w:rPr>
      </w:pPr>
      <w:r w:rsidRPr="00CE0008">
        <w:rPr>
          <w:sz w:val="20"/>
          <w:szCs w:val="20"/>
          <w:lang w:val="en-GB"/>
        </w:rPr>
        <w:t>–</w:t>
      </w:r>
      <w:r w:rsidRPr="00CE0008">
        <w:rPr>
          <w:sz w:val="20"/>
          <w:szCs w:val="20"/>
          <w:lang w:val="en-GB"/>
        </w:rPr>
        <w:tab/>
      </w:r>
      <w:r w:rsidR="008C46C6" w:rsidRPr="00CE0008">
        <w:rPr>
          <w:sz w:val="20"/>
          <w:szCs w:val="20"/>
          <w:lang w:val="en-GB"/>
        </w:rPr>
        <w:t>Social responsibility and legislative aspects</w:t>
      </w:r>
      <w:r w:rsidR="00A724D7" w:rsidRPr="00CE0008">
        <w:rPr>
          <w:sz w:val="20"/>
          <w:szCs w:val="20"/>
          <w:lang w:val="en-GB"/>
        </w:rPr>
        <w:t>.</w:t>
      </w:r>
    </w:p>
    <w:p w14:paraId="17D01BDA" w14:textId="77777777" w:rsidR="001D19D6" w:rsidRPr="00CE0008" w:rsidRDefault="009742B9" w:rsidP="00660241">
      <w:pPr>
        <w:spacing w:before="240" w:after="120" w:line="220" w:lineRule="exact"/>
        <w:jc w:val="both"/>
        <w:rPr>
          <w:b/>
          <w:i/>
          <w:sz w:val="18"/>
        </w:rPr>
      </w:pPr>
      <w:r w:rsidRPr="00CE0008">
        <w:rPr>
          <w:b/>
          <w:i/>
          <w:sz w:val="18"/>
        </w:rPr>
        <w:t>READING LIST</w:t>
      </w:r>
    </w:p>
    <w:p w14:paraId="25C929DA" w14:textId="77777777" w:rsidR="009F7D01" w:rsidRPr="00CE0008" w:rsidRDefault="009F7D01" w:rsidP="00B30E86">
      <w:pPr>
        <w:rPr>
          <w:rFonts w:ascii="Times" w:hAnsi="Times" w:cs="Times"/>
          <w:sz w:val="18"/>
          <w:szCs w:val="18"/>
        </w:rPr>
      </w:pPr>
      <w:r w:rsidRPr="00CE0008">
        <w:rPr>
          <w:rFonts w:ascii="Times" w:hAnsi="Times" w:cs="Times"/>
          <w:sz w:val="18"/>
          <w:szCs w:val="18"/>
        </w:rPr>
        <w:t>1.</w:t>
      </w:r>
      <w:r w:rsidRPr="00CE0008">
        <w:rPr>
          <w:rFonts w:ascii="Times" w:hAnsi="Times" w:cs="Times"/>
          <w:sz w:val="18"/>
          <w:szCs w:val="18"/>
        </w:rPr>
        <w:tab/>
      </w:r>
      <w:r w:rsidRPr="00CE0008">
        <w:rPr>
          <w:rFonts w:ascii="Times" w:hAnsi="Times"/>
          <w:smallCaps/>
          <w:spacing w:val="-5"/>
          <w:sz w:val="16"/>
          <w:szCs w:val="20"/>
        </w:rPr>
        <w:t>P. Natale</w:t>
      </w:r>
      <w:r w:rsidRPr="00CE0008">
        <w:rPr>
          <w:rFonts w:ascii="Times" w:hAnsi="Times" w:cs="Times"/>
          <w:sz w:val="18"/>
          <w:szCs w:val="18"/>
        </w:rPr>
        <w:t xml:space="preserve">, </w:t>
      </w:r>
      <w:r w:rsidRPr="00CE0008">
        <w:rPr>
          <w:rFonts w:ascii="Times" w:hAnsi="Times" w:cs="Times"/>
          <w:i/>
          <w:sz w:val="18"/>
          <w:szCs w:val="18"/>
        </w:rPr>
        <w:t>Il sondaggio</w:t>
      </w:r>
      <w:r w:rsidRPr="00CE0008">
        <w:rPr>
          <w:rFonts w:ascii="Times" w:hAnsi="Times" w:cs="Times"/>
          <w:sz w:val="18"/>
          <w:szCs w:val="18"/>
        </w:rPr>
        <w:t>, Laterza, Roma, 2004</w:t>
      </w:r>
      <w:r w:rsidR="001B74F6" w:rsidRPr="00CE0008">
        <w:rPr>
          <w:rFonts w:ascii="Times" w:hAnsi="Times" w:cs="Times"/>
          <w:sz w:val="18"/>
          <w:szCs w:val="18"/>
        </w:rPr>
        <w:t>.</w:t>
      </w:r>
    </w:p>
    <w:p w14:paraId="315757C1" w14:textId="77777777" w:rsidR="00D611FD" w:rsidRPr="00CE0008" w:rsidRDefault="009F7D01" w:rsidP="00D611FD">
      <w:pPr>
        <w:pStyle w:val="Testo1"/>
        <w:rPr>
          <w:noProof w:val="0"/>
          <w:lang w:val="en-GB"/>
        </w:rPr>
      </w:pPr>
      <w:r w:rsidRPr="00CE0008">
        <w:rPr>
          <w:noProof w:val="0"/>
          <w:lang w:val="en-GB"/>
        </w:rPr>
        <w:t>2.</w:t>
      </w:r>
      <w:r w:rsidRPr="00CE0008">
        <w:rPr>
          <w:noProof w:val="0"/>
          <w:lang w:val="en-GB"/>
        </w:rPr>
        <w:tab/>
      </w:r>
      <w:r w:rsidR="00AE40FA" w:rsidRPr="00CE0008">
        <w:rPr>
          <w:i/>
          <w:noProof w:val="0"/>
          <w:lang w:val="en-GB"/>
        </w:rPr>
        <w:t>Choose</w:t>
      </w:r>
      <w:r w:rsidR="00AE40FA" w:rsidRPr="00CE0008">
        <w:rPr>
          <w:noProof w:val="0"/>
          <w:lang w:val="en-GB"/>
        </w:rPr>
        <w:t xml:space="preserve"> on of the following t</w:t>
      </w:r>
      <w:r w:rsidR="00CB249F" w:rsidRPr="00CE0008">
        <w:rPr>
          <w:noProof w:val="0"/>
          <w:lang w:val="en-GB"/>
        </w:rPr>
        <w:t>hree</w:t>
      </w:r>
      <w:r w:rsidR="00D611FD" w:rsidRPr="00CE0008">
        <w:rPr>
          <w:noProof w:val="0"/>
          <w:lang w:val="en-GB"/>
        </w:rPr>
        <w:t>:</w:t>
      </w:r>
    </w:p>
    <w:p w14:paraId="7ECE4C7E" w14:textId="77777777" w:rsidR="003D5E3D" w:rsidRPr="00CE0008" w:rsidRDefault="003D5E3D" w:rsidP="003D5E3D">
      <w:pPr>
        <w:pStyle w:val="Testo1"/>
        <w:numPr>
          <w:ilvl w:val="0"/>
          <w:numId w:val="8"/>
        </w:numPr>
        <w:tabs>
          <w:tab w:val="clear" w:pos="1440"/>
        </w:tabs>
        <w:spacing w:before="0" w:line="240" w:lineRule="atLeast"/>
        <w:ind w:left="567" w:hanging="283"/>
        <w:rPr>
          <w:noProof w:val="0"/>
          <w:spacing w:val="-5"/>
        </w:rPr>
      </w:pPr>
      <w:r w:rsidRPr="00CE0008">
        <w:rPr>
          <w:smallCaps/>
          <w:noProof w:val="0"/>
          <w:spacing w:val="-5"/>
          <w:sz w:val="16"/>
        </w:rPr>
        <w:t>N. Pagnoncelli,</w:t>
      </w:r>
      <w:r w:rsidRPr="00CE0008">
        <w:rPr>
          <w:i/>
          <w:noProof w:val="0"/>
          <w:spacing w:val="-5"/>
        </w:rPr>
        <w:t xml:space="preserve"> </w:t>
      </w:r>
      <w:r w:rsidRPr="00CE0008">
        <w:rPr>
          <w:bCs/>
          <w:i/>
          <w:iCs/>
          <w:noProof w:val="0"/>
          <w:spacing w:val="-5"/>
        </w:rPr>
        <w:t>La penisola che non c’è. La realtà su misura degli italiani</w:t>
      </w:r>
      <w:r w:rsidRPr="00CE0008">
        <w:rPr>
          <w:i/>
          <w:noProof w:val="0"/>
          <w:spacing w:val="-5"/>
        </w:rPr>
        <w:t>,</w:t>
      </w:r>
      <w:r w:rsidRPr="00CE0008">
        <w:rPr>
          <w:noProof w:val="0"/>
          <w:spacing w:val="-5"/>
        </w:rPr>
        <w:t xml:space="preserve"> Mondadori, Milano, 2019.</w:t>
      </w:r>
    </w:p>
    <w:p w14:paraId="4B59859E" w14:textId="77777777" w:rsidR="00D611FD" w:rsidRPr="00CE0008" w:rsidRDefault="00D611FD" w:rsidP="003D5E3D">
      <w:pPr>
        <w:pStyle w:val="Paragrafoelenco"/>
        <w:numPr>
          <w:ilvl w:val="0"/>
          <w:numId w:val="8"/>
        </w:numPr>
        <w:tabs>
          <w:tab w:val="clear" w:pos="1440"/>
        </w:tabs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N. Pagnoncelli</w:t>
      </w:r>
      <w:r w:rsidRPr="00CE0008">
        <w:rPr>
          <w:rFonts w:ascii="Times" w:hAnsi="Times" w:cs="Times"/>
          <w:sz w:val="18"/>
          <w:szCs w:val="18"/>
        </w:rPr>
        <w:t xml:space="preserve">, </w:t>
      </w:r>
      <w:r w:rsidRPr="00CE0008">
        <w:rPr>
          <w:rFonts w:ascii="Times" w:hAnsi="Times" w:cs="Times"/>
          <w:i/>
          <w:sz w:val="18"/>
          <w:szCs w:val="18"/>
        </w:rPr>
        <w:t>Le mutazioni del signor Rossi</w:t>
      </w:r>
      <w:r w:rsidRPr="00CE0008">
        <w:rPr>
          <w:rFonts w:ascii="Times" w:hAnsi="Times" w:cs="Times"/>
          <w:sz w:val="18"/>
          <w:szCs w:val="18"/>
        </w:rPr>
        <w:t>, EDB, Bologna, 2015.</w:t>
      </w:r>
    </w:p>
    <w:p w14:paraId="4467E460" w14:textId="77777777" w:rsidR="00CB249F" w:rsidRPr="00CE0008" w:rsidRDefault="00CB249F" w:rsidP="003D5E3D">
      <w:pPr>
        <w:pStyle w:val="Testo1"/>
        <w:numPr>
          <w:ilvl w:val="0"/>
          <w:numId w:val="8"/>
        </w:numPr>
        <w:tabs>
          <w:tab w:val="clear" w:pos="1440"/>
        </w:tabs>
        <w:spacing w:before="0" w:line="240" w:lineRule="exact"/>
        <w:ind w:left="567" w:hanging="283"/>
        <w:rPr>
          <w:noProof w:val="0"/>
        </w:rPr>
      </w:pPr>
      <w:r w:rsidRPr="00CE0008">
        <w:rPr>
          <w:smallCaps/>
          <w:noProof w:val="0"/>
          <w:spacing w:val="-5"/>
          <w:sz w:val="16"/>
        </w:rPr>
        <w:t xml:space="preserve">V. Meloni, </w:t>
      </w:r>
      <w:r w:rsidRPr="00CE0008">
        <w:rPr>
          <w:i/>
          <w:noProof w:val="0"/>
        </w:rPr>
        <w:t>Il crepuscolo dei media</w:t>
      </w:r>
      <w:r w:rsidR="003D5E3D" w:rsidRPr="00CE0008">
        <w:rPr>
          <w:i/>
          <w:noProof w:val="0"/>
        </w:rPr>
        <w:t>, Informazione, tecnologia e mercato</w:t>
      </w:r>
      <w:r w:rsidRPr="00CE0008">
        <w:rPr>
          <w:i/>
          <w:noProof w:val="0"/>
        </w:rPr>
        <w:t xml:space="preserve">, </w:t>
      </w:r>
      <w:r w:rsidRPr="00CE0008">
        <w:rPr>
          <w:noProof w:val="0"/>
        </w:rPr>
        <w:t>Laterza,</w:t>
      </w:r>
      <w:r w:rsidRPr="00CE0008">
        <w:rPr>
          <w:smallCaps/>
          <w:noProof w:val="0"/>
          <w:spacing w:val="-5"/>
          <w:sz w:val="16"/>
        </w:rPr>
        <w:t xml:space="preserve"> </w:t>
      </w:r>
      <w:r w:rsidR="003D5E3D" w:rsidRPr="00CE0008">
        <w:rPr>
          <w:noProof w:val="0"/>
          <w:spacing w:val="-5"/>
        </w:rPr>
        <w:t>Bari-</w:t>
      </w:r>
      <w:r w:rsidRPr="00CE0008">
        <w:rPr>
          <w:noProof w:val="0"/>
        </w:rPr>
        <w:t>Roma, 2017.</w:t>
      </w:r>
    </w:p>
    <w:p w14:paraId="60B118E1" w14:textId="2D891503" w:rsidR="009F7D01" w:rsidRPr="00CE0008" w:rsidRDefault="00460B5B" w:rsidP="009F7D01">
      <w:pPr>
        <w:pStyle w:val="Testo1"/>
        <w:rPr>
          <w:noProof w:val="0"/>
          <w:lang w:val="en-GB"/>
        </w:rPr>
      </w:pPr>
      <w:r w:rsidRPr="00CE0008">
        <w:rPr>
          <w:noProof w:val="0"/>
          <w:lang w:val="en-GB"/>
        </w:rPr>
        <w:t>3.</w:t>
      </w:r>
      <w:r w:rsidRPr="00CE0008">
        <w:rPr>
          <w:noProof w:val="0"/>
          <w:lang w:val="en-GB"/>
        </w:rPr>
        <w:tab/>
      </w:r>
      <w:r w:rsidR="00DB58CA" w:rsidRPr="00CE0008">
        <w:rPr>
          <w:i/>
          <w:noProof w:val="0"/>
          <w:lang w:val="en-GB"/>
        </w:rPr>
        <w:t>Choose</w:t>
      </w:r>
      <w:r w:rsidR="00DB58CA" w:rsidRPr="00CE0008">
        <w:rPr>
          <w:noProof w:val="0"/>
          <w:lang w:val="en-GB"/>
        </w:rPr>
        <w:t xml:space="preserve"> one of the following </w:t>
      </w:r>
      <w:r w:rsidR="003D5E3D" w:rsidRPr="00CE0008">
        <w:rPr>
          <w:noProof w:val="0"/>
          <w:lang w:val="en-GB"/>
        </w:rPr>
        <w:t>three</w:t>
      </w:r>
      <w:r w:rsidR="009F7D01" w:rsidRPr="00CE0008">
        <w:rPr>
          <w:noProof w:val="0"/>
          <w:lang w:val="en-GB"/>
        </w:rPr>
        <w:t>:</w:t>
      </w:r>
    </w:p>
    <w:p w14:paraId="0514600F" w14:textId="77777777" w:rsidR="009F7D01" w:rsidRPr="00CE0008" w:rsidRDefault="009F7D01" w:rsidP="00CB249F">
      <w:pPr>
        <w:pStyle w:val="Paragrafoelenco"/>
        <w:numPr>
          <w:ilvl w:val="0"/>
          <w:numId w:val="9"/>
        </w:numPr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G. Mazzoleni</w:t>
      </w:r>
      <w:r w:rsidRPr="00CE0008">
        <w:rPr>
          <w:rFonts w:ascii="Times" w:hAnsi="Times" w:cs="Times"/>
          <w:sz w:val="18"/>
          <w:szCs w:val="18"/>
        </w:rPr>
        <w:t xml:space="preserve">, </w:t>
      </w:r>
      <w:r w:rsidRPr="00CE0008">
        <w:rPr>
          <w:rFonts w:ascii="Times" w:hAnsi="Times" w:cs="Times"/>
          <w:i/>
          <w:sz w:val="18"/>
          <w:szCs w:val="18"/>
        </w:rPr>
        <w:t>La comunicazione politica</w:t>
      </w:r>
      <w:r w:rsidRPr="00CE0008">
        <w:rPr>
          <w:rFonts w:ascii="Times" w:hAnsi="Times" w:cs="Times"/>
          <w:sz w:val="18"/>
          <w:szCs w:val="18"/>
        </w:rPr>
        <w:t>, Il Mulino, Bologna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Pr="00CE0008">
        <w:rPr>
          <w:rFonts w:ascii="Times" w:hAnsi="Times" w:cs="Times"/>
          <w:sz w:val="18"/>
          <w:szCs w:val="18"/>
        </w:rPr>
        <w:t xml:space="preserve"> 2012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Pr="00CE0008">
        <w:rPr>
          <w:rFonts w:ascii="Times" w:hAnsi="Times" w:cs="Times"/>
          <w:sz w:val="18"/>
          <w:szCs w:val="18"/>
        </w:rPr>
        <w:t xml:space="preserve"> </w:t>
      </w:r>
      <w:r w:rsidR="00FF1B38" w:rsidRPr="00CE0008">
        <w:rPr>
          <w:rFonts w:ascii="Times" w:hAnsi="Times" w:cs="Times"/>
          <w:sz w:val="18"/>
          <w:szCs w:val="18"/>
        </w:rPr>
        <w:t>only Chapter 8</w:t>
      </w:r>
      <w:r w:rsidRPr="00CE0008">
        <w:rPr>
          <w:rFonts w:ascii="Times" w:hAnsi="Times" w:cs="Times"/>
          <w:sz w:val="18"/>
          <w:szCs w:val="18"/>
        </w:rPr>
        <w:t xml:space="preserve"> (I mezzi di informazione</w:t>
      </w:r>
      <w:r w:rsidR="00FF1B38" w:rsidRPr="00CE0008">
        <w:rPr>
          <w:rFonts w:ascii="Times" w:hAnsi="Times" w:cs="Times"/>
          <w:sz w:val="18"/>
          <w:szCs w:val="18"/>
        </w:rPr>
        <w:t>) and 10</w:t>
      </w:r>
      <w:r w:rsidRPr="00CE0008">
        <w:rPr>
          <w:rFonts w:ascii="Times" w:hAnsi="Times" w:cs="Times"/>
          <w:sz w:val="18"/>
          <w:szCs w:val="18"/>
        </w:rPr>
        <w:t xml:space="preserve"> (Gli effetti su atteggiamenti e voto)</w:t>
      </w:r>
      <w:r w:rsidR="001B74F6" w:rsidRPr="00CE0008">
        <w:rPr>
          <w:rFonts w:ascii="Times" w:hAnsi="Times" w:cs="Times"/>
          <w:sz w:val="18"/>
          <w:szCs w:val="18"/>
        </w:rPr>
        <w:t>.</w:t>
      </w:r>
    </w:p>
    <w:p w14:paraId="79B5DDA3" w14:textId="77777777" w:rsidR="009F7D01" w:rsidRPr="00CE0008" w:rsidRDefault="00DD0747" w:rsidP="00CB249F">
      <w:pPr>
        <w:pStyle w:val="Paragrafoelenco"/>
        <w:numPr>
          <w:ilvl w:val="0"/>
          <w:numId w:val="9"/>
        </w:numPr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I. Diamanti-</w:t>
      </w:r>
      <w:r w:rsidR="009F7D01" w:rsidRPr="00CE0008">
        <w:rPr>
          <w:rFonts w:ascii="Times" w:hAnsi="Times"/>
          <w:smallCaps/>
          <w:sz w:val="16"/>
          <w:szCs w:val="20"/>
        </w:rPr>
        <w:t>F.</w:t>
      </w:r>
      <w:r w:rsidR="00B30E86" w:rsidRPr="00CE0008">
        <w:rPr>
          <w:rFonts w:ascii="Times" w:hAnsi="Times"/>
          <w:smallCaps/>
          <w:sz w:val="16"/>
          <w:szCs w:val="20"/>
        </w:rPr>
        <w:t xml:space="preserve"> </w:t>
      </w:r>
      <w:r w:rsidR="009F7D01" w:rsidRPr="00CE0008">
        <w:rPr>
          <w:rFonts w:ascii="Times" w:hAnsi="Times"/>
          <w:smallCaps/>
          <w:sz w:val="16"/>
          <w:szCs w:val="20"/>
        </w:rPr>
        <w:t>Bordigno</w:t>
      </w:r>
      <w:r w:rsidRPr="00CE0008">
        <w:rPr>
          <w:rFonts w:ascii="Times" w:hAnsi="Times"/>
          <w:smallCaps/>
          <w:sz w:val="16"/>
          <w:szCs w:val="20"/>
        </w:rPr>
        <w:t>-</w:t>
      </w:r>
      <w:proofErr w:type="gramStart"/>
      <w:r w:rsidR="009F7D01" w:rsidRPr="00CE0008">
        <w:rPr>
          <w:rFonts w:ascii="Times" w:hAnsi="Times"/>
          <w:smallCaps/>
          <w:sz w:val="16"/>
          <w:szCs w:val="20"/>
        </w:rPr>
        <w:t>L.Ceccarini</w:t>
      </w:r>
      <w:proofErr w:type="gramEnd"/>
      <w:r w:rsidR="009F7D01" w:rsidRPr="00CE0008">
        <w:rPr>
          <w:rFonts w:ascii="Times" w:hAnsi="Times" w:cs="Times"/>
          <w:sz w:val="18"/>
          <w:szCs w:val="18"/>
        </w:rPr>
        <w:t xml:space="preserve">, </w:t>
      </w:r>
      <w:r w:rsidR="009F7D01" w:rsidRPr="00CE0008">
        <w:rPr>
          <w:rFonts w:ascii="Times" w:hAnsi="Times" w:cs="Times"/>
          <w:i/>
          <w:sz w:val="18"/>
          <w:szCs w:val="18"/>
        </w:rPr>
        <w:t>Elezioni 2013. Un salto nel voto</w:t>
      </w:r>
      <w:r w:rsidR="009F7D01" w:rsidRPr="00CE0008">
        <w:rPr>
          <w:rFonts w:ascii="Times" w:hAnsi="Times" w:cs="Times"/>
          <w:sz w:val="18"/>
          <w:szCs w:val="18"/>
        </w:rPr>
        <w:t>, Laterza, Roma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="009F7D01" w:rsidRPr="00CE0008">
        <w:rPr>
          <w:rFonts w:ascii="Times" w:hAnsi="Times" w:cs="Times"/>
          <w:sz w:val="18"/>
          <w:szCs w:val="18"/>
        </w:rPr>
        <w:t xml:space="preserve"> 2013</w:t>
      </w:r>
      <w:r w:rsidR="00660241" w:rsidRPr="00CE0008">
        <w:rPr>
          <w:rFonts w:ascii="Times" w:hAnsi="Times" w:cs="Times"/>
          <w:sz w:val="18"/>
          <w:szCs w:val="18"/>
        </w:rPr>
        <w:t>,</w:t>
      </w:r>
      <w:r w:rsidR="009F7D01" w:rsidRPr="00CE0008">
        <w:rPr>
          <w:rFonts w:ascii="Times" w:hAnsi="Times" w:cs="Times"/>
          <w:sz w:val="18"/>
          <w:szCs w:val="18"/>
        </w:rPr>
        <w:t xml:space="preserve"> </w:t>
      </w:r>
      <w:r w:rsidR="00FF1B38" w:rsidRPr="00CE0008">
        <w:rPr>
          <w:rFonts w:ascii="Times" w:hAnsi="Times" w:cs="Times"/>
          <w:sz w:val="18"/>
          <w:szCs w:val="18"/>
        </w:rPr>
        <w:t>only Chapter</w:t>
      </w:r>
      <w:r w:rsidR="009F7D01" w:rsidRPr="00CE0008">
        <w:rPr>
          <w:rFonts w:ascii="Times" w:hAnsi="Times" w:cs="Times"/>
          <w:sz w:val="18"/>
          <w:szCs w:val="18"/>
        </w:rPr>
        <w:t xml:space="preserve"> 14 (Un tweet non fa l’elettore</w:t>
      </w:r>
      <w:r w:rsidR="00FF1B38" w:rsidRPr="00CE0008">
        <w:rPr>
          <w:rFonts w:ascii="Times" w:hAnsi="Times" w:cs="Times"/>
          <w:sz w:val="18"/>
          <w:szCs w:val="18"/>
        </w:rPr>
        <w:t>) and</w:t>
      </w:r>
      <w:r w:rsidR="009F7D01" w:rsidRPr="00CE0008">
        <w:rPr>
          <w:rFonts w:ascii="Times" w:hAnsi="Times" w:cs="Times"/>
          <w:sz w:val="18"/>
          <w:szCs w:val="18"/>
        </w:rPr>
        <w:t xml:space="preserve"> 15 (Elezioni e sondaggi: la tempesta perfetta)</w:t>
      </w:r>
      <w:r w:rsidR="001B74F6" w:rsidRPr="00CE0008">
        <w:rPr>
          <w:rFonts w:ascii="Times" w:hAnsi="Times" w:cs="Times"/>
          <w:sz w:val="18"/>
          <w:szCs w:val="18"/>
        </w:rPr>
        <w:t>.</w:t>
      </w:r>
    </w:p>
    <w:p w14:paraId="5104AD46" w14:textId="77777777" w:rsidR="00B30E86" w:rsidRPr="00CE0008" w:rsidRDefault="00B30E86" w:rsidP="00CB249F">
      <w:pPr>
        <w:pStyle w:val="Paragrafoelenco"/>
        <w:numPr>
          <w:ilvl w:val="0"/>
          <w:numId w:val="9"/>
        </w:numPr>
        <w:ind w:left="567" w:hanging="283"/>
        <w:rPr>
          <w:rFonts w:ascii="Times" w:hAnsi="Times" w:cs="Times"/>
          <w:sz w:val="18"/>
          <w:szCs w:val="18"/>
        </w:rPr>
      </w:pPr>
      <w:r w:rsidRPr="00CE0008">
        <w:rPr>
          <w:rFonts w:ascii="Times" w:hAnsi="Times"/>
          <w:smallCaps/>
          <w:sz w:val="16"/>
          <w:szCs w:val="20"/>
        </w:rPr>
        <w:t>N. Pagnoncelli-D. Rossignoli,</w:t>
      </w:r>
      <w:r w:rsidRPr="00CE0008">
        <w:rPr>
          <w:rFonts w:ascii="Times" w:hAnsi="Times" w:cs="Times"/>
          <w:sz w:val="18"/>
          <w:szCs w:val="18"/>
        </w:rPr>
        <w:t xml:space="preserve"> </w:t>
      </w:r>
      <w:r w:rsidRPr="00CE0008">
        <w:rPr>
          <w:rFonts w:ascii="Times" w:hAnsi="Times" w:cs="Times"/>
          <w:i/>
          <w:sz w:val="18"/>
          <w:szCs w:val="18"/>
        </w:rPr>
        <w:t>Sondaggi e corto circuito della democrazia</w:t>
      </w:r>
      <w:r w:rsidRPr="00CE0008">
        <w:rPr>
          <w:rFonts w:ascii="Times" w:hAnsi="Times" w:cs="Times"/>
          <w:sz w:val="18"/>
          <w:szCs w:val="18"/>
        </w:rPr>
        <w:t>, Vita&amp;Pensiero, 2016, XCIX (2)</w:t>
      </w:r>
    </w:p>
    <w:p w14:paraId="3B784865" w14:textId="77777777" w:rsidR="009F7D01" w:rsidRPr="00CE0008" w:rsidRDefault="00FF1B38" w:rsidP="00FF1B38">
      <w:pPr>
        <w:pStyle w:val="Testo1"/>
        <w:ind w:left="0" w:firstLine="0"/>
        <w:rPr>
          <w:noProof w:val="0"/>
          <w:lang w:val="en-GB"/>
        </w:rPr>
      </w:pPr>
      <w:r w:rsidRPr="00CE0008">
        <w:rPr>
          <w:i/>
          <w:noProof w:val="0"/>
          <w:lang w:val="en-GB"/>
        </w:rPr>
        <w:t>For full-time students only</w:t>
      </w:r>
      <w:r w:rsidR="009F7D01" w:rsidRPr="00CE0008">
        <w:rPr>
          <w:i/>
          <w:noProof w:val="0"/>
          <w:lang w:val="en-GB"/>
        </w:rPr>
        <w:t>i</w:t>
      </w:r>
      <w:r w:rsidRPr="00CE0008">
        <w:rPr>
          <w:noProof w:val="0"/>
          <w:lang w:val="en-GB"/>
        </w:rPr>
        <w:t>, the book in point 2 will be replaced by</w:t>
      </w:r>
      <w:r w:rsidR="009F7D01" w:rsidRPr="00CE0008">
        <w:rPr>
          <w:noProof w:val="0"/>
          <w:lang w:val="en-GB"/>
        </w:rPr>
        <w:t xml:space="preserve"> slides </w:t>
      </w:r>
      <w:r w:rsidRPr="00CE0008">
        <w:rPr>
          <w:noProof w:val="0"/>
          <w:lang w:val="en-GB"/>
        </w:rPr>
        <w:t>presented during lectures.</w:t>
      </w:r>
    </w:p>
    <w:p w14:paraId="107E2F19" w14:textId="77777777" w:rsidR="00460B5B" w:rsidRPr="00CE0008" w:rsidRDefault="009742B9" w:rsidP="00460B5B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CE0008">
        <w:rPr>
          <w:b/>
          <w:i/>
          <w:sz w:val="18"/>
          <w:lang w:val="en-GB"/>
        </w:rPr>
        <w:t>TEACHING METHOD</w:t>
      </w:r>
    </w:p>
    <w:p w14:paraId="53E194D8" w14:textId="77777777" w:rsidR="00460B5B" w:rsidRPr="00CE0008" w:rsidRDefault="00460B5B" w:rsidP="00460B5B">
      <w:pPr>
        <w:pStyle w:val="Testo2"/>
        <w:rPr>
          <w:noProof w:val="0"/>
          <w:lang w:val="en-GB"/>
        </w:rPr>
      </w:pPr>
      <w:r w:rsidRPr="00CE0008">
        <w:rPr>
          <w:noProof w:val="0"/>
          <w:lang w:val="en-GB"/>
        </w:rPr>
        <w:t>L</w:t>
      </w:r>
      <w:r w:rsidR="00FF1B38" w:rsidRPr="00CE0008">
        <w:rPr>
          <w:noProof w:val="0"/>
          <w:lang w:val="en-GB"/>
        </w:rPr>
        <w:t>ectures</w:t>
      </w:r>
      <w:r w:rsidRPr="00CE0008">
        <w:rPr>
          <w:noProof w:val="0"/>
          <w:lang w:val="en-GB"/>
        </w:rPr>
        <w:t>.</w:t>
      </w:r>
    </w:p>
    <w:p w14:paraId="1017F63E" w14:textId="77777777" w:rsidR="003D5E3D" w:rsidRPr="00CE0008" w:rsidRDefault="003D5E3D" w:rsidP="003D5E3D">
      <w:pPr>
        <w:spacing w:before="240" w:after="120" w:line="220" w:lineRule="exact"/>
        <w:rPr>
          <w:b/>
          <w:i/>
          <w:sz w:val="18"/>
          <w:lang w:val="en-GB"/>
        </w:rPr>
      </w:pPr>
      <w:r w:rsidRPr="00CE0008">
        <w:rPr>
          <w:b/>
          <w:i/>
          <w:sz w:val="18"/>
          <w:lang w:val="en-GB"/>
        </w:rPr>
        <w:t>ASSESSMENT METHOD AND CRITERIA</w:t>
      </w:r>
    </w:p>
    <w:p w14:paraId="7590F53C" w14:textId="14FA27CE" w:rsidR="008D051D" w:rsidRPr="00CE0008" w:rsidRDefault="008D051D" w:rsidP="008D051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  <w:lang w:val="en-GB" w:eastAsia="en-US"/>
        </w:rPr>
      </w:pPr>
      <w:r w:rsidRPr="00CE0008">
        <w:rPr>
          <w:rFonts w:eastAsia="Calibri"/>
          <w:sz w:val="18"/>
          <w:szCs w:val="18"/>
          <w:lang w:val="en-GB" w:eastAsia="en-US"/>
        </w:rPr>
        <w:t xml:space="preserve">The exam will consist of a two-part </w:t>
      </w:r>
      <w:r w:rsidR="00C378BF" w:rsidRPr="00CE0008">
        <w:rPr>
          <w:rFonts w:eastAsia="Calibri"/>
          <w:sz w:val="18"/>
          <w:szCs w:val="18"/>
          <w:lang w:val="en-GB" w:eastAsia="en-US"/>
        </w:rPr>
        <w:t>oral exam</w:t>
      </w:r>
      <w:r w:rsidRPr="00CE0008">
        <w:rPr>
          <w:rFonts w:eastAsia="Calibri"/>
          <w:sz w:val="18"/>
          <w:szCs w:val="18"/>
          <w:lang w:val="en-GB" w:eastAsia="en-US"/>
        </w:rPr>
        <w:t xml:space="preserve">: the first part will cover the methodological aspects related to </w:t>
      </w:r>
      <w:r w:rsidR="00C378BF" w:rsidRPr="00CE0008">
        <w:rPr>
          <w:rFonts w:eastAsia="Calibri"/>
          <w:sz w:val="18"/>
          <w:szCs w:val="18"/>
          <w:lang w:val="en-GB" w:eastAsia="en-US"/>
        </w:rPr>
        <w:t>creating</w:t>
      </w:r>
      <w:r w:rsidRPr="00CE0008">
        <w:rPr>
          <w:rFonts w:eastAsia="Calibri"/>
          <w:sz w:val="18"/>
          <w:szCs w:val="18"/>
          <w:lang w:val="en-GB" w:eastAsia="en-US"/>
        </w:rPr>
        <w:t xml:space="preserve"> a survey. The second part will focus on the role of polls in contemporary democracy.</w:t>
      </w:r>
    </w:p>
    <w:p w14:paraId="0272D7B1" w14:textId="76541F94" w:rsidR="008D051D" w:rsidRPr="00CE0008" w:rsidRDefault="008D051D" w:rsidP="008D051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18"/>
          <w:lang w:val="en-GB" w:eastAsia="en-US"/>
        </w:rPr>
      </w:pPr>
      <w:r w:rsidRPr="00CE0008">
        <w:rPr>
          <w:rFonts w:eastAsia="Calibri"/>
          <w:sz w:val="18"/>
          <w:szCs w:val="18"/>
          <w:lang w:val="en-GB" w:eastAsia="en-US"/>
        </w:rPr>
        <w:t xml:space="preserve">The </w:t>
      </w:r>
      <w:r w:rsidR="004F4F7F" w:rsidRPr="00CE0008">
        <w:rPr>
          <w:rFonts w:eastAsia="Calibri"/>
          <w:sz w:val="18"/>
          <w:szCs w:val="18"/>
          <w:lang w:val="en-GB" w:eastAsia="en-US"/>
        </w:rPr>
        <w:t xml:space="preserve">evaluation will be determined by </w:t>
      </w:r>
      <w:r w:rsidRPr="00CE0008">
        <w:rPr>
          <w:rFonts w:eastAsia="Calibri"/>
          <w:sz w:val="18"/>
          <w:szCs w:val="18"/>
          <w:lang w:val="en-GB" w:eastAsia="en-US"/>
        </w:rPr>
        <w:t>relevance of answers, appropriate use of specific terminology, argumentative and coherent structuring of the discourse, ability to identify conceptual links and o</w:t>
      </w:r>
      <w:r w:rsidR="004F4F7F" w:rsidRPr="00CE0008">
        <w:rPr>
          <w:rFonts w:eastAsia="Calibri"/>
          <w:sz w:val="18"/>
          <w:szCs w:val="18"/>
          <w:lang w:val="en-GB" w:eastAsia="en-US"/>
        </w:rPr>
        <w:t>pen</w:t>
      </w:r>
      <w:r w:rsidRPr="00CE0008">
        <w:rPr>
          <w:rFonts w:eastAsia="Calibri"/>
          <w:sz w:val="18"/>
          <w:szCs w:val="18"/>
          <w:lang w:val="en-GB" w:eastAsia="en-US"/>
        </w:rPr>
        <w:t xml:space="preserve"> </w:t>
      </w:r>
      <w:r w:rsidR="00C378BF" w:rsidRPr="00CE0008">
        <w:rPr>
          <w:rFonts w:eastAsia="Calibri"/>
          <w:sz w:val="18"/>
          <w:szCs w:val="18"/>
          <w:lang w:val="en-GB" w:eastAsia="en-US"/>
        </w:rPr>
        <w:t>issues</w:t>
      </w:r>
      <w:r w:rsidRPr="00CE0008">
        <w:rPr>
          <w:rFonts w:eastAsia="Calibri"/>
          <w:sz w:val="18"/>
          <w:szCs w:val="18"/>
          <w:lang w:val="en-GB" w:eastAsia="en-US"/>
        </w:rPr>
        <w:t>.</w:t>
      </w:r>
    </w:p>
    <w:p w14:paraId="01BA80BA" w14:textId="77777777" w:rsidR="003D5E3D" w:rsidRPr="00CE0008" w:rsidRDefault="003D5E3D" w:rsidP="003D5E3D">
      <w:pPr>
        <w:spacing w:before="240" w:after="120"/>
        <w:rPr>
          <w:b/>
          <w:i/>
          <w:sz w:val="18"/>
          <w:lang w:val="en-GB"/>
        </w:rPr>
      </w:pPr>
      <w:r w:rsidRPr="00CE0008">
        <w:rPr>
          <w:b/>
          <w:i/>
          <w:sz w:val="18"/>
          <w:lang w:val="en-GB"/>
        </w:rPr>
        <w:t>NOTES AND PREREQUISITES</w:t>
      </w:r>
    </w:p>
    <w:p w14:paraId="6AE9064E" w14:textId="56917EAD" w:rsidR="003D5E3D" w:rsidRPr="00CE0008" w:rsidRDefault="00C378BF" w:rsidP="003D5E3D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z w:val="18"/>
          <w:szCs w:val="20"/>
          <w:lang w:val="en-GB"/>
        </w:rPr>
      </w:pPr>
      <w:r w:rsidRPr="00CE0008">
        <w:rPr>
          <w:rFonts w:ascii="Times" w:hAnsi="Times"/>
          <w:sz w:val="18"/>
          <w:szCs w:val="20"/>
          <w:lang w:val="en-GB"/>
        </w:rPr>
        <w:lastRenderedPageBreak/>
        <w:t>S</w:t>
      </w:r>
      <w:r w:rsidR="008D051D" w:rsidRPr="00CE0008">
        <w:rPr>
          <w:rFonts w:ascii="Times" w:hAnsi="Times"/>
          <w:sz w:val="18"/>
          <w:szCs w:val="20"/>
          <w:lang w:val="en-GB"/>
        </w:rPr>
        <w:t>tudent</w:t>
      </w:r>
      <w:r w:rsidRPr="00CE0008">
        <w:rPr>
          <w:rFonts w:ascii="Times" w:hAnsi="Times"/>
          <w:sz w:val="18"/>
          <w:szCs w:val="20"/>
          <w:lang w:val="en-GB"/>
        </w:rPr>
        <w:t>s</w:t>
      </w:r>
      <w:r w:rsidR="008D051D" w:rsidRPr="00CE0008">
        <w:rPr>
          <w:rFonts w:ascii="Times" w:hAnsi="Times"/>
          <w:sz w:val="18"/>
          <w:szCs w:val="20"/>
          <w:lang w:val="en-GB"/>
        </w:rPr>
        <w:t xml:space="preserve"> must </w:t>
      </w:r>
      <w:r w:rsidR="004F4F7F" w:rsidRPr="00CE0008">
        <w:rPr>
          <w:rFonts w:ascii="Times" w:hAnsi="Times"/>
          <w:sz w:val="18"/>
          <w:szCs w:val="20"/>
          <w:lang w:val="en-GB"/>
        </w:rPr>
        <w:t>show</w:t>
      </w:r>
      <w:r w:rsidR="008D051D" w:rsidRPr="00CE0008">
        <w:rPr>
          <w:rFonts w:ascii="Times" w:hAnsi="Times"/>
          <w:sz w:val="18"/>
          <w:szCs w:val="20"/>
          <w:lang w:val="en-GB"/>
        </w:rPr>
        <w:t xml:space="preserve"> interest in </w:t>
      </w:r>
      <w:r w:rsidR="004F4F7F" w:rsidRPr="00CE0008">
        <w:rPr>
          <w:rFonts w:ascii="Times" w:hAnsi="Times"/>
          <w:sz w:val="18"/>
          <w:szCs w:val="20"/>
          <w:lang w:val="en-GB"/>
        </w:rPr>
        <w:t>current Italian and foreign</w:t>
      </w:r>
      <w:r w:rsidR="008D051D" w:rsidRPr="00CE0008">
        <w:rPr>
          <w:rFonts w:ascii="Times" w:hAnsi="Times"/>
          <w:sz w:val="18"/>
          <w:szCs w:val="20"/>
          <w:lang w:val="en-GB"/>
        </w:rPr>
        <w:t xml:space="preserve"> political and social affairs.</w:t>
      </w:r>
      <w:r w:rsidR="00A55E61" w:rsidRPr="00CE0008">
        <w:rPr>
          <w:rFonts w:ascii="Times" w:hAnsi="Times"/>
          <w:sz w:val="18"/>
          <w:szCs w:val="20"/>
          <w:lang w:val="en-GB"/>
        </w:rPr>
        <w:t xml:space="preserve"> </w:t>
      </w:r>
    </w:p>
    <w:p w14:paraId="08A3DB06" w14:textId="786B5C9F" w:rsidR="00460B5B" w:rsidRPr="00CE0008" w:rsidRDefault="009742B9" w:rsidP="003D5E3D">
      <w:pPr>
        <w:pStyle w:val="Testo2"/>
        <w:spacing w:before="120"/>
        <w:rPr>
          <w:noProof w:val="0"/>
          <w:lang w:val="en-GB"/>
        </w:rPr>
      </w:pPr>
      <w:r w:rsidRPr="00CE0008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CE0008">
        <w:rPr>
          <w:noProof w:val="0"/>
          <w:lang w:val="en-GB"/>
        </w:rPr>
        <w:t>Faculty</w:t>
      </w:r>
      <w:proofErr w:type="gramEnd"/>
      <w:r w:rsidRPr="00CE0008">
        <w:rPr>
          <w:noProof w:val="0"/>
          <w:lang w:val="en-GB"/>
        </w:rPr>
        <w:t xml:space="preserve"> notice board.</w:t>
      </w:r>
    </w:p>
    <w:sectPr w:rsidR="00460B5B" w:rsidRPr="00CE00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40"/>
    <w:multiLevelType w:val="hybridMultilevel"/>
    <w:tmpl w:val="95101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2E4715AE"/>
    <w:multiLevelType w:val="hybridMultilevel"/>
    <w:tmpl w:val="0CB8468C"/>
    <w:lvl w:ilvl="0" w:tplc="C7F8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28161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7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5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B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3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14CDF"/>
    <w:multiLevelType w:val="hybridMultilevel"/>
    <w:tmpl w:val="F6E45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12DB"/>
    <w:multiLevelType w:val="hybridMultilevel"/>
    <w:tmpl w:val="AC78171E"/>
    <w:lvl w:ilvl="0" w:tplc="A7ACE9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32A1"/>
    <w:multiLevelType w:val="hybridMultilevel"/>
    <w:tmpl w:val="1E52B8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72CB"/>
    <w:multiLevelType w:val="hybridMultilevel"/>
    <w:tmpl w:val="3BD83148"/>
    <w:lvl w:ilvl="0" w:tplc="A7ACE9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19EA"/>
    <w:multiLevelType w:val="hybridMultilevel"/>
    <w:tmpl w:val="D666B688"/>
    <w:lvl w:ilvl="0" w:tplc="FFEA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AC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386D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0485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635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22F9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BA97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F657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E06D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90B6E"/>
    <w:multiLevelType w:val="hybridMultilevel"/>
    <w:tmpl w:val="700A9E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7A13"/>
    <w:multiLevelType w:val="hybridMultilevel"/>
    <w:tmpl w:val="EDD6B956"/>
    <w:lvl w:ilvl="0" w:tplc="3738C5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5570">
    <w:abstractNumId w:val="0"/>
  </w:num>
  <w:num w:numId="2" w16cid:durableId="976884194">
    <w:abstractNumId w:val="4"/>
  </w:num>
  <w:num w:numId="3" w16cid:durableId="2018145572">
    <w:abstractNumId w:val="7"/>
  </w:num>
  <w:num w:numId="4" w16cid:durableId="1391995882">
    <w:abstractNumId w:val="2"/>
  </w:num>
  <w:num w:numId="5" w16cid:durableId="821847131">
    <w:abstractNumId w:val="1"/>
  </w:num>
  <w:num w:numId="6" w16cid:durableId="342318916">
    <w:abstractNumId w:val="6"/>
  </w:num>
  <w:num w:numId="7" w16cid:durableId="1402555378">
    <w:abstractNumId w:val="8"/>
  </w:num>
  <w:num w:numId="8" w16cid:durableId="322705195">
    <w:abstractNumId w:val="3"/>
  </w:num>
  <w:num w:numId="9" w16cid:durableId="1813327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60"/>
    <w:rsid w:val="000448AF"/>
    <w:rsid w:val="00083BCF"/>
    <w:rsid w:val="000D4328"/>
    <w:rsid w:val="00175D80"/>
    <w:rsid w:val="00182252"/>
    <w:rsid w:val="00187B99"/>
    <w:rsid w:val="001B461A"/>
    <w:rsid w:val="001B74F6"/>
    <w:rsid w:val="001D19D6"/>
    <w:rsid w:val="001E22F2"/>
    <w:rsid w:val="001F14E9"/>
    <w:rsid w:val="001F5A8A"/>
    <w:rsid w:val="001F7AEC"/>
    <w:rsid w:val="002014DD"/>
    <w:rsid w:val="002059CA"/>
    <w:rsid w:val="002D5EA8"/>
    <w:rsid w:val="002E7265"/>
    <w:rsid w:val="00340F17"/>
    <w:rsid w:val="0039473A"/>
    <w:rsid w:val="003C09A2"/>
    <w:rsid w:val="003D5E3D"/>
    <w:rsid w:val="0042236F"/>
    <w:rsid w:val="00460B5B"/>
    <w:rsid w:val="004751AC"/>
    <w:rsid w:val="00480018"/>
    <w:rsid w:val="00495369"/>
    <w:rsid w:val="004D1217"/>
    <w:rsid w:val="004D568D"/>
    <w:rsid w:val="004D6008"/>
    <w:rsid w:val="004E5A69"/>
    <w:rsid w:val="004F4F7F"/>
    <w:rsid w:val="00593298"/>
    <w:rsid w:val="006027AB"/>
    <w:rsid w:val="00655F95"/>
    <w:rsid w:val="00660241"/>
    <w:rsid w:val="0066690F"/>
    <w:rsid w:val="00684658"/>
    <w:rsid w:val="006A1080"/>
    <w:rsid w:val="006F1772"/>
    <w:rsid w:val="00722D7D"/>
    <w:rsid w:val="00783269"/>
    <w:rsid w:val="00815560"/>
    <w:rsid w:val="008401F5"/>
    <w:rsid w:val="00875B2A"/>
    <w:rsid w:val="0088306E"/>
    <w:rsid w:val="008A1204"/>
    <w:rsid w:val="008A2825"/>
    <w:rsid w:val="008C1EBB"/>
    <w:rsid w:val="008C46C6"/>
    <w:rsid w:val="008D051D"/>
    <w:rsid w:val="00900CCA"/>
    <w:rsid w:val="00924B77"/>
    <w:rsid w:val="00940DA2"/>
    <w:rsid w:val="009742B9"/>
    <w:rsid w:val="009E055C"/>
    <w:rsid w:val="009F7D01"/>
    <w:rsid w:val="00A55E61"/>
    <w:rsid w:val="00A6680F"/>
    <w:rsid w:val="00A724D7"/>
    <w:rsid w:val="00A74F6F"/>
    <w:rsid w:val="00A92C12"/>
    <w:rsid w:val="00A93D03"/>
    <w:rsid w:val="00AB4ED1"/>
    <w:rsid w:val="00AC4307"/>
    <w:rsid w:val="00AD203C"/>
    <w:rsid w:val="00AD7557"/>
    <w:rsid w:val="00AE40FA"/>
    <w:rsid w:val="00B30E86"/>
    <w:rsid w:val="00B51253"/>
    <w:rsid w:val="00B525CC"/>
    <w:rsid w:val="00C378BF"/>
    <w:rsid w:val="00C54981"/>
    <w:rsid w:val="00C61444"/>
    <w:rsid w:val="00CB249F"/>
    <w:rsid w:val="00CE0008"/>
    <w:rsid w:val="00CE3BA2"/>
    <w:rsid w:val="00CF105D"/>
    <w:rsid w:val="00D404F2"/>
    <w:rsid w:val="00D44ACB"/>
    <w:rsid w:val="00D611FD"/>
    <w:rsid w:val="00DB58CA"/>
    <w:rsid w:val="00DD0747"/>
    <w:rsid w:val="00DD57CF"/>
    <w:rsid w:val="00E2325F"/>
    <w:rsid w:val="00E3771D"/>
    <w:rsid w:val="00E607E6"/>
    <w:rsid w:val="00F31318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81089"/>
  <w15:docId w15:val="{B0FC0F61-A33E-417D-8DF5-CCF33427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9D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orpodeltestoCarattere">
    <w:name w:val="Corpo del testo Carattere"/>
    <w:basedOn w:val="Carpredefinitoparagrafo"/>
    <w:rsid w:val="009F7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7D01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9742B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708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2</cp:revision>
  <cp:lastPrinted>2022-11-28T16:40:00Z</cp:lastPrinted>
  <dcterms:created xsi:type="dcterms:W3CDTF">2022-11-30T15:05:00Z</dcterms:created>
  <dcterms:modified xsi:type="dcterms:W3CDTF">2022-11-30T15:05:00Z</dcterms:modified>
</cp:coreProperties>
</file>