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D39F" w14:textId="77777777" w:rsidR="006F1772" w:rsidRPr="00C16030" w:rsidRDefault="002B1D37" w:rsidP="00CF1DD8">
      <w:pPr>
        <w:pStyle w:val="Titolo1"/>
        <w:ind w:left="0" w:firstLine="0"/>
        <w:rPr>
          <w:noProof w:val="0"/>
          <w:lang w:val="en-GB"/>
        </w:rPr>
      </w:pPr>
      <w:r w:rsidRPr="00C16030">
        <w:rPr>
          <w:noProof w:val="0"/>
          <w:lang w:val="en-GB"/>
        </w:rPr>
        <w:t>International Protection of Human R</w:t>
      </w:r>
      <w:r w:rsidR="00F34DF6" w:rsidRPr="00C16030">
        <w:rPr>
          <w:noProof w:val="0"/>
          <w:lang w:val="en-GB"/>
        </w:rPr>
        <w:t>ights</w:t>
      </w:r>
    </w:p>
    <w:p w14:paraId="17975A39" w14:textId="77777777" w:rsidR="001C0F1A" w:rsidRPr="00C16030" w:rsidRDefault="00CF1DD8" w:rsidP="000965D5">
      <w:pPr>
        <w:pStyle w:val="Titolo2"/>
        <w:rPr>
          <w:noProof w:val="0"/>
          <w:lang w:val="en-GB"/>
        </w:rPr>
      </w:pPr>
      <w:r w:rsidRPr="00C16030">
        <w:rPr>
          <w:noProof w:val="0"/>
          <w:lang w:val="en-GB"/>
        </w:rPr>
        <w:t xml:space="preserve">Prof. </w:t>
      </w:r>
      <w:r w:rsidR="00411EF3" w:rsidRPr="00C16030">
        <w:rPr>
          <w:noProof w:val="0"/>
          <w:lang w:val="en-GB"/>
        </w:rPr>
        <w:t>Monica Spatti</w:t>
      </w:r>
    </w:p>
    <w:p w14:paraId="246CFFEB" w14:textId="77777777" w:rsidR="006F405D" w:rsidRPr="00C16030" w:rsidRDefault="006F405D" w:rsidP="006F405D">
      <w:pPr>
        <w:spacing w:before="240" w:after="120"/>
        <w:rPr>
          <w:b/>
          <w:i/>
          <w:sz w:val="18"/>
          <w:lang w:val="en-GB"/>
        </w:rPr>
      </w:pPr>
      <w:r w:rsidRPr="00C16030">
        <w:rPr>
          <w:b/>
          <w:i/>
          <w:sz w:val="18"/>
          <w:lang w:val="en-GB"/>
        </w:rPr>
        <w:t xml:space="preserve">COURSE AIMS AND INTENDED LEARNING OUTCOMES </w:t>
      </w:r>
    </w:p>
    <w:p w14:paraId="04A2B197" w14:textId="60AC1ECC" w:rsidR="00411EF3" w:rsidRPr="00C16030" w:rsidRDefault="007F2320" w:rsidP="00411EF3">
      <w:pPr>
        <w:spacing w:line="240" w:lineRule="exact"/>
        <w:rPr>
          <w:lang w:val="en-GB"/>
        </w:rPr>
      </w:pPr>
      <w:r w:rsidRPr="00C16030">
        <w:rPr>
          <w:lang w:val="en-GB"/>
        </w:rPr>
        <w:t xml:space="preserve">The course aims to provide students with the knowledge of the operating mechanisms of international systems to protect </w:t>
      </w:r>
      <w:r w:rsidR="006815B8">
        <w:rPr>
          <w:lang w:val="en-GB"/>
        </w:rPr>
        <w:t>human rights</w:t>
      </w:r>
      <w:r w:rsidRPr="00C16030">
        <w:rPr>
          <w:lang w:val="en-GB"/>
        </w:rPr>
        <w:t xml:space="preserve">, both at universal level and in the various regional areas, with special reference to the systems </w:t>
      </w:r>
      <w:r w:rsidR="00B92ABD" w:rsidRPr="00C16030">
        <w:rPr>
          <w:lang w:val="en-GB"/>
        </w:rPr>
        <w:t xml:space="preserve">developed by the </w:t>
      </w:r>
      <w:r w:rsidR="006815B8" w:rsidRPr="00C16030">
        <w:rPr>
          <w:lang w:val="en-GB"/>
        </w:rPr>
        <w:t xml:space="preserve">Council </w:t>
      </w:r>
      <w:r w:rsidR="006815B8">
        <w:rPr>
          <w:lang w:val="en-GB"/>
        </w:rPr>
        <w:t xml:space="preserve">of </w:t>
      </w:r>
      <w:r w:rsidR="00B92ABD" w:rsidRPr="00C16030">
        <w:rPr>
          <w:lang w:val="en-GB"/>
        </w:rPr>
        <w:t xml:space="preserve">Europe and the European Union. The course also aims to offer an overview of the relevance of some fundamental rights as well as the protection of specific categories of vulnerable </w:t>
      </w:r>
      <w:r w:rsidR="00714D1D" w:rsidRPr="00C16030">
        <w:rPr>
          <w:lang w:val="en-GB"/>
        </w:rPr>
        <w:t>individuals</w:t>
      </w:r>
      <w:r w:rsidR="00B92ABD" w:rsidRPr="00C16030">
        <w:rPr>
          <w:lang w:val="en-GB"/>
        </w:rPr>
        <w:t>.</w:t>
      </w:r>
    </w:p>
    <w:p w14:paraId="7083B1D0" w14:textId="77777777" w:rsidR="00F854D1" w:rsidRPr="00C16030" w:rsidRDefault="00F854D1" w:rsidP="00F854D1">
      <w:pPr>
        <w:spacing w:line="240" w:lineRule="exact"/>
        <w:rPr>
          <w:i/>
          <w:lang w:val="en-GB"/>
        </w:rPr>
      </w:pPr>
      <w:r w:rsidRPr="00C16030">
        <w:rPr>
          <w:i/>
          <w:lang w:val="en-GB"/>
        </w:rPr>
        <w:t>Knowledge and understanding</w:t>
      </w:r>
    </w:p>
    <w:p w14:paraId="07496F1A" w14:textId="178F069E" w:rsidR="00F854D1" w:rsidRPr="00C16030" w:rsidRDefault="00F854D1" w:rsidP="00F854D1">
      <w:pPr>
        <w:spacing w:line="240" w:lineRule="exact"/>
        <w:rPr>
          <w:lang w:val="en-GB"/>
        </w:rPr>
      </w:pPr>
      <w:r w:rsidRPr="00C16030">
        <w:rPr>
          <w:lang w:val="en-GB"/>
        </w:rPr>
        <w:t>At the end of the cours</w:t>
      </w:r>
      <w:r w:rsidR="00505064" w:rsidRPr="00C16030">
        <w:rPr>
          <w:lang w:val="en-GB"/>
        </w:rPr>
        <w:t>e,</w:t>
      </w:r>
      <w:r w:rsidRPr="00C16030">
        <w:rPr>
          <w:lang w:val="en-GB"/>
        </w:rPr>
        <w:t xml:space="preserve"> student</w:t>
      </w:r>
      <w:r w:rsidR="00505064" w:rsidRPr="00C16030">
        <w:rPr>
          <w:lang w:val="en-GB"/>
        </w:rPr>
        <w:t>s</w:t>
      </w:r>
      <w:r w:rsidRPr="00C16030">
        <w:rPr>
          <w:lang w:val="en-GB"/>
        </w:rPr>
        <w:t xml:space="preserve"> will be able to understand the different approaches of the various international systems for the protection of human rights and thus to distinguish their strengths and weaknesses. </w:t>
      </w:r>
      <w:r w:rsidR="00505064" w:rsidRPr="00C16030">
        <w:rPr>
          <w:lang w:val="en-GB"/>
        </w:rPr>
        <w:t>S</w:t>
      </w:r>
      <w:r w:rsidRPr="00C16030">
        <w:rPr>
          <w:lang w:val="en-GB"/>
        </w:rPr>
        <w:t>tudent</w:t>
      </w:r>
      <w:r w:rsidR="00505064" w:rsidRPr="00C16030">
        <w:rPr>
          <w:lang w:val="en-GB"/>
        </w:rPr>
        <w:t>s</w:t>
      </w:r>
      <w:r w:rsidRPr="00C16030">
        <w:rPr>
          <w:lang w:val="en-GB"/>
        </w:rPr>
        <w:t xml:space="preserve"> will also have achieved a </w:t>
      </w:r>
      <w:r w:rsidR="00505064" w:rsidRPr="00C16030">
        <w:rPr>
          <w:lang w:val="en-GB"/>
        </w:rPr>
        <w:t>deep</w:t>
      </w:r>
      <w:r w:rsidRPr="00C16030">
        <w:rPr>
          <w:lang w:val="en-GB"/>
        </w:rPr>
        <w:t xml:space="preserve"> understanding</w:t>
      </w:r>
      <w:r w:rsidR="00505064" w:rsidRPr="00C16030">
        <w:rPr>
          <w:lang w:val="en-GB"/>
        </w:rPr>
        <w:t xml:space="preserve"> </w:t>
      </w:r>
      <w:r w:rsidRPr="00C16030">
        <w:rPr>
          <w:lang w:val="en-GB"/>
        </w:rPr>
        <w:t xml:space="preserve">of some </w:t>
      </w:r>
      <w:r w:rsidR="00505064" w:rsidRPr="00C16030">
        <w:rPr>
          <w:lang w:val="en-GB"/>
        </w:rPr>
        <w:t>fundamental</w:t>
      </w:r>
      <w:r w:rsidRPr="00C16030">
        <w:rPr>
          <w:lang w:val="en-GB"/>
        </w:rPr>
        <w:t xml:space="preserve"> rights</w:t>
      </w:r>
      <w:r w:rsidR="00505064" w:rsidRPr="00C16030">
        <w:rPr>
          <w:lang w:val="en-GB"/>
        </w:rPr>
        <w:t xml:space="preserve"> that have specifically been studied for</w:t>
      </w:r>
      <w:r w:rsidRPr="00C16030">
        <w:rPr>
          <w:lang w:val="en-GB"/>
        </w:rPr>
        <w:t xml:space="preserve"> their tra</w:t>
      </w:r>
      <w:r w:rsidR="009F5A8C">
        <w:rPr>
          <w:lang w:val="en-GB"/>
        </w:rPr>
        <w:t>n</w:t>
      </w:r>
      <w:r w:rsidRPr="00C16030">
        <w:rPr>
          <w:lang w:val="en-GB"/>
        </w:rPr>
        <w:t>sversality and relevance.</w:t>
      </w:r>
    </w:p>
    <w:p w14:paraId="2737F9B6" w14:textId="77777777" w:rsidR="00F854D1" w:rsidRPr="00C16030" w:rsidRDefault="00F854D1" w:rsidP="00F854D1">
      <w:pPr>
        <w:spacing w:line="240" w:lineRule="exact"/>
        <w:rPr>
          <w:i/>
          <w:lang w:val="en-GB"/>
        </w:rPr>
      </w:pPr>
      <w:r w:rsidRPr="00C16030">
        <w:rPr>
          <w:i/>
          <w:lang w:val="en-GB"/>
        </w:rPr>
        <w:t>Ability to apply knowledge and understanding</w:t>
      </w:r>
    </w:p>
    <w:p w14:paraId="2973769D" w14:textId="77777777" w:rsidR="00F854D1" w:rsidRPr="00C16030" w:rsidRDefault="00F854D1" w:rsidP="00F854D1">
      <w:pPr>
        <w:spacing w:line="240" w:lineRule="exact"/>
        <w:rPr>
          <w:lang w:val="en-GB"/>
        </w:rPr>
      </w:pPr>
      <w:r w:rsidRPr="00C16030">
        <w:rPr>
          <w:lang w:val="en-GB"/>
        </w:rPr>
        <w:t>At the end of the course</w:t>
      </w:r>
      <w:r w:rsidR="00505064" w:rsidRPr="00C16030">
        <w:rPr>
          <w:lang w:val="en-GB"/>
        </w:rPr>
        <w:t>,</w:t>
      </w:r>
      <w:r w:rsidRPr="00C16030">
        <w:rPr>
          <w:lang w:val="en-GB"/>
        </w:rPr>
        <w:t xml:space="preserve"> student</w:t>
      </w:r>
      <w:r w:rsidR="00505064" w:rsidRPr="00C16030">
        <w:rPr>
          <w:lang w:val="en-GB"/>
        </w:rPr>
        <w:t>s</w:t>
      </w:r>
      <w:r w:rsidRPr="00C16030">
        <w:rPr>
          <w:lang w:val="en-GB"/>
        </w:rPr>
        <w:t xml:space="preserve"> will be able to carry out a critical analysis of the international acts and of the European Union as well as the decisions of the jurisdictional and quasi-jurisdictional bodies that have implications on the protection of the fundamental rights</w:t>
      </w:r>
      <w:r w:rsidR="00505064" w:rsidRPr="00C16030">
        <w:rPr>
          <w:lang w:val="en-GB"/>
        </w:rPr>
        <w:t xml:space="preserve"> of individuals</w:t>
      </w:r>
      <w:r w:rsidRPr="00C16030">
        <w:rPr>
          <w:lang w:val="en-GB"/>
        </w:rPr>
        <w:t xml:space="preserve">. Furthermore, </w:t>
      </w:r>
      <w:r w:rsidR="00505064" w:rsidRPr="00C16030">
        <w:rPr>
          <w:lang w:val="en-GB"/>
        </w:rPr>
        <w:t>they</w:t>
      </w:r>
      <w:r w:rsidRPr="00C16030">
        <w:rPr>
          <w:lang w:val="en-GB"/>
        </w:rPr>
        <w:t xml:space="preserve"> will have acquired the method to understand the scope and content of the </w:t>
      </w:r>
      <w:r w:rsidR="00505064" w:rsidRPr="00C16030">
        <w:rPr>
          <w:lang w:val="en-GB"/>
        </w:rPr>
        <w:t>fundamental</w:t>
      </w:r>
      <w:r w:rsidRPr="00C16030">
        <w:rPr>
          <w:lang w:val="en-GB"/>
        </w:rPr>
        <w:t xml:space="preserve"> rights also not specifically studied during the course.</w:t>
      </w:r>
    </w:p>
    <w:p w14:paraId="4D9A210D" w14:textId="77777777" w:rsidR="00431CBD" w:rsidRPr="00C16030" w:rsidRDefault="00F34DF6" w:rsidP="00431CBD">
      <w:pPr>
        <w:spacing w:before="240" w:after="120" w:line="240" w:lineRule="exact"/>
        <w:rPr>
          <w:b/>
          <w:i/>
          <w:sz w:val="18"/>
          <w:szCs w:val="18"/>
          <w:lang w:val="en-GB"/>
        </w:rPr>
      </w:pPr>
      <w:r w:rsidRPr="00C16030">
        <w:rPr>
          <w:b/>
          <w:i/>
          <w:sz w:val="18"/>
          <w:szCs w:val="18"/>
          <w:lang w:val="en-GB"/>
        </w:rPr>
        <w:t xml:space="preserve">COURSE CONTENT </w:t>
      </w:r>
    </w:p>
    <w:p w14:paraId="2CF2DC85" w14:textId="386B95B7" w:rsidR="00411EF3" w:rsidRPr="00C16030" w:rsidRDefault="00714D1D" w:rsidP="00411EF3">
      <w:pPr>
        <w:spacing w:line="240" w:lineRule="exact"/>
        <w:rPr>
          <w:szCs w:val="20"/>
          <w:lang w:val="en-GB"/>
        </w:rPr>
      </w:pPr>
      <w:r w:rsidRPr="00C16030">
        <w:rPr>
          <w:szCs w:val="20"/>
          <w:lang w:val="en-GB"/>
        </w:rPr>
        <w:t xml:space="preserve">The </w:t>
      </w:r>
      <w:r w:rsidRPr="00C16030">
        <w:rPr>
          <w:i/>
          <w:szCs w:val="20"/>
          <w:lang w:val="en-GB"/>
        </w:rPr>
        <w:t xml:space="preserve">general part </w:t>
      </w:r>
      <w:r w:rsidRPr="00C16030">
        <w:rPr>
          <w:szCs w:val="20"/>
          <w:lang w:val="en-GB"/>
        </w:rPr>
        <w:t>of the course will focus on the study of the main international legal instruments for the protection of human rights</w:t>
      </w:r>
      <w:r w:rsidR="00CB5D1F" w:rsidRPr="00C16030">
        <w:rPr>
          <w:szCs w:val="20"/>
          <w:lang w:val="en-GB"/>
        </w:rPr>
        <w:t>. Starting from the development of the theory of human rights</w:t>
      </w:r>
      <w:r w:rsidRPr="00C16030">
        <w:rPr>
          <w:szCs w:val="20"/>
          <w:lang w:val="en-GB"/>
        </w:rPr>
        <w:t xml:space="preserve">, </w:t>
      </w:r>
      <w:r w:rsidR="00CB5D1F" w:rsidRPr="00C16030">
        <w:rPr>
          <w:szCs w:val="20"/>
          <w:lang w:val="en-GB"/>
        </w:rPr>
        <w:t xml:space="preserve">the course will analyse </w:t>
      </w:r>
      <w:r w:rsidRPr="00C16030">
        <w:rPr>
          <w:szCs w:val="20"/>
          <w:lang w:val="en-GB"/>
        </w:rPr>
        <w:t xml:space="preserve">the action to promote fundamental rights performed within the United Nations, as well as the relevant international legislation. Furthermore, the course will explore the regional </w:t>
      </w:r>
      <w:r w:rsidR="00A70404" w:rsidRPr="00C16030">
        <w:rPr>
          <w:szCs w:val="20"/>
          <w:lang w:val="en-GB"/>
        </w:rPr>
        <w:t xml:space="preserve">protection </w:t>
      </w:r>
      <w:r w:rsidRPr="00C16030">
        <w:rPr>
          <w:szCs w:val="20"/>
          <w:lang w:val="en-GB"/>
        </w:rPr>
        <w:t xml:space="preserve">systems, </w:t>
      </w:r>
      <w:r w:rsidR="00A70404" w:rsidRPr="00C16030">
        <w:rPr>
          <w:szCs w:val="20"/>
          <w:lang w:val="en-GB"/>
        </w:rPr>
        <w:t>with special emphasis on the Council of Europe</w:t>
      </w:r>
      <w:r w:rsidR="00501046" w:rsidRPr="00C16030">
        <w:rPr>
          <w:szCs w:val="20"/>
          <w:lang w:val="en-GB"/>
        </w:rPr>
        <w:t xml:space="preserve"> context</w:t>
      </w:r>
      <w:r w:rsidR="00A70404" w:rsidRPr="00C16030">
        <w:rPr>
          <w:szCs w:val="20"/>
          <w:lang w:val="en-GB"/>
        </w:rPr>
        <w:t>. Finally, students will get an overview of the protection measures taken by the European Union</w:t>
      </w:r>
      <w:r w:rsidR="00411EF3" w:rsidRPr="00C16030">
        <w:rPr>
          <w:szCs w:val="20"/>
          <w:lang w:val="en-GB"/>
        </w:rPr>
        <w:t>.</w:t>
      </w:r>
    </w:p>
    <w:p w14:paraId="7C02AA43" w14:textId="61B18C79" w:rsidR="00411EF3" w:rsidRPr="00C16030" w:rsidRDefault="00A70404" w:rsidP="00411EF3">
      <w:pPr>
        <w:spacing w:before="120" w:line="240" w:lineRule="exact"/>
        <w:rPr>
          <w:szCs w:val="20"/>
          <w:lang w:val="en-GB"/>
        </w:rPr>
      </w:pPr>
      <w:r w:rsidRPr="00C16030">
        <w:rPr>
          <w:szCs w:val="20"/>
          <w:lang w:val="en-GB"/>
        </w:rPr>
        <w:t>The</w:t>
      </w:r>
      <w:r w:rsidR="00411EF3" w:rsidRPr="00C16030">
        <w:rPr>
          <w:szCs w:val="20"/>
          <w:lang w:val="en-GB"/>
        </w:rPr>
        <w:t xml:space="preserve"> </w:t>
      </w:r>
      <w:r w:rsidRPr="00C16030">
        <w:rPr>
          <w:i/>
          <w:szCs w:val="20"/>
          <w:lang w:val="en-GB"/>
        </w:rPr>
        <w:t>special part</w:t>
      </w:r>
      <w:r w:rsidRPr="00C16030">
        <w:rPr>
          <w:szCs w:val="20"/>
          <w:lang w:val="en-GB"/>
        </w:rPr>
        <w:t xml:space="preserve"> of the course will focus on some civil and political rights, as well as economic, social and cultural rights</w:t>
      </w:r>
      <w:r w:rsidR="00934E76">
        <w:rPr>
          <w:szCs w:val="20"/>
          <w:lang w:val="en-GB"/>
        </w:rPr>
        <w:t>,</w:t>
      </w:r>
      <w:r w:rsidRPr="00C16030">
        <w:rPr>
          <w:szCs w:val="20"/>
          <w:lang w:val="en-GB"/>
        </w:rPr>
        <w:t xml:space="preserve"> </w:t>
      </w:r>
      <w:r w:rsidR="00F91838" w:rsidRPr="00C16030">
        <w:rPr>
          <w:lang w:val="en-GB"/>
        </w:rPr>
        <w:t xml:space="preserve">specifically </w:t>
      </w:r>
      <w:r w:rsidR="00F854D1" w:rsidRPr="00C16030">
        <w:rPr>
          <w:szCs w:val="20"/>
          <w:lang w:val="en-GB"/>
        </w:rPr>
        <w:t xml:space="preserve">in </w:t>
      </w:r>
      <w:r w:rsidR="00F91838" w:rsidRPr="00C16030">
        <w:rPr>
          <w:szCs w:val="20"/>
          <w:lang w:val="en-GB"/>
        </w:rPr>
        <w:t xml:space="preserve">the light of the </w:t>
      </w:r>
      <w:r w:rsidR="00F854D1" w:rsidRPr="00C16030">
        <w:rPr>
          <w:szCs w:val="20"/>
          <w:lang w:val="en-GB"/>
        </w:rPr>
        <w:t>jurisprudence of the international control bodies.</w:t>
      </w:r>
      <w:r w:rsidR="00784D7A" w:rsidRPr="00C16030">
        <w:rPr>
          <w:szCs w:val="20"/>
          <w:lang w:val="en-GB"/>
        </w:rPr>
        <w:t xml:space="preserve"> It will also deal with </w:t>
      </w:r>
      <w:r w:rsidR="00B5034C" w:rsidRPr="00C16030">
        <w:rPr>
          <w:szCs w:val="20"/>
          <w:lang w:val="en-GB"/>
        </w:rPr>
        <w:t>the integration strategies for human right</w:t>
      </w:r>
      <w:r w:rsidR="00784D7A" w:rsidRPr="00C16030">
        <w:rPr>
          <w:szCs w:val="20"/>
          <w:lang w:val="en-GB"/>
        </w:rPr>
        <w:t>s</w:t>
      </w:r>
      <w:r w:rsidR="00B5034C" w:rsidRPr="00C16030">
        <w:rPr>
          <w:szCs w:val="20"/>
          <w:lang w:val="en-GB"/>
        </w:rPr>
        <w:t xml:space="preserve"> in development and cooperation processes. Special attention will be given to </w:t>
      </w:r>
      <w:r w:rsidR="00784D7A" w:rsidRPr="00C16030">
        <w:rPr>
          <w:szCs w:val="20"/>
          <w:lang w:val="en-GB"/>
        </w:rPr>
        <w:t>the</w:t>
      </w:r>
      <w:r w:rsidR="006815B8">
        <w:rPr>
          <w:szCs w:val="20"/>
          <w:lang w:val="en-GB"/>
        </w:rPr>
        <w:t xml:space="preserve"> right to freedom of religion and belief, and to the protection of </w:t>
      </w:r>
      <w:r w:rsidR="00B5034C" w:rsidRPr="00C16030">
        <w:rPr>
          <w:szCs w:val="20"/>
          <w:lang w:val="en-GB"/>
        </w:rPr>
        <w:t xml:space="preserve">migrants. </w:t>
      </w:r>
    </w:p>
    <w:p w14:paraId="0D4AC547" w14:textId="77777777" w:rsidR="001C0F1A" w:rsidRPr="00C16030" w:rsidRDefault="00F34DF6" w:rsidP="005521D0">
      <w:pPr>
        <w:spacing w:before="240" w:after="120" w:line="220" w:lineRule="exact"/>
        <w:rPr>
          <w:b/>
          <w:i/>
          <w:sz w:val="18"/>
          <w:lang w:val="en-GB"/>
        </w:rPr>
      </w:pPr>
      <w:r w:rsidRPr="00C16030">
        <w:rPr>
          <w:b/>
          <w:i/>
          <w:sz w:val="18"/>
          <w:lang w:val="en-GB"/>
        </w:rPr>
        <w:lastRenderedPageBreak/>
        <w:t xml:space="preserve">READING LIST </w:t>
      </w:r>
    </w:p>
    <w:p w14:paraId="087EEEDE" w14:textId="57CF270C" w:rsidR="001172DE" w:rsidRPr="00C16030" w:rsidRDefault="00461148" w:rsidP="001172DE">
      <w:pPr>
        <w:spacing w:before="120" w:line="220" w:lineRule="exact"/>
        <w:ind w:left="284" w:hanging="284"/>
        <w:rPr>
          <w:rFonts w:ascii="Times" w:eastAsia="Times New Roman" w:hAnsi="Times"/>
          <w:sz w:val="18"/>
          <w:szCs w:val="20"/>
          <w:lang w:val="en-GB" w:eastAsia="it-IT"/>
        </w:rPr>
      </w:pPr>
      <w:r w:rsidRPr="00C16030">
        <w:rPr>
          <w:rFonts w:ascii="Times" w:eastAsia="Times New Roman" w:hAnsi="Times"/>
          <w:sz w:val="18"/>
          <w:szCs w:val="20"/>
          <w:lang w:val="en-GB" w:eastAsia="it-IT"/>
        </w:rPr>
        <w:t>For students who do not have the opportunity to attend the course, exam preparation will be based on the following volumes:</w:t>
      </w:r>
    </w:p>
    <w:p w14:paraId="089E655C" w14:textId="2B16EE40" w:rsidR="001172DE" w:rsidRPr="002E5306" w:rsidRDefault="006815B8" w:rsidP="002E5306">
      <w:pPr>
        <w:pStyle w:val="Testo1"/>
      </w:pPr>
      <w:r w:rsidRPr="00CD0BC5">
        <w:rPr>
          <w:sz w:val="16"/>
          <w:szCs w:val="18"/>
        </w:rPr>
        <w:t xml:space="preserve">P. </w:t>
      </w:r>
      <w:r w:rsidRPr="00CD0BC5">
        <w:rPr>
          <w:smallCaps/>
          <w:sz w:val="16"/>
          <w:szCs w:val="18"/>
        </w:rPr>
        <w:t>Pustorino</w:t>
      </w:r>
      <w:r w:rsidRPr="002E5306">
        <w:t xml:space="preserve">, </w:t>
      </w:r>
      <w:r w:rsidRPr="00667694">
        <w:rPr>
          <w:i/>
          <w:iCs/>
        </w:rPr>
        <w:t>Lezioni di tutela internazionale dei diritti umani</w:t>
      </w:r>
      <w:r w:rsidRPr="002E5306">
        <w:t>, Cacucci Editore, Bari, 2020, 2</w:t>
      </w:r>
      <w:r w:rsidR="002E5306">
        <w:t>nd</w:t>
      </w:r>
      <w:r w:rsidRPr="002E5306">
        <w:t xml:space="preserve"> ed</w:t>
      </w:r>
      <w:r w:rsidR="001172DE" w:rsidRPr="002E5306">
        <w:t>.</w:t>
      </w:r>
    </w:p>
    <w:p w14:paraId="3FA3426E" w14:textId="6B96D0DE" w:rsidR="001172DE" w:rsidRDefault="001172DE" w:rsidP="002E5306">
      <w:pPr>
        <w:pStyle w:val="Testo1"/>
        <w:rPr>
          <w:lang w:val="en-US"/>
        </w:rPr>
      </w:pPr>
      <w:r w:rsidRPr="00CD0BC5">
        <w:rPr>
          <w:sz w:val="16"/>
          <w:szCs w:val="18"/>
          <w:lang w:val="en-US"/>
        </w:rPr>
        <w:t xml:space="preserve">V. </w:t>
      </w:r>
      <w:r w:rsidRPr="00CD0BC5">
        <w:rPr>
          <w:smallCaps/>
          <w:sz w:val="16"/>
          <w:szCs w:val="18"/>
          <w:lang w:val="en-US"/>
        </w:rPr>
        <w:t>Zagrebelsky</w:t>
      </w:r>
      <w:r w:rsidR="002E5306" w:rsidRPr="00CD0BC5">
        <w:rPr>
          <w:smallCaps/>
          <w:sz w:val="16"/>
          <w:szCs w:val="18"/>
          <w:lang w:val="en-US"/>
        </w:rPr>
        <w:t>-</w:t>
      </w:r>
      <w:r w:rsidRPr="00CD0BC5">
        <w:rPr>
          <w:smallCaps/>
          <w:sz w:val="16"/>
          <w:szCs w:val="18"/>
          <w:lang w:val="en-US"/>
        </w:rPr>
        <w:t>R. Chenal</w:t>
      </w:r>
      <w:r w:rsidR="002E5306" w:rsidRPr="00CD0BC5">
        <w:rPr>
          <w:smallCaps/>
          <w:sz w:val="16"/>
          <w:szCs w:val="18"/>
          <w:lang w:val="en-US"/>
        </w:rPr>
        <w:t>-</w:t>
      </w:r>
      <w:r w:rsidRPr="00CD0BC5">
        <w:rPr>
          <w:smallCaps/>
          <w:sz w:val="16"/>
          <w:szCs w:val="18"/>
          <w:lang w:val="en-US"/>
        </w:rPr>
        <w:t xml:space="preserve">L. </w:t>
      </w:r>
      <w:r w:rsidRPr="00CD0BC5">
        <w:rPr>
          <w:smallCaps/>
          <w:sz w:val="16"/>
          <w:szCs w:val="18"/>
        </w:rPr>
        <w:t>Tomasi</w:t>
      </w:r>
      <w:r w:rsidRPr="002E5306">
        <w:t xml:space="preserve">, </w:t>
      </w:r>
      <w:r w:rsidRPr="00667694">
        <w:rPr>
          <w:i/>
          <w:iCs/>
        </w:rPr>
        <w:t>Manuale dei diritti fondamentali in Europa</w:t>
      </w:r>
      <w:r w:rsidRPr="002E5306">
        <w:t>, Il Mulino, Bologna, 20</w:t>
      </w:r>
      <w:r w:rsidR="009F5A8C">
        <w:t>22</w:t>
      </w:r>
      <w:r w:rsidRPr="002E5306">
        <w:t xml:space="preserve">, </w:t>
      </w:r>
      <w:r w:rsidR="009F5A8C">
        <w:t>3th</w:t>
      </w:r>
      <w:r w:rsidRPr="002E5306">
        <w:t xml:space="preserve"> ed. </w:t>
      </w:r>
      <w:r w:rsidRPr="009F5A8C">
        <w:rPr>
          <w:lang w:val="en-US"/>
        </w:rPr>
        <w:t>(</w:t>
      </w:r>
      <w:r w:rsidR="00461148" w:rsidRPr="009F5A8C">
        <w:rPr>
          <w:lang w:val="en-US"/>
        </w:rPr>
        <w:t>only chap</w:t>
      </w:r>
      <w:r w:rsidR="006815B8" w:rsidRPr="009F5A8C">
        <w:rPr>
          <w:lang w:val="en-US"/>
        </w:rPr>
        <w:t>ters</w:t>
      </w:r>
      <w:r w:rsidRPr="009F5A8C">
        <w:rPr>
          <w:lang w:val="en-US"/>
        </w:rPr>
        <w:t xml:space="preserve"> IV</w:t>
      </w:r>
      <w:r w:rsidR="006815B8" w:rsidRPr="009F5A8C">
        <w:rPr>
          <w:lang w:val="en-US"/>
        </w:rPr>
        <w:t xml:space="preserve"> and V</w:t>
      </w:r>
      <w:r w:rsidRPr="009F5A8C">
        <w:rPr>
          <w:lang w:val="en-US"/>
        </w:rPr>
        <w:t>).</w:t>
      </w:r>
    </w:p>
    <w:p w14:paraId="13D7CEB6" w14:textId="77777777" w:rsidR="00667694" w:rsidRPr="009F5A8C" w:rsidRDefault="00667694" w:rsidP="002E5306">
      <w:pPr>
        <w:pStyle w:val="Testo1"/>
        <w:rPr>
          <w:lang w:val="en-US"/>
        </w:rPr>
      </w:pPr>
    </w:p>
    <w:p w14:paraId="75383ECA" w14:textId="74CE27C0" w:rsidR="00F854D1" w:rsidRPr="009F5A8C" w:rsidRDefault="00F854D1" w:rsidP="002E5306">
      <w:pPr>
        <w:pStyle w:val="Testo1"/>
        <w:rPr>
          <w:lang w:val="en-US"/>
        </w:rPr>
      </w:pPr>
      <w:r w:rsidRPr="009F5A8C">
        <w:rPr>
          <w:lang w:val="en-US"/>
        </w:rPr>
        <w:t>For students who have the opportunity to attend the course,</w:t>
      </w:r>
      <w:r w:rsidR="00F91838" w:rsidRPr="009F5A8C">
        <w:rPr>
          <w:lang w:val="en-US"/>
        </w:rPr>
        <w:t xml:space="preserve"> exam</w:t>
      </w:r>
      <w:r w:rsidRPr="009F5A8C">
        <w:rPr>
          <w:lang w:val="en-US"/>
        </w:rPr>
        <w:t xml:space="preserve"> preparation will be based on </w:t>
      </w:r>
      <w:r w:rsidR="00F91838" w:rsidRPr="009F5A8C">
        <w:rPr>
          <w:lang w:val="en-US"/>
        </w:rPr>
        <w:t xml:space="preserve">lecture </w:t>
      </w:r>
      <w:r w:rsidRPr="009F5A8C">
        <w:rPr>
          <w:lang w:val="en-US"/>
        </w:rPr>
        <w:t>notes</w:t>
      </w:r>
      <w:r w:rsidR="00F91838" w:rsidRPr="009F5A8C">
        <w:rPr>
          <w:lang w:val="en-US"/>
        </w:rPr>
        <w:t xml:space="preserve"> </w:t>
      </w:r>
      <w:r w:rsidRPr="009F5A8C">
        <w:rPr>
          <w:lang w:val="en-US"/>
        </w:rPr>
        <w:t xml:space="preserve">integrated by the study of </w:t>
      </w:r>
      <w:r w:rsidR="00934E76" w:rsidRPr="009F5A8C">
        <w:rPr>
          <w:lang w:val="en-US"/>
        </w:rPr>
        <w:t>some</w:t>
      </w:r>
      <w:r w:rsidRPr="009F5A8C">
        <w:rPr>
          <w:lang w:val="en-US"/>
        </w:rPr>
        <w:t xml:space="preserve"> parts of the </w:t>
      </w:r>
      <w:r w:rsidR="006815B8" w:rsidRPr="009F5A8C">
        <w:rPr>
          <w:lang w:val="en-US"/>
        </w:rPr>
        <w:t xml:space="preserve">following </w:t>
      </w:r>
      <w:r w:rsidRPr="009F5A8C">
        <w:rPr>
          <w:lang w:val="en-US"/>
        </w:rPr>
        <w:t>volumes:</w:t>
      </w:r>
    </w:p>
    <w:p w14:paraId="27A4A11D" w14:textId="1168F22A" w:rsidR="006815B8" w:rsidRPr="002E5306" w:rsidRDefault="006815B8" w:rsidP="002E5306">
      <w:pPr>
        <w:pStyle w:val="Testo1"/>
      </w:pPr>
      <w:r w:rsidRPr="00CD0BC5">
        <w:rPr>
          <w:sz w:val="16"/>
          <w:szCs w:val="18"/>
        </w:rPr>
        <w:t xml:space="preserve">A. </w:t>
      </w:r>
      <w:r w:rsidRPr="00CD0BC5">
        <w:rPr>
          <w:smallCaps/>
          <w:sz w:val="16"/>
          <w:szCs w:val="18"/>
        </w:rPr>
        <w:t>Marchesi</w:t>
      </w:r>
      <w:r w:rsidRPr="002E5306">
        <w:t xml:space="preserve">, </w:t>
      </w:r>
      <w:r w:rsidRPr="00667694">
        <w:rPr>
          <w:i/>
          <w:iCs/>
        </w:rPr>
        <w:t>La protezione internazionale dei diritti umani</w:t>
      </w:r>
      <w:r w:rsidRPr="002E5306">
        <w:t xml:space="preserve">, Giappichelli Editore, Torino, 2021. </w:t>
      </w:r>
    </w:p>
    <w:p w14:paraId="71C59260" w14:textId="2A70A69E" w:rsidR="006815B8" w:rsidRPr="002E5306" w:rsidRDefault="006815B8" w:rsidP="002E5306">
      <w:pPr>
        <w:pStyle w:val="Testo1"/>
      </w:pPr>
      <w:r w:rsidRPr="00CD0BC5">
        <w:rPr>
          <w:sz w:val="16"/>
          <w:szCs w:val="18"/>
        </w:rPr>
        <w:t xml:space="preserve">A. </w:t>
      </w:r>
      <w:r w:rsidR="002E5306" w:rsidRPr="00CD0BC5">
        <w:rPr>
          <w:smallCaps/>
          <w:sz w:val="16"/>
          <w:szCs w:val="18"/>
        </w:rPr>
        <w:t>Santini-</w:t>
      </w:r>
      <w:r w:rsidRPr="00CD0BC5">
        <w:rPr>
          <w:smallCaps/>
          <w:sz w:val="16"/>
          <w:szCs w:val="18"/>
        </w:rPr>
        <w:t>M. Spatti</w:t>
      </w:r>
      <w:r w:rsidRPr="00CD0BC5">
        <w:rPr>
          <w:sz w:val="16"/>
          <w:szCs w:val="18"/>
        </w:rPr>
        <w:t xml:space="preserve"> </w:t>
      </w:r>
      <w:r w:rsidRPr="002E5306">
        <w:t xml:space="preserve">(a cura di), </w:t>
      </w:r>
      <w:r w:rsidRPr="00667694">
        <w:rPr>
          <w:i/>
          <w:iCs/>
        </w:rPr>
        <w:t>La libertà di religione in un contesto pluriculturale. Scritti di diritto internazionale e dell’Unione europea</w:t>
      </w:r>
      <w:r w:rsidRPr="002E5306">
        <w:t xml:space="preserve">, Libreria Editrice Vaticana, Città del Vaticano, 2021. </w:t>
      </w:r>
    </w:p>
    <w:p w14:paraId="438D5999" w14:textId="5C7E83EC" w:rsidR="006815B8" w:rsidRPr="002E5306" w:rsidRDefault="006815B8" w:rsidP="002E5306">
      <w:pPr>
        <w:pStyle w:val="Testo1"/>
      </w:pPr>
      <w:r w:rsidRPr="00CD0BC5">
        <w:rPr>
          <w:sz w:val="16"/>
          <w:szCs w:val="18"/>
          <w:lang w:val="en-US"/>
        </w:rPr>
        <w:t>V</w:t>
      </w:r>
      <w:r w:rsidR="002E5306" w:rsidRPr="00CD0BC5">
        <w:rPr>
          <w:sz w:val="16"/>
          <w:szCs w:val="18"/>
          <w:lang w:val="en-US"/>
        </w:rPr>
        <w:t xml:space="preserve">. </w:t>
      </w:r>
      <w:r w:rsidR="002E5306" w:rsidRPr="00CD0BC5">
        <w:rPr>
          <w:smallCaps/>
          <w:sz w:val="16"/>
          <w:szCs w:val="18"/>
          <w:lang w:val="en-US"/>
        </w:rPr>
        <w:t>Zagrebelsky-R. Chenal-</w:t>
      </w:r>
      <w:r w:rsidRPr="00CD0BC5">
        <w:rPr>
          <w:smallCaps/>
          <w:sz w:val="16"/>
          <w:szCs w:val="18"/>
          <w:lang w:val="en-US"/>
        </w:rPr>
        <w:t xml:space="preserve">L. </w:t>
      </w:r>
      <w:r w:rsidRPr="00CD0BC5">
        <w:rPr>
          <w:smallCaps/>
          <w:sz w:val="16"/>
          <w:szCs w:val="18"/>
        </w:rPr>
        <w:t>Tomasi</w:t>
      </w:r>
      <w:r w:rsidRPr="002E5306">
        <w:t xml:space="preserve">, </w:t>
      </w:r>
      <w:r w:rsidRPr="00667694">
        <w:rPr>
          <w:i/>
          <w:iCs/>
        </w:rPr>
        <w:t>Manuale dei diritti fondamentali in Europa</w:t>
      </w:r>
      <w:r w:rsidRPr="002E5306">
        <w:t>, Il Mulino, Bologna, 20</w:t>
      </w:r>
      <w:r w:rsidR="009F5A8C">
        <w:t>22</w:t>
      </w:r>
      <w:r w:rsidRPr="002E5306">
        <w:t xml:space="preserve">, </w:t>
      </w:r>
      <w:r w:rsidR="009F5A8C">
        <w:t>3th</w:t>
      </w:r>
      <w:r w:rsidRPr="002E5306">
        <w:t xml:space="preserve"> ed. </w:t>
      </w:r>
    </w:p>
    <w:p w14:paraId="09CDBA81" w14:textId="77777777" w:rsidR="00F854D1" w:rsidRPr="00C16030" w:rsidRDefault="00F91838" w:rsidP="00F854D1">
      <w:pPr>
        <w:pStyle w:val="Testo1"/>
        <w:rPr>
          <w:noProof w:val="0"/>
          <w:lang w:val="en-GB"/>
        </w:rPr>
      </w:pPr>
      <w:r w:rsidRPr="00C16030">
        <w:rPr>
          <w:noProof w:val="0"/>
          <w:lang w:val="en-GB"/>
        </w:rPr>
        <w:t>Lecture summaries</w:t>
      </w:r>
      <w:r w:rsidR="00F854D1" w:rsidRPr="00C16030">
        <w:rPr>
          <w:noProof w:val="0"/>
          <w:lang w:val="en-GB"/>
        </w:rPr>
        <w:t xml:space="preserve"> and any additional readings will be available on the Blackboard page of the course.</w:t>
      </w:r>
    </w:p>
    <w:p w14:paraId="3478A8BA" w14:textId="77777777" w:rsidR="001C0F1A" w:rsidRPr="00C16030" w:rsidRDefault="00F34DF6" w:rsidP="004C4AF1">
      <w:pPr>
        <w:pStyle w:val="Testo1"/>
        <w:spacing w:before="240" w:after="120" w:line="240" w:lineRule="exact"/>
        <w:rPr>
          <w:noProof w:val="0"/>
          <w:lang w:val="en-GB"/>
        </w:rPr>
      </w:pPr>
      <w:r w:rsidRPr="00C16030">
        <w:rPr>
          <w:b/>
          <w:i/>
          <w:noProof w:val="0"/>
          <w:lang w:val="en-GB"/>
        </w:rPr>
        <w:t>TEACHING METHOD</w:t>
      </w:r>
    </w:p>
    <w:p w14:paraId="13EDB473" w14:textId="23D7E4AB" w:rsidR="00411EF3" w:rsidRPr="00C16030" w:rsidRDefault="002B1D37" w:rsidP="006F405D">
      <w:pPr>
        <w:pStyle w:val="Testo2"/>
        <w:rPr>
          <w:noProof w:val="0"/>
          <w:lang w:val="en-GB"/>
        </w:rPr>
      </w:pPr>
      <w:r w:rsidRPr="00C16030">
        <w:rPr>
          <w:noProof w:val="0"/>
          <w:lang w:val="en-GB"/>
        </w:rPr>
        <w:t>C</w:t>
      </w:r>
      <w:r w:rsidR="00424305" w:rsidRPr="00C16030">
        <w:rPr>
          <w:noProof w:val="0"/>
          <w:lang w:val="en-GB"/>
        </w:rPr>
        <w:t>lassroom lectures will mostly focus</w:t>
      </w:r>
      <w:r w:rsidR="00760A06" w:rsidRPr="00C16030">
        <w:rPr>
          <w:noProof w:val="0"/>
          <w:lang w:val="en-GB"/>
        </w:rPr>
        <w:t xml:space="preserve"> </w:t>
      </w:r>
      <w:r w:rsidR="00424305" w:rsidRPr="00C16030">
        <w:rPr>
          <w:noProof w:val="0"/>
          <w:lang w:val="en-GB"/>
        </w:rPr>
        <w:t xml:space="preserve">on the description of cases pertaining to the contents covered </w:t>
      </w:r>
      <w:r w:rsidR="00760A06" w:rsidRPr="00C16030">
        <w:rPr>
          <w:noProof w:val="0"/>
          <w:lang w:val="en-GB"/>
        </w:rPr>
        <w:t>and requiring</w:t>
      </w:r>
      <w:r w:rsidR="00424305" w:rsidRPr="00C16030">
        <w:rPr>
          <w:noProof w:val="0"/>
          <w:lang w:val="en-GB"/>
        </w:rPr>
        <w:t xml:space="preserve"> students’ </w:t>
      </w:r>
      <w:r w:rsidRPr="00C16030">
        <w:rPr>
          <w:noProof w:val="0"/>
          <w:lang w:val="en-GB"/>
        </w:rPr>
        <w:t xml:space="preserve">active </w:t>
      </w:r>
      <w:r w:rsidR="00424305" w:rsidRPr="00C16030">
        <w:rPr>
          <w:noProof w:val="0"/>
          <w:lang w:val="en-GB"/>
        </w:rPr>
        <w:t>participation.</w:t>
      </w:r>
      <w:r w:rsidR="006F405D" w:rsidRPr="00C16030">
        <w:rPr>
          <w:noProof w:val="0"/>
          <w:lang w:val="en-GB"/>
        </w:rPr>
        <w:t xml:space="preserve"> </w:t>
      </w:r>
      <w:r w:rsidR="00F91838" w:rsidRPr="00C16030">
        <w:rPr>
          <w:noProof w:val="0"/>
          <w:lang w:val="en-GB"/>
        </w:rPr>
        <w:t>Lectures</w:t>
      </w:r>
      <w:r w:rsidR="00F854D1" w:rsidRPr="00C16030">
        <w:rPr>
          <w:noProof w:val="0"/>
          <w:lang w:val="en-GB"/>
        </w:rPr>
        <w:t xml:space="preserve"> can be supplemented by </w:t>
      </w:r>
      <w:r w:rsidR="00F91838" w:rsidRPr="00C16030">
        <w:rPr>
          <w:noProof w:val="0"/>
          <w:lang w:val="en-GB"/>
        </w:rPr>
        <w:t>practical classes</w:t>
      </w:r>
      <w:r w:rsidR="00F854D1" w:rsidRPr="00C16030">
        <w:rPr>
          <w:noProof w:val="0"/>
          <w:lang w:val="en-GB"/>
        </w:rPr>
        <w:t xml:space="preserve"> and conferences.</w:t>
      </w:r>
    </w:p>
    <w:p w14:paraId="21306131" w14:textId="77777777" w:rsidR="006F405D" w:rsidRPr="00C16030" w:rsidRDefault="006F405D" w:rsidP="006F405D">
      <w:pPr>
        <w:spacing w:before="240" w:after="120" w:line="220" w:lineRule="exact"/>
        <w:rPr>
          <w:b/>
          <w:i/>
          <w:sz w:val="18"/>
          <w:lang w:val="en-GB"/>
        </w:rPr>
      </w:pPr>
      <w:r w:rsidRPr="00C16030">
        <w:rPr>
          <w:b/>
          <w:i/>
          <w:sz w:val="18"/>
          <w:lang w:val="en-GB"/>
        </w:rPr>
        <w:t>ASSESSMENT METHOD AND CRITERIA</w:t>
      </w:r>
    </w:p>
    <w:p w14:paraId="580D5E3B" w14:textId="157A2CE4" w:rsidR="008E2F96" w:rsidRPr="00C16030" w:rsidRDefault="00571EE7" w:rsidP="008E2F96">
      <w:pPr>
        <w:tabs>
          <w:tab w:val="left" w:pos="284"/>
        </w:tabs>
        <w:spacing w:line="220" w:lineRule="exact"/>
        <w:ind w:firstLine="284"/>
        <w:rPr>
          <w:rFonts w:ascii="Times" w:eastAsia="Times New Roman" w:hAnsi="Times"/>
          <w:sz w:val="18"/>
          <w:szCs w:val="20"/>
          <w:lang w:val="en-GB" w:eastAsia="it-IT"/>
        </w:rPr>
      </w:pPr>
      <w:r w:rsidRPr="00C16030">
        <w:rPr>
          <w:rFonts w:ascii="Times" w:eastAsia="Times New Roman" w:hAnsi="Times"/>
          <w:sz w:val="18"/>
          <w:szCs w:val="20"/>
          <w:lang w:val="en-GB" w:eastAsia="it-IT"/>
        </w:rPr>
        <w:t>Atte</w:t>
      </w:r>
      <w:r w:rsidR="00992FE8" w:rsidRPr="00C16030">
        <w:rPr>
          <w:rFonts w:ascii="Times" w:eastAsia="Times New Roman" w:hAnsi="Times"/>
          <w:sz w:val="18"/>
          <w:szCs w:val="20"/>
          <w:lang w:val="en-GB" w:eastAsia="it-IT"/>
        </w:rPr>
        <w:t>n</w:t>
      </w:r>
      <w:r w:rsidRPr="00C16030">
        <w:rPr>
          <w:rFonts w:ascii="Times" w:eastAsia="Times New Roman" w:hAnsi="Times"/>
          <w:sz w:val="18"/>
          <w:szCs w:val="20"/>
          <w:lang w:val="en-GB" w:eastAsia="it-IT"/>
        </w:rPr>
        <w:t>ding students may take the exam in two sessions. The first will be held in the lecture break between the first and second semester. The test will be written and will assess students’ knowledge of the course programme of the first semester. The test at the end of the course will be oral.</w:t>
      </w:r>
      <w:r w:rsidR="002E5306">
        <w:rPr>
          <w:rFonts w:ascii="Times" w:eastAsia="Times New Roman" w:hAnsi="Times"/>
          <w:sz w:val="18"/>
          <w:szCs w:val="20"/>
          <w:lang w:val="en-GB" w:eastAsia="it-IT"/>
        </w:rPr>
        <w:t xml:space="preserve"> </w:t>
      </w:r>
    </w:p>
    <w:p w14:paraId="13E4D793" w14:textId="5BE5B7B0" w:rsidR="008E2F96" w:rsidRPr="00C16030" w:rsidRDefault="00571EE7" w:rsidP="008E2F96">
      <w:pPr>
        <w:tabs>
          <w:tab w:val="left" w:pos="284"/>
        </w:tabs>
        <w:spacing w:line="220" w:lineRule="exact"/>
        <w:ind w:firstLine="284"/>
        <w:rPr>
          <w:rFonts w:ascii="Times" w:eastAsia="Times New Roman" w:hAnsi="Times"/>
          <w:sz w:val="18"/>
          <w:szCs w:val="20"/>
          <w:lang w:val="en-GB" w:eastAsia="it-IT"/>
        </w:rPr>
      </w:pPr>
      <w:r w:rsidRPr="00C16030">
        <w:rPr>
          <w:rFonts w:ascii="Times" w:eastAsia="Times New Roman" w:hAnsi="Times"/>
          <w:sz w:val="18"/>
          <w:szCs w:val="20"/>
          <w:lang w:val="en-GB" w:eastAsia="it-IT"/>
        </w:rPr>
        <w:t>For non-attending students, and for attending students who have not taken or have failed the interim test, the assessment will take place in a final oral exam.</w:t>
      </w:r>
      <w:r w:rsidR="008E2F96" w:rsidRPr="00C16030">
        <w:rPr>
          <w:rFonts w:ascii="Times" w:eastAsia="Times New Roman" w:hAnsi="Times"/>
          <w:sz w:val="18"/>
          <w:szCs w:val="20"/>
          <w:lang w:val="en-GB" w:eastAsia="it-IT"/>
        </w:rPr>
        <w:t xml:space="preserve"> </w:t>
      </w:r>
    </w:p>
    <w:p w14:paraId="4D2EE995" w14:textId="2F270429" w:rsidR="008E2F96" w:rsidRPr="00C16030" w:rsidRDefault="00C16030" w:rsidP="008E2F96">
      <w:pPr>
        <w:tabs>
          <w:tab w:val="left" w:pos="284"/>
        </w:tabs>
        <w:spacing w:line="220" w:lineRule="exact"/>
        <w:ind w:firstLine="284"/>
        <w:rPr>
          <w:rFonts w:ascii="Times" w:eastAsia="Times New Roman" w:hAnsi="Times"/>
          <w:sz w:val="18"/>
          <w:szCs w:val="20"/>
          <w:lang w:val="en-GB" w:eastAsia="it-IT"/>
        </w:rPr>
      </w:pPr>
      <w:r w:rsidRPr="00C16030">
        <w:rPr>
          <w:rFonts w:ascii="Times" w:eastAsia="Times New Roman" w:hAnsi="Times"/>
          <w:sz w:val="18"/>
          <w:szCs w:val="20"/>
          <w:lang w:val="en-GB" w:eastAsia="it-IT"/>
        </w:rPr>
        <w:t>Both</w:t>
      </w:r>
      <w:r w:rsidR="00571EE7" w:rsidRPr="00C16030">
        <w:rPr>
          <w:rFonts w:ascii="Times" w:eastAsia="Times New Roman" w:hAnsi="Times"/>
          <w:sz w:val="18"/>
          <w:szCs w:val="20"/>
          <w:lang w:val="en-GB" w:eastAsia="it-IT"/>
        </w:rPr>
        <w:t xml:space="preserve"> the written and the oral </w:t>
      </w:r>
      <w:r w:rsidRPr="00C16030">
        <w:rPr>
          <w:rFonts w:ascii="Times" w:eastAsia="Times New Roman" w:hAnsi="Times"/>
          <w:sz w:val="18"/>
          <w:szCs w:val="20"/>
          <w:lang w:val="en-GB" w:eastAsia="it-IT"/>
        </w:rPr>
        <w:t>tests</w:t>
      </w:r>
      <w:r w:rsidR="00571EE7" w:rsidRPr="00C16030">
        <w:rPr>
          <w:rFonts w:ascii="Times" w:eastAsia="Times New Roman" w:hAnsi="Times"/>
          <w:sz w:val="18"/>
          <w:szCs w:val="20"/>
          <w:lang w:val="en-GB" w:eastAsia="it-IT"/>
        </w:rPr>
        <w:t xml:space="preserve"> will be out of thirty and will take into account students’ knowledge and understanding of the topics covered in the course, as well as their mastery of legal terminology. </w:t>
      </w:r>
    </w:p>
    <w:p w14:paraId="1BC3E866" w14:textId="77777777" w:rsidR="006F405D" w:rsidRPr="00C16030" w:rsidRDefault="006F405D" w:rsidP="006F405D">
      <w:pPr>
        <w:spacing w:before="240" w:after="120"/>
        <w:rPr>
          <w:b/>
          <w:i/>
          <w:sz w:val="18"/>
          <w:lang w:val="en-GB"/>
        </w:rPr>
      </w:pPr>
      <w:r w:rsidRPr="00C16030">
        <w:rPr>
          <w:b/>
          <w:i/>
          <w:sz w:val="18"/>
          <w:lang w:val="en-GB"/>
        </w:rPr>
        <w:t>NOTES AND PREREQUISITES</w:t>
      </w:r>
    </w:p>
    <w:p w14:paraId="45B760C7" w14:textId="77777777" w:rsidR="00411EF3" w:rsidRPr="00C16030" w:rsidRDefault="007644FB" w:rsidP="00411EF3">
      <w:pPr>
        <w:pStyle w:val="Testo2"/>
        <w:spacing w:before="120"/>
        <w:rPr>
          <w:noProof w:val="0"/>
          <w:lang w:val="en-GB"/>
        </w:rPr>
      </w:pPr>
      <w:r w:rsidRPr="00C16030">
        <w:rPr>
          <w:noProof w:val="0"/>
          <w:lang w:val="en-GB"/>
        </w:rPr>
        <w:t>For an</w:t>
      </w:r>
      <w:r w:rsidR="00424305" w:rsidRPr="00C16030">
        <w:rPr>
          <w:noProof w:val="0"/>
          <w:lang w:val="en-GB"/>
        </w:rPr>
        <w:t xml:space="preserve"> effective attendance of the course</w:t>
      </w:r>
      <w:r w:rsidRPr="00C16030">
        <w:rPr>
          <w:noProof w:val="0"/>
          <w:lang w:val="en-GB"/>
        </w:rPr>
        <w:t xml:space="preserve">, </w:t>
      </w:r>
      <w:r w:rsidR="00424305" w:rsidRPr="00C16030">
        <w:rPr>
          <w:noProof w:val="0"/>
          <w:lang w:val="en-GB"/>
        </w:rPr>
        <w:t>a background knowledge of International Law</w:t>
      </w:r>
      <w:r w:rsidRPr="00C16030">
        <w:rPr>
          <w:noProof w:val="0"/>
          <w:lang w:val="en-GB"/>
        </w:rPr>
        <w:t xml:space="preserve"> is required</w:t>
      </w:r>
      <w:r w:rsidR="00424305" w:rsidRPr="00C16030">
        <w:rPr>
          <w:noProof w:val="0"/>
          <w:lang w:val="en-GB"/>
        </w:rPr>
        <w:t>. To bridge any gaps</w:t>
      </w:r>
      <w:r w:rsidRPr="00C16030">
        <w:rPr>
          <w:noProof w:val="0"/>
          <w:lang w:val="en-GB"/>
        </w:rPr>
        <w:t xml:space="preserve"> in this subject</w:t>
      </w:r>
      <w:r w:rsidR="00424305" w:rsidRPr="00C16030">
        <w:rPr>
          <w:noProof w:val="0"/>
          <w:lang w:val="en-GB"/>
        </w:rPr>
        <w:t>, students are invited to follow the pre-course available online at</w:t>
      </w:r>
      <w:r w:rsidR="000D60BC" w:rsidRPr="00C16030">
        <w:rPr>
          <w:noProof w:val="0"/>
          <w:lang w:val="en-GB"/>
        </w:rPr>
        <w:t>:</w:t>
      </w:r>
      <w:r w:rsidR="00424305" w:rsidRPr="00C16030">
        <w:rPr>
          <w:noProof w:val="0"/>
          <w:lang w:val="en-GB"/>
        </w:rPr>
        <w:t xml:space="preserve"> </w:t>
      </w:r>
      <w:r w:rsidR="000D60BC" w:rsidRPr="00C16030">
        <w:rPr>
          <w:i/>
          <w:noProof w:val="0"/>
          <w:lang w:val="en-GB"/>
        </w:rPr>
        <w:t>http://blackboard.unicatt.it</w:t>
      </w:r>
      <w:r w:rsidR="00424305" w:rsidRPr="00C16030">
        <w:rPr>
          <w:noProof w:val="0"/>
          <w:lang w:val="en-GB"/>
        </w:rPr>
        <w:t>.</w:t>
      </w:r>
      <w:r w:rsidR="00411EF3" w:rsidRPr="00C16030">
        <w:rPr>
          <w:noProof w:val="0"/>
          <w:lang w:val="en-GB"/>
        </w:rPr>
        <w:t xml:space="preserve"> </w:t>
      </w:r>
    </w:p>
    <w:p w14:paraId="27089653" w14:textId="77777777" w:rsidR="00F854D1" w:rsidRPr="00C16030" w:rsidRDefault="00F854D1" w:rsidP="006F405D">
      <w:pPr>
        <w:tabs>
          <w:tab w:val="left" w:pos="284"/>
        </w:tabs>
        <w:spacing w:line="220" w:lineRule="exact"/>
        <w:ind w:firstLine="284"/>
        <w:rPr>
          <w:rFonts w:ascii="Times" w:eastAsia="Times New Roman" w:hAnsi="Times"/>
          <w:sz w:val="18"/>
          <w:szCs w:val="20"/>
          <w:lang w:val="en-GB" w:eastAsia="it-IT"/>
        </w:rPr>
      </w:pPr>
      <w:r w:rsidRPr="00C16030">
        <w:rPr>
          <w:rFonts w:ascii="Times" w:eastAsia="Times New Roman" w:hAnsi="Times"/>
          <w:sz w:val="18"/>
          <w:szCs w:val="20"/>
          <w:lang w:val="en-GB" w:eastAsia="it-IT"/>
        </w:rPr>
        <w:lastRenderedPageBreak/>
        <w:t xml:space="preserve">Any changes in </w:t>
      </w:r>
      <w:r w:rsidR="00F91838" w:rsidRPr="00C16030">
        <w:rPr>
          <w:rFonts w:ascii="Times" w:eastAsia="Times New Roman" w:hAnsi="Times"/>
          <w:sz w:val="18"/>
          <w:szCs w:val="20"/>
          <w:lang w:val="en-GB" w:eastAsia="it-IT"/>
        </w:rPr>
        <w:t>schedules</w:t>
      </w:r>
      <w:r w:rsidRPr="00C16030">
        <w:rPr>
          <w:rFonts w:ascii="Times" w:eastAsia="Times New Roman" w:hAnsi="Times"/>
          <w:sz w:val="18"/>
          <w:szCs w:val="20"/>
          <w:lang w:val="en-GB" w:eastAsia="it-IT"/>
        </w:rPr>
        <w:t xml:space="preserve"> and information on exams will be published on the </w:t>
      </w:r>
      <w:r w:rsidRPr="00C16030">
        <w:rPr>
          <w:rFonts w:ascii="Times" w:eastAsia="Times New Roman" w:hAnsi="Times"/>
          <w:i/>
          <w:sz w:val="18"/>
          <w:szCs w:val="20"/>
          <w:lang w:val="en-GB" w:eastAsia="it-IT"/>
        </w:rPr>
        <w:t>Blackboard</w:t>
      </w:r>
      <w:r w:rsidRPr="00C16030">
        <w:rPr>
          <w:rFonts w:ascii="Times" w:eastAsia="Times New Roman" w:hAnsi="Times"/>
          <w:sz w:val="18"/>
          <w:szCs w:val="20"/>
          <w:lang w:val="en-GB" w:eastAsia="it-IT"/>
        </w:rPr>
        <w:t xml:space="preserve"> platform. Therefore, all students are invited to register on the </w:t>
      </w:r>
      <w:r w:rsidRPr="00C16030">
        <w:rPr>
          <w:rFonts w:ascii="Times" w:eastAsia="Times New Roman" w:hAnsi="Times"/>
          <w:i/>
          <w:sz w:val="18"/>
          <w:szCs w:val="20"/>
          <w:lang w:val="en-GB" w:eastAsia="it-IT"/>
        </w:rPr>
        <w:t>Blackboard</w:t>
      </w:r>
      <w:r w:rsidRPr="00C16030">
        <w:rPr>
          <w:rFonts w:ascii="Times" w:eastAsia="Times New Roman" w:hAnsi="Times"/>
          <w:sz w:val="18"/>
          <w:szCs w:val="20"/>
          <w:lang w:val="en-GB" w:eastAsia="it-IT"/>
        </w:rPr>
        <w:t xml:space="preserve"> page of the course.</w:t>
      </w:r>
    </w:p>
    <w:p w14:paraId="0F7BB470" w14:textId="18229901" w:rsidR="00411EF3" w:rsidRPr="00C16030" w:rsidRDefault="007644FB" w:rsidP="00411EF3">
      <w:pPr>
        <w:pStyle w:val="Testo2"/>
        <w:spacing w:before="120"/>
        <w:rPr>
          <w:noProof w:val="0"/>
          <w:lang w:val="en-GB"/>
        </w:rPr>
      </w:pPr>
      <w:r w:rsidRPr="00C16030">
        <w:rPr>
          <w:noProof w:val="0"/>
          <w:lang w:val="en-GB"/>
        </w:rPr>
        <w:t xml:space="preserve">To be assigned a thesis, </w:t>
      </w:r>
      <w:r w:rsidR="000D60BC" w:rsidRPr="00C16030">
        <w:rPr>
          <w:noProof w:val="0"/>
          <w:lang w:val="en-GB"/>
        </w:rPr>
        <w:t xml:space="preserve">students are expected to </w:t>
      </w:r>
      <w:r w:rsidR="00531182" w:rsidRPr="00C16030">
        <w:rPr>
          <w:noProof w:val="0"/>
          <w:lang w:val="en-GB"/>
        </w:rPr>
        <w:t>have an adequate knowledge of</w:t>
      </w:r>
      <w:r w:rsidR="000D60BC" w:rsidRPr="00C16030">
        <w:rPr>
          <w:noProof w:val="0"/>
          <w:lang w:val="en-GB"/>
        </w:rPr>
        <w:t xml:space="preserve"> English. The lecturer is </w:t>
      </w:r>
      <w:r w:rsidR="00531182" w:rsidRPr="00C16030">
        <w:rPr>
          <w:noProof w:val="0"/>
          <w:lang w:val="en-GB"/>
        </w:rPr>
        <w:t xml:space="preserve">also </w:t>
      </w:r>
      <w:r w:rsidR="000D60BC" w:rsidRPr="00C16030">
        <w:rPr>
          <w:noProof w:val="0"/>
          <w:lang w:val="en-GB"/>
        </w:rPr>
        <w:t>available to supervise thes</w:t>
      </w:r>
      <w:r w:rsidR="00934E76">
        <w:rPr>
          <w:noProof w:val="0"/>
          <w:lang w:val="en-GB"/>
        </w:rPr>
        <w:t>i</w:t>
      </w:r>
      <w:r w:rsidR="000D60BC" w:rsidRPr="00C16030">
        <w:rPr>
          <w:noProof w:val="0"/>
          <w:lang w:val="en-GB"/>
        </w:rPr>
        <w:t xml:space="preserve">s </w:t>
      </w:r>
      <w:r w:rsidR="00531182" w:rsidRPr="00C16030">
        <w:rPr>
          <w:noProof w:val="0"/>
          <w:lang w:val="en-GB"/>
        </w:rPr>
        <w:t xml:space="preserve">drawn up </w:t>
      </w:r>
      <w:r w:rsidR="000D60BC" w:rsidRPr="00C16030">
        <w:rPr>
          <w:noProof w:val="0"/>
          <w:lang w:val="en-GB"/>
        </w:rPr>
        <w:t xml:space="preserve">in English or French. </w:t>
      </w:r>
    </w:p>
    <w:p w14:paraId="17C5EEB4" w14:textId="77777777" w:rsidR="001172DE" w:rsidRPr="00C16030" w:rsidRDefault="001172DE" w:rsidP="007D5B52">
      <w:pPr>
        <w:spacing w:before="120" w:after="120" w:line="259" w:lineRule="auto"/>
        <w:ind w:firstLine="284"/>
        <w:jc w:val="left"/>
        <w:rPr>
          <w:sz w:val="18"/>
          <w:szCs w:val="18"/>
          <w:lang w:val="en-GB"/>
        </w:rPr>
      </w:pPr>
      <w:r w:rsidRPr="00C16030">
        <w:rPr>
          <w:sz w:val="18"/>
          <w:szCs w:val="18"/>
          <w:lang w:val="en-GB"/>
        </w:rPr>
        <w:t>In case the current Covid-19 health emergency does not allow frontal teaching, remote teaching and assessment will be carried out following procedures that will be promptly notified to students.</w:t>
      </w:r>
    </w:p>
    <w:p w14:paraId="1F6323D8" w14:textId="77777777" w:rsidR="00B33F94" w:rsidRPr="00992FE8" w:rsidRDefault="00B33F94" w:rsidP="00B33F94">
      <w:pPr>
        <w:pStyle w:val="Testo2"/>
        <w:spacing w:before="120"/>
        <w:rPr>
          <w:noProof w:val="0"/>
          <w:lang w:val="en-GB"/>
        </w:rPr>
      </w:pPr>
      <w:r w:rsidRPr="00C16030">
        <w:rPr>
          <w:noProof w:val="0"/>
          <w:lang w:val="en-GB"/>
        </w:rPr>
        <w:t>Further information can be found on the lecturer's webpage at http://docenti.unicatt.it/web/searchByName.do?language=ENG or on the Faculty notice board.</w:t>
      </w:r>
    </w:p>
    <w:p w14:paraId="3962CEA4" w14:textId="77777777" w:rsidR="00411EF3" w:rsidRPr="00992FE8" w:rsidRDefault="00411EF3" w:rsidP="00411EF3">
      <w:pPr>
        <w:pStyle w:val="Testo2"/>
        <w:rPr>
          <w:noProof w:val="0"/>
          <w:lang w:val="en-GB"/>
        </w:rPr>
      </w:pPr>
    </w:p>
    <w:sectPr w:rsidR="00411EF3" w:rsidRPr="00992FE8"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C97B" w14:textId="77777777" w:rsidR="00872392" w:rsidRDefault="00872392" w:rsidP="004E1AC0">
      <w:pPr>
        <w:spacing w:line="240" w:lineRule="auto"/>
      </w:pPr>
      <w:r>
        <w:separator/>
      </w:r>
    </w:p>
  </w:endnote>
  <w:endnote w:type="continuationSeparator" w:id="0">
    <w:p w14:paraId="49B35DCD" w14:textId="77777777" w:rsidR="00872392" w:rsidRDefault="00872392"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8F05" w14:textId="77777777" w:rsidR="00872392" w:rsidRDefault="00872392" w:rsidP="004E1AC0">
      <w:pPr>
        <w:spacing w:line="240" w:lineRule="auto"/>
      </w:pPr>
      <w:r>
        <w:separator/>
      </w:r>
    </w:p>
  </w:footnote>
  <w:footnote w:type="continuationSeparator" w:id="0">
    <w:p w14:paraId="69D6D164" w14:textId="77777777" w:rsidR="00872392" w:rsidRDefault="00872392" w:rsidP="004E1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7760" w14:textId="77777777" w:rsidR="004E1AC0" w:rsidRDefault="004E1AC0">
    <w:pPr>
      <w:pStyle w:val="Intestazione"/>
    </w:pPr>
  </w:p>
  <w:p w14:paraId="2915874D" w14:textId="77777777" w:rsidR="004E1AC0" w:rsidRDefault="004E1A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F4DE4"/>
    <w:multiLevelType w:val="hybridMultilevel"/>
    <w:tmpl w:val="E96EB36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897824"/>
    <w:multiLevelType w:val="hybridMultilevel"/>
    <w:tmpl w:val="5DB43968"/>
    <w:lvl w:ilvl="0" w:tplc="53E26A3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728DD"/>
    <w:multiLevelType w:val="hybridMultilevel"/>
    <w:tmpl w:val="448E6BA2"/>
    <w:lvl w:ilvl="0" w:tplc="E9F86BA6">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32F2C"/>
    <w:multiLevelType w:val="hybridMultilevel"/>
    <w:tmpl w:val="A9443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3F0FE9"/>
    <w:multiLevelType w:val="hybridMultilevel"/>
    <w:tmpl w:val="FA4008BA"/>
    <w:lvl w:ilvl="0" w:tplc="DD7C7F88">
      <w:start w:val="7"/>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2C323FBA"/>
    <w:multiLevelType w:val="hybridMultilevel"/>
    <w:tmpl w:val="91C8461E"/>
    <w:lvl w:ilvl="0" w:tplc="CBFAB0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33C01207"/>
    <w:multiLevelType w:val="hybridMultilevel"/>
    <w:tmpl w:val="11985CFE"/>
    <w:lvl w:ilvl="0" w:tplc="D172A3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A76CDC"/>
    <w:multiLevelType w:val="hybridMultilevel"/>
    <w:tmpl w:val="D78EDD68"/>
    <w:lvl w:ilvl="0" w:tplc="0410000F">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FA602E"/>
    <w:multiLevelType w:val="hybridMultilevel"/>
    <w:tmpl w:val="E92274FA"/>
    <w:lvl w:ilvl="0" w:tplc="3116843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3F3403"/>
    <w:multiLevelType w:val="hybridMultilevel"/>
    <w:tmpl w:val="62D85F2A"/>
    <w:lvl w:ilvl="0" w:tplc="1B0872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363A7D"/>
    <w:multiLevelType w:val="hybridMultilevel"/>
    <w:tmpl w:val="B914CC98"/>
    <w:lvl w:ilvl="0" w:tplc="842CF312">
      <w:start w:val="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55C53546"/>
    <w:multiLevelType w:val="hybridMultilevel"/>
    <w:tmpl w:val="5A54CB10"/>
    <w:lvl w:ilvl="0" w:tplc="DB3C43B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9B3772E"/>
    <w:multiLevelType w:val="hybridMultilevel"/>
    <w:tmpl w:val="A95CD9DE"/>
    <w:lvl w:ilvl="0" w:tplc="094C16F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40491224">
    <w:abstractNumId w:val="21"/>
  </w:num>
  <w:num w:numId="2" w16cid:durableId="280847846">
    <w:abstractNumId w:val="17"/>
  </w:num>
  <w:num w:numId="3" w16cid:durableId="252318811">
    <w:abstractNumId w:val="3"/>
  </w:num>
  <w:num w:numId="4" w16cid:durableId="1544248861">
    <w:abstractNumId w:val="20"/>
  </w:num>
  <w:num w:numId="5" w16cid:durableId="567350910">
    <w:abstractNumId w:val="12"/>
  </w:num>
  <w:num w:numId="6" w16cid:durableId="1537354688">
    <w:abstractNumId w:val="0"/>
  </w:num>
  <w:num w:numId="7" w16cid:durableId="1292785061">
    <w:abstractNumId w:val="19"/>
  </w:num>
  <w:num w:numId="8" w16cid:durableId="710769423">
    <w:abstractNumId w:val="5"/>
  </w:num>
  <w:num w:numId="9" w16cid:durableId="1032994320">
    <w:abstractNumId w:val="9"/>
  </w:num>
  <w:num w:numId="10" w16cid:durableId="1509708181">
    <w:abstractNumId w:val="2"/>
  </w:num>
  <w:num w:numId="11" w16cid:durableId="1005595695">
    <w:abstractNumId w:val="18"/>
  </w:num>
  <w:num w:numId="12" w16cid:durableId="139688640">
    <w:abstractNumId w:val="16"/>
  </w:num>
  <w:num w:numId="13" w16cid:durableId="1275286100">
    <w:abstractNumId w:val="15"/>
  </w:num>
  <w:num w:numId="14" w16cid:durableId="408816255">
    <w:abstractNumId w:val="10"/>
  </w:num>
  <w:num w:numId="15" w16cid:durableId="1637560709">
    <w:abstractNumId w:val="4"/>
  </w:num>
  <w:num w:numId="16" w16cid:durableId="390999675">
    <w:abstractNumId w:val="7"/>
  </w:num>
  <w:num w:numId="17" w16cid:durableId="1764568339">
    <w:abstractNumId w:val="1"/>
  </w:num>
  <w:num w:numId="18" w16cid:durableId="2095128410">
    <w:abstractNumId w:val="6"/>
  </w:num>
  <w:num w:numId="19" w16cid:durableId="2135170277">
    <w:abstractNumId w:val="8"/>
  </w:num>
  <w:num w:numId="20" w16cid:durableId="1434130268">
    <w:abstractNumId w:val="11"/>
  </w:num>
  <w:num w:numId="21" w16cid:durableId="1410424060">
    <w:abstractNumId w:val="13"/>
  </w:num>
  <w:num w:numId="22" w16cid:durableId="342973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AD"/>
    <w:rsid w:val="000159F9"/>
    <w:rsid w:val="00033D30"/>
    <w:rsid w:val="0004772B"/>
    <w:rsid w:val="00081024"/>
    <w:rsid w:val="000965D5"/>
    <w:rsid w:val="000D60BC"/>
    <w:rsid w:val="001172DE"/>
    <w:rsid w:val="001366E2"/>
    <w:rsid w:val="001372D3"/>
    <w:rsid w:val="00164B93"/>
    <w:rsid w:val="001707A2"/>
    <w:rsid w:val="00170E41"/>
    <w:rsid w:val="00184215"/>
    <w:rsid w:val="00187490"/>
    <w:rsid w:val="001A2D37"/>
    <w:rsid w:val="001A5D16"/>
    <w:rsid w:val="001C0F1A"/>
    <w:rsid w:val="001F2442"/>
    <w:rsid w:val="00202B5B"/>
    <w:rsid w:val="00210346"/>
    <w:rsid w:val="00223B3B"/>
    <w:rsid w:val="00234D38"/>
    <w:rsid w:val="00245E55"/>
    <w:rsid w:val="00250981"/>
    <w:rsid w:val="002512D4"/>
    <w:rsid w:val="00252E5D"/>
    <w:rsid w:val="00266D22"/>
    <w:rsid w:val="00270C93"/>
    <w:rsid w:val="002902E0"/>
    <w:rsid w:val="00291F17"/>
    <w:rsid w:val="002A20D2"/>
    <w:rsid w:val="002B0D30"/>
    <w:rsid w:val="002B1D37"/>
    <w:rsid w:val="002B6CB7"/>
    <w:rsid w:val="002E5306"/>
    <w:rsid w:val="00310FB4"/>
    <w:rsid w:val="0032179B"/>
    <w:rsid w:val="00327DEE"/>
    <w:rsid w:val="0033722E"/>
    <w:rsid w:val="00357FEF"/>
    <w:rsid w:val="00366331"/>
    <w:rsid w:val="00376200"/>
    <w:rsid w:val="00383F14"/>
    <w:rsid w:val="003A6DC3"/>
    <w:rsid w:val="003B2A3B"/>
    <w:rsid w:val="003B2C8F"/>
    <w:rsid w:val="003D112E"/>
    <w:rsid w:val="003D594C"/>
    <w:rsid w:val="003E2C7E"/>
    <w:rsid w:val="00402B26"/>
    <w:rsid w:val="00411EF3"/>
    <w:rsid w:val="004167F2"/>
    <w:rsid w:val="00424305"/>
    <w:rsid w:val="00431CBD"/>
    <w:rsid w:val="00453BA3"/>
    <w:rsid w:val="00461148"/>
    <w:rsid w:val="004703F5"/>
    <w:rsid w:val="0047330E"/>
    <w:rsid w:val="00480177"/>
    <w:rsid w:val="00482177"/>
    <w:rsid w:val="004A2CA9"/>
    <w:rsid w:val="004C3918"/>
    <w:rsid w:val="004C4AF1"/>
    <w:rsid w:val="004C75D9"/>
    <w:rsid w:val="004D0BE2"/>
    <w:rsid w:val="004D1217"/>
    <w:rsid w:val="004D6008"/>
    <w:rsid w:val="004E1AC0"/>
    <w:rsid w:val="00501046"/>
    <w:rsid w:val="00505064"/>
    <w:rsid w:val="00521809"/>
    <w:rsid w:val="00531071"/>
    <w:rsid w:val="00531182"/>
    <w:rsid w:val="005370A3"/>
    <w:rsid w:val="005521D0"/>
    <w:rsid w:val="005701F6"/>
    <w:rsid w:val="005716E5"/>
    <w:rsid w:val="00571EE7"/>
    <w:rsid w:val="00590253"/>
    <w:rsid w:val="00591A58"/>
    <w:rsid w:val="0059613C"/>
    <w:rsid w:val="005979E0"/>
    <w:rsid w:val="005C61D9"/>
    <w:rsid w:val="005F1F88"/>
    <w:rsid w:val="006049F4"/>
    <w:rsid w:val="00605676"/>
    <w:rsid w:val="00606477"/>
    <w:rsid w:val="00613F77"/>
    <w:rsid w:val="00623A8F"/>
    <w:rsid w:val="006407DB"/>
    <w:rsid w:val="006440B2"/>
    <w:rsid w:val="006450FC"/>
    <w:rsid w:val="00650260"/>
    <w:rsid w:val="006643B9"/>
    <w:rsid w:val="00667694"/>
    <w:rsid w:val="006815B8"/>
    <w:rsid w:val="006B4825"/>
    <w:rsid w:val="006D3524"/>
    <w:rsid w:val="006E00BA"/>
    <w:rsid w:val="006E2692"/>
    <w:rsid w:val="006F1772"/>
    <w:rsid w:val="006F39BE"/>
    <w:rsid w:val="006F405D"/>
    <w:rsid w:val="0070103F"/>
    <w:rsid w:val="00705853"/>
    <w:rsid w:val="00710D1A"/>
    <w:rsid w:val="00714D1D"/>
    <w:rsid w:val="00742269"/>
    <w:rsid w:val="00760A06"/>
    <w:rsid w:val="007644FB"/>
    <w:rsid w:val="00777E21"/>
    <w:rsid w:val="00784D7A"/>
    <w:rsid w:val="00797EAD"/>
    <w:rsid w:val="007B17E3"/>
    <w:rsid w:val="007B1AC9"/>
    <w:rsid w:val="007B2B6C"/>
    <w:rsid w:val="007B3F0A"/>
    <w:rsid w:val="007D5B52"/>
    <w:rsid w:val="007E0D75"/>
    <w:rsid w:val="007E4F9F"/>
    <w:rsid w:val="007F2320"/>
    <w:rsid w:val="007F3C18"/>
    <w:rsid w:val="00834C06"/>
    <w:rsid w:val="00837BB8"/>
    <w:rsid w:val="00851804"/>
    <w:rsid w:val="00855A6D"/>
    <w:rsid w:val="0085670F"/>
    <w:rsid w:val="00872392"/>
    <w:rsid w:val="008950AD"/>
    <w:rsid w:val="008E2F96"/>
    <w:rsid w:val="008E3229"/>
    <w:rsid w:val="008E5EE1"/>
    <w:rsid w:val="008F1854"/>
    <w:rsid w:val="008F24F0"/>
    <w:rsid w:val="00910727"/>
    <w:rsid w:val="00922C2A"/>
    <w:rsid w:val="00926300"/>
    <w:rsid w:val="00932A23"/>
    <w:rsid w:val="00934E76"/>
    <w:rsid w:val="00940DA2"/>
    <w:rsid w:val="00956A0F"/>
    <w:rsid w:val="00960E85"/>
    <w:rsid w:val="0096110E"/>
    <w:rsid w:val="00961F98"/>
    <w:rsid w:val="00972470"/>
    <w:rsid w:val="00992FE8"/>
    <w:rsid w:val="009A736E"/>
    <w:rsid w:val="009D3648"/>
    <w:rsid w:val="009E1E7E"/>
    <w:rsid w:val="009F5A8C"/>
    <w:rsid w:val="009F61B2"/>
    <w:rsid w:val="00A1504D"/>
    <w:rsid w:val="00A45695"/>
    <w:rsid w:val="00A70404"/>
    <w:rsid w:val="00AB709B"/>
    <w:rsid w:val="00AB7802"/>
    <w:rsid w:val="00AD7A07"/>
    <w:rsid w:val="00AE143D"/>
    <w:rsid w:val="00B14649"/>
    <w:rsid w:val="00B16511"/>
    <w:rsid w:val="00B17434"/>
    <w:rsid w:val="00B23340"/>
    <w:rsid w:val="00B24558"/>
    <w:rsid w:val="00B25FB8"/>
    <w:rsid w:val="00B33F94"/>
    <w:rsid w:val="00B5034C"/>
    <w:rsid w:val="00B92ABD"/>
    <w:rsid w:val="00BB433D"/>
    <w:rsid w:val="00BD17C4"/>
    <w:rsid w:val="00BD37F1"/>
    <w:rsid w:val="00BE497E"/>
    <w:rsid w:val="00BF337B"/>
    <w:rsid w:val="00C16030"/>
    <w:rsid w:val="00C54372"/>
    <w:rsid w:val="00C7173F"/>
    <w:rsid w:val="00CB2BA4"/>
    <w:rsid w:val="00CB5D1F"/>
    <w:rsid w:val="00CD0BC5"/>
    <w:rsid w:val="00CD4E8B"/>
    <w:rsid w:val="00CE77AD"/>
    <w:rsid w:val="00CF1DD8"/>
    <w:rsid w:val="00D06995"/>
    <w:rsid w:val="00D21B8E"/>
    <w:rsid w:val="00D3692E"/>
    <w:rsid w:val="00D404CC"/>
    <w:rsid w:val="00D5345C"/>
    <w:rsid w:val="00D537FB"/>
    <w:rsid w:val="00D5447F"/>
    <w:rsid w:val="00D566A1"/>
    <w:rsid w:val="00D745ED"/>
    <w:rsid w:val="00D755F6"/>
    <w:rsid w:val="00D81356"/>
    <w:rsid w:val="00D84CED"/>
    <w:rsid w:val="00DA5A0E"/>
    <w:rsid w:val="00DB325A"/>
    <w:rsid w:val="00DB526D"/>
    <w:rsid w:val="00DC407D"/>
    <w:rsid w:val="00DC5671"/>
    <w:rsid w:val="00DE5739"/>
    <w:rsid w:val="00E14ABE"/>
    <w:rsid w:val="00E27CB9"/>
    <w:rsid w:val="00E65B09"/>
    <w:rsid w:val="00ED5A2A"/>
    <w:rsid w:val="00EE6C9E"/>
    <w:rsid w:val="00EF7D93"/>
    <w:rsid w:val="00F0341B"/>
    <w:rsid w:val="00F04379"/>
    <w:rsid w:val="00F34DF6"/>
    <w:rsid w:val="00F811A0"/>
    <w:rsid w:val="00F854D1"/>
    <w:rsid w:val="00F91838"/>
    <w:rsid w:val="00FA44EA"/>
    <w:rsid w:val="00FB4459"/>
    <w:rsid w:val="00FC01C8"/>
    <w:rsid w:val="00FD0EB0"/>
    <w:rsid w:val="00FD0F23"/>
    <w:rsid w:val="00FF4C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4A8DA"/>
  <w15:chartTrackingRefBased/>
  <w15:docId w15:val="{A1E79D39-688A-4E1D-B6AE-37A5C9BF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04772B"/>
    <w:pPr>
      <w:spacing w:line="240" w:lineRule="exact"/>
      <w:outlineLvl w:val="1"/>
    </w:pPr>
    <w:rPr>
      <w:rFonts w:ascii="Times" w:hAnsi="Times"/>
      <w:smallCaps/>
      <w:noProof/>
      <w:sz w:val="18"/>
    </w:rPr>
  </w:style>
  <w:style w:type="paragraph" w:styleId="Titolo3">
    <w:name w:val="heading 3"/>
    <w:next w:val="Normale"/>
    <w:qFormat/>
    <w:rsid w:val="0004772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4772B"/>
    <w:pPr>
      <w:spacing w:line="220" w:lineRule="exact"/>
      <w:ind w:left="284" w:hanging="284"/>
      <w:jc w:val="both"/>
    </w:pPr>
    <w:rPr>
      <w:rFonts w:ascii="Times" w:hAnsi="Times"/>
      <w:noProof/>
      <w:sz w:val="18"/>
    </w:rPr>
  </w:style>
  <w:style w:type="paragraph" w:customStyle="1" w:styleId="Testo2">
    <w:name w:val="Testo 2"/>
    <w:rsid w:val="0004772B"/>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link w:val="Testofumetto"/>
    <w:rsid w:val="004E1AC0"/>
    <w:rPr>
      <w:rFonts w:ascii="Tahoma" w:eastAsia="Calibri" w:hAnsi="Tahoma" w:cs="Tahoma"/>
      <w:sz w:val="16"/>
      <w:szCs w:val="16"/>
      <w:lang w:eastAsia="en-US"/>
    </w:rPr>
  </w:style>
  <w:style w:type="character" w:styleId="Collegamentoipertestuale">
    <w:name w:val="Hyperlink"/>
    <w:unhideWhenUsed/>
    <w:rsid w:val="00E27CB9"/>
    <w:rPr>
      <w:color w:val="0000FF"/>
      <w:u w:val="single"/>
    </w:rPr>
  </w:style>
  <w:style w:type="paragraph" w:styleId="Paragrafoelenco">
    <w:name w:val="List Paragraph"/>
    <w:basedOn w:val="Normale"/>
    <w:uiPriority w:val="34"/>
    <w:qFormat/>
    <w:rsid w:val="00270C93"/>
    <w:pPr>
      <w:ind w:left="720"/>
      <w:contextualSpacing/>
    </w:pPr>
  </w:style>
  <w:style w:type="character" w:styleId="Rimandocommento">
    <w:name w:val="annotation reference"/>
    <w:semiHidden/>
    <w:unhideWhenUsed/>
    <w:rsid w:val="00B92ABD"/>
    <w:rPr>
      <w:sz w:val="16"/>
      <w:szCs w:val="16"/>
    </w:rPr>
  </w:style>
  <w:style w:type="paragraph" w:styleId="Testocommento">
    <w:name w:val="annotation text"/>
    <w:basedOn w:val="Normale"/>
    <w:link w:val="TestocommentoCarattere"/>
    <w:semiHidden/>
    <w:unhideWhenUsed/>
    <w:rsid w:val="00B92ABD"/>
    <w:pPr>
      <w:spacing w:line="240" w:lineRule="auto"/>
    </w:pPr>
    <w:rPr>
      <w:szCs w:val="20"/>
    </w:rPr>
  </w:style>
  <w:style w:type="character" w:customStyle="1" w:styleId="TestocommentoCarattere">
    <w:name w:val="Testo commento Carattere"/>
    <w:link w:val="Testocommento"/>
    <w:semiHidden/>
    <w:rsid w:val="00B92ABD"/>
    <w:rPr>
      <w:rFonts w:eastAsia="Calibri"/>
      <w:lang w:eastAsia="en-US"/>
    </w:rPr>
  </w:style>
  <w:style w:type="paragraph" w:styleId="Soggettocommento">
    <w:name w:val="annotation subject"/>
    <w:basedOn w:val="Testocommento"/>
    <w:next w:val="Testocommento"/>
    <w:link w:val="SoggettocommentoCarattere"/>
    <w:semiHidden/>
    <w:unhideWhenUsed/>
    <w:rsid w:val="00B92ABD"/>
    <w:rPr>
      <w:b/>
      <w:bCs/>
    </w:rPr>
  </w:style>
  <w:style w:type="character" w:customStyle="1" w:styleId="SoggettocommentoCarattere">
    <w:name w:val="Soggetto commento Carattere"/>
    <w:link w:val="Soggettocommento"/>
    <w:semiHidden/>
    <w:rsid w:val="00B92ABD"/>
    <w:rPr>
      <w:rFonts w:eastAsia="Calibri"/>
      <w:b/>
      <w:bCs/>
      <w:lang w:eastAsia="en-US"/>
    </w:rPr>
  </w:style>
  <w:style w:type="character" w:customStyle="1" w:styleId="UnresolvedMention1">
    <w:name w:val="Unresolved Mention1"/>
    <w:uiPriority w:val="99"/>
    <w:semiHidden/>
    <w:unhideWhenUsed/>
    <w:rsid w:val="000D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412">
      <w:bodyDiv w:val="1"/>
      <w:marLeft w:val="0"/>
      <w:marRight w:val="0"/>
      <w:marTop w:val="0"/>
      <w:marBottom w:val="0"/>
      <w:divBdr>
        <w:top w:val="none" w:sz="0" w:space="0" w:color="auto"/>
        <w:left w:val="none" w:sz="0" w:space="0" w:color="auto"/>
        <w:bottom w:val="none" w:sz="0" w:space="0" w:color="auto"/>
        <w:right w:val="none" w:sz="0" w:space="0" w:color="auto"/>
      </w:divBdr>
    </w:div>
    <w:div w:id="19283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DAEB-EF8C-A342-B267-2726A4F1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834</Words>
  <Characters>4597</Characters>
  <Application>Microsoft Office Word</Application>
  <DocSecurity>4</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2018-05-22T13:12:00Z</cp:lastPrinted>
  <dcterms:created xsi:type="dcterms:W3CDTF">2022-07-01T13:22:00Z</dcterms:created>
  <dcterms:modified xsi:type="dcterms:W3CDTF">2022-07-01T13:22:00Z</dcterms:modified>
</cp:coreProperties>
</file>