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704E" w14:textId="72E9AFFF" w:rsidR="00A85E80" w:rsidRPr="00C71F1F" w:rsidRDefault="00A85E80" w:rsidP="00A1751E">
      <w:pPr>
        <w:pStyle w:val="Titolo2"/>
        <w:rPr>
          <w:b/>
          <w:smallCaps w:val="0"/>
          <w:noProof w:val="0"/>
          <w:sz w:val="20"/>
          <w:u w:val="single"/>
          <w:lang w:val="en-GB"/>
        </w:rPr>
      </w:pPr>
      <w:r w:rsidRPr="00C71F1F">
        <w:rPr>
          <w:b/>
          <w:smallCaps w:val="0"/>
          <w:noProof w:val="0"/>
          <w:sz w:val="20"/>
          <w:lang w:val="en-GB"/>
        </w:rPr>
        <w:t xml:space="preserve">Theory of </w:t>
      </w:r>
      <w:r w:rsidR="00B05341" w:rsidRPr="00C71F1F">
        <w:rPr>
          <w:b/>
          <w:smallCaps w:val="0"/>
          <w:noProof w:val="0"/>
          <w:sz w:val="20"/>
          <w:lang w:val="en-GB"/>
        </w:rPr>
        <w:t>H</w:t>
      </w:r>
      <w:r w:rsidRPr="00C71F1F">
        <w:rPr>
          <w:b/>
          <w:smallCaps w:val="0"/>
          <w:noProof w:val="0"/>
          <w:sz w:val="20"/>
          <w:lang w:val="en-GB"/>
        </w:rPr>
        <w:t xml:space="preserve">elping </w:t>
      </w:r>
      <w:r w:rsidR="00B05341" w:rsidRPr="00C71F1F">
        <w:rPr>
          <w:b/>
          <w:smallCaps w:val="0"/>
          <w:noProof w:val="0"/>
          <w:sz w:val="20"/>
          <w:lang w:val="en-GB"/>
        </w:rPr>
        <w:t>R</w:t>
      </w:r>
      <w:r w:rsidRPr="00C71F1F">
        <w:rPr>
          <w:b/>
          <w:smallCaps w:val="0"/>
          <w:noProof w:val="0"/>
          <w:sz w:val="20"/>
          <w:lang w:val="en-GB"/>
        </w:rPr>
        <w:t xml:space="preserve">elationships </w:t>
      </w:r>
    </w:p>
    <w:p w14:paraId="2A2024A1" w14:textId="6119F20F" w:rsidR="00E3227F" w:rsidRPr="00C71F1F" w:rsidRDefault="00A1751E" w:rsidP="00E3227F">
      <w:pPr>
        <w:pStyle w:val="Titolo2"/>
        <w:rPr>
          <w:b/>
          <w:i/>
          <w:noProof w:val="0"/>
          <w:szCs w:val="18"/>
          <w:lang w:val="en-GB"/>
        </w:rPr>
      </w:pPr>
      <w:r w:rsidRPr="00C71F1F">
        <w:rPr>
          <w:noProof w:val="0"/>
          <w:szCs w:val="18"/>
          <w:lang w:val="en-GB"/>
        </w:rPr>
        <w:t>Prof. Marisa Musaio</w:t>
      </w:r>
      <w:bookmarkStart w:id="0" w:name="_Hlk76598187"/>
      <w:bookmarkStart w:id="1" w:name="_Hlk76557082"/>
      <w:r w:rsidR="00E3227F" w:rsidRPr="00C71F1F">
        <w:rPr>
          <w:b/>
          <w:i/>
          <w:noProof w:val="0"/>
          <w:szCs w:val="18"/>
          <w:lang w:val="en-GB"/>
        </w:rPr>
        <w:t xml:space="preserve"> </w:t>
      </w:r>
      <w:bookmarkEnd w:id="0"/>
      <w:bookmarkEnd w:id="1"/>
    </w:p>
    <w:p w14:paraId="3F5ABFF8" w14:textId="7DA76B6B" w:rsidR="00A1751E" w:rsidRPr="00C71F1F" w:rsidRDefault="00C507D2" w:rsidP="00A1751E">
      <w:pPr>
        <w:spacing w:before="240" w:after="120" w:line="240" w:lineRule="exact"/>
        <w:rPr>
          <w:b/>
          <w:sz w:val="18"/>
          <w:szCs w:val="18"/>
          <w:lang w:val="en-GB"/>
        </w:rPr>
      </w:pPr>
      <w:bookmarkStart w:id="2" w:name="_Hlk18846087"/>
      <w:r w:rsidRPr="00C71F1F">
        <w:rPr>
          <w:b/>
          <w:i/>
          <w:sz w:val="18"/>
          <w:szCs w:val="18"/>
          <w:lang w:val="en-GB"/>
        </w:rPr>
        <w:t>COURSE AIMS AND INTENDED LEARNING OUTCOMES</w:t>
      </w:r>
      <w:bookmarkEnd w:id="2"/>
    </w:p>
    <w:p w14:paraId="52D380F5" w14:textId="77777777" w:rsidR="004A5397" w:rsidRPr="00C71F1F" w:rsidRDefault="004A5397" w:rsidP="004A5397">
      <w:pPr>
        <w:pStyle w:val="P68B1DB1-Normale9"/>
        <w:autoSpaceDE w:val="0"/>
        <w:autoSpaceDN w:val="0"/>
        <w:adjustRightInd w:val="0"/>
        <w:spacing w:line="240" w:lineRule="exact"/>
        <w:rPr>
          <w:highlight w:val="none"/>
          <w:lang w:val="en-GB"/>
        </w:rPr>
      </w:pPr>
      <w:bookmarkStart w:id="3" w:name="_Hlk18846112"/>
      <w:r w:rsidRPr="00C71F1F">
        <w:rPr>
          <w:highlight w:val="none"/>
          <w:lang w:val="en-GB"/>
        </w:rPr>
        <w:t>The course aims to offer students a framework articulated around the educational assistance relationship as a specific skill of pedagogists and pedagogical advisors in relation to the increased framework of emergency and discomfort. In particular, the aim is to promote reflection on the knowledge and skills needed to exercise the assistance relationship in conditions of fragility, discomfort, suffering, loneliness, poverty and social reclusion, in view of the changing contexts of cities and suburbs, and with reference to the loneliness of the elderly.</w:t>
      </w:r>
    </w:p>
    <w:p w14:paraId="117AF9CD" w14:textId="29CC208F" w:rsidR="00A34F18" w:rsidRPr="00C71F1F" w:rsidRDefault="00A34F18" w:rsidP="00A34F18">
      <w:pPr>
        <w:spacing w:line="240" w:lineRule="exact"/>
        <w:rPr>
          <w:rFonts w:ascii="Times" w:hAnsi="Times"/>
          <w:caps/>
          <w:szCs w:val="20"/>
          <w:lang w:val="en-GB"/>
        </w:rPr>
      </w:pPr>
      <w:r w:rsidRPr="00C71F1F">
        <w:rPr>
          <w:rFonts w:ascii="Times" w:hAnsi="Times"/>
          <w:szCs w:val="20"/>
          <w:lang w:val="en-GB"/>
        </w:rPr>
        <w:t>A</w:t>
      </w:r>
      <w:r w:rsidR="00F77738" w:rsidRPr="00C71F1F">
        <w:rPr>
          <w:rFonts w:ascii="Times" w:hAnsi="Times"/>
          <w:szCs w:val="20"/>
          <w:lang w:val="en-GB"/>
        </w:rPr>
        <w:t>t the end of course, students will be able to</w:t>
      </w:r>
      <w:r w:rsidRPr="00C71F1F">
        <w:rPr>
          <w:rFonts w:ascii="Times" w:hAnsi="Times"/>
          <w:szCs w:val="20"/>
          <w:lang w:val="en-GB"/>
        </w:rPr>
        <w:t>:</w:t>
      </w:r>
    </w:p>
    <w:p w14:paraId="35CDE585" w14:textId="3CF52F4B" w:rsidR="00A34F18" w:rsidRPr="00C71F1F" w:rsidRDefault="00A34F18" w:rsidP="00A34F18">
      <w:pPr>
        <w:spacing w:line="240" w:lineRule="exact"/>
        <w:ind w:left="284" w:hanging="284"/>
        <w:rPr>
          <w:rFonts w:ascii="Times" w:hAnsi="Times"/>
          <w:szCs w:val="20"/>
          <w:lang w:val="en-GB"/>
        </w:rPr>
      </w:pPr>
      <w:r w:rsidRPr="00C71F1F">
        <w:rPr>
          <w:rFonts w:ascii="Times" w:hAnsi="Times"/>
          <w:b/>
          <w:lang w:val="en-GB"/>
        </w:rPr>
        <w:t>-</w:t>
      </w:r>
      <w:r w:rsidRPr="00C71F1F">
        <w:rPr>
          <w:rFonts w:ascii="Times" w:hAnsi="Times"/>
          <w:szCs w:val="20"/>
          <w:lang w:val="en-GB"/>
        </w:rPr>
        <w:tab/>
      </w:r>
      <w:r w:rsidR="00F77738" w:rsidRPr="00C71F1F">
        <w:rPr>
          <w:rFonts w:ascii="Times" w:hAnsi="Times"/>
          <w:szCs w:val="20"/>
          <w:lang w:val="en-GB"/>
        </w:rPr>
        <w:t>Know and critically understand the pedagogical funda</w:t>
      </w:r>
      <w:r w:rsidR="00F0218F" w:rsidRPr="00C71F1F">
        <w:rPr>
          <w:rFonts w:ascii="Times" w:hAnsi="Times"/>
          <w:szCs w:val="20"/>
          <w:lang w:val="en-GB"/>
        </w:rPr>
        <w:t>mentals</w:t>
      </w:r>
      <w:r w:rsidR="00F77738" w:rsidRPr="00C71F1F">
        <w:rPr>
          <w:rFonts w:ascii="Times" w:hAnsi="Times"/>
          <w:szCs w:val="20"/>
          <w:lang w:val="en-GB"/>
        </w:rPr>
        <w:t xml:space="preserve"> of the educational</w:t>
      </w:r>
      <w:r w:rsidR="003404F9" w:rsidRPr="00C71F1F">
        <w:rPr>
          <w:rFonts w:ascii="Times" w:hAnsi="Times"/>
          <w:szCs w:val="20"/>
          <w:lang w:val="en-GB"/>
        </w:rPr>
        <w:t xml:space="preserve"> helping</w:t>
      </w:r>
      <w:r w:rsidR="00F77738" w:rsidRPr="00C71F1F">
        <w:rPr>
          <w:rFonts w:ascii="Times" w:hAnsi="Times"/>
          <w:szCs w:val="20"/>
          <w:lang w:val="en-GB"/>
        </w:rPr>
        <w:t xml:space="preserve"> relationship with reference to the problematic nature of the contemporary cultural context</w:t>
      </w:r>
      <w:r w:rsidRPr="00C71F1F">
        <w:rPr>
          <w:rFonts w:ascii="Times" w:hAnsi="Times"/>
          <w:szCs w:val="20"/>
          <w:lang w:val="en-GB"/>
        </w:rPr>
        <w:t>.</w:t>
      </w:r>
    </w:p>
    <w:p w14:paraId="36EAF410" w14:textId="7E25D907" w:rsidR="00A34F18" w:rsidRPr="00C71F1F" w:rsidRDefault="00A34F18" w:rsidP="00A34F18">
      <w:pPr>
        <w:tabs>
          <w:tab w:val="clear" w:pos="284"/>
          <w:tab w:val="left" w:pos="0"/>
        </w:tabs>
        <w:spacing w:line="240" w:lineRule="exact"/>
        <w:ind w:left="284" w:hanging="284"/>
        <w:rPr>
          <w:rFonts w:ascii="Times" w:hAnsi="Times"/>
          <w:szCs w:val="20"/>
          <w:lang w:val="en-GB"/>
        </w:rPr>
      </w:pPr>
      <w:r w:rsidRPr="00C71F1F">
        <w:rPr>
          <w:rFonts w:ascii="Times" w:hAnsi="Times"/>
          <w:b/>
          <w:lang w:val="en-GB"/>
        </w:rPr>
        <w:t>-</w:t>
      </w:r>
      <w:r w:rsidRPr="00C71F1F">
        <w:rPr>
          <w:rFonts w:ascii="Times" w:hAnsi="Times"/>
          <w:szCs w:val="20"/>
          <w:lang w:val="en-GB"/>
        </w:rPr>
        <w:tab/>
      </w:r>
      <w:r w:rsidR="00F77738" w:rsidRPr="00C71F1F">
        <w:rPr>
          <w:rFonts w:ascii="Times" w:hAnsi="Times"/>
          <w:szCs w:val="20"/>
          <w:lang w:val="en-GB"/>
        </w:rPr>
        <w:t xml:space="preserve">Know and critically understand the pedagogical paradigm of the </w:t>
      </w:r>
      <w:r w:rsidR="003404F9" w:rsidRPr="00C71F1F">
        <w:rPr>
          <w:rFonts w:ascii="Times" w:hAnsi="Times"/>
          <w:szCs w:val="20"/>
          <w:lang w:val="en-GB"/>
        </w:rPr>
        <w:t xml:space="preserve">helping and caring </w:t>
      </w:r>
      <w:r w:rsidR="00F77738" w:rsidRPr="00C71F1F">
        <w:rPr>
          <w:rFonts w:ascii="Times" w:hAnsi="Times"/>
          <w:szCs w:val="20"/>
          <w:lang w:val="en-GB"/>
        </w:rPr>
        <w:t xml:space="preserve">relationship </w:t>
      </w:r>
      <w:r w:rsidR="003404F9" w:rsidRPr="00C71F1F">
        <w:rPr>
          <w:rFonts w:ascii="Times" w:hAnsi="Times"/>
          <w:szCs w:val="20"/>
          <w:lang w:val="en-GB"/>
        </w:rPr>
        <w:t>for individuals</w:t>
      </w:r>
      <w:r w:rsidRPr="00C71F1F">
        <w:rPr>
          <w:rFonts w:ascii="Times" w:hAnsi="Times"/>
          <w:szCs w:val="20"/>
          <w:lang w:val="en-GB"/>
        </w:rPr>
        <w:t>.</w:t>
      </w:r>
    </w:p>
    <w:p w14:paraId="6EA1CDFF" w14:textId="431204B1" w:rsidR="00A34F18" w:rsidRPr="00C71F1F" w:rsidRDefault="00A34F18" w:rsidP="00A34F18">
      <w:pPr>
        <w:tabs>
          <w:tab w:val="clear" w:pos="284"/>
          <w:tab w:val="left" w:pos="0"/>
        </w:tabs>
        <w:spacing w:line="240" w:lineRule="exact"/>
        <w:ind w:left="284" w:hanging="284"/>
        <w:rPr>
          <w:rFonts w:ascii="Times" w:hAnsi="Times"/>
          <w:szCs w:val="20"/>
          <w:lang w:val="en-GB"/>
        </w:rPr>
      </w:pPr>
      <w:r w:rsidRPr="00C71F1F">
        <w:rPr>
          <w:rFonts w:ascii="Times" w:hAnsi="Times"/>
          <w:b/>
          <w:lang w:val="en-GB"/>
        </w:rPr>
        <w:t>-</w:t>
      </w:r>
      <w:r w:rsidRPr="00C71F1F">
        <w:rPr>
          <w:rFonts w:ascii="Times" w:hAnsi="Times"/>
          <w:szCs w:val="20"/>
          <w:lang w:val="en-GB"/>
        </w:rPr>
        <w:tab/>
      </w:r>
      <w:r w:rsidR="00F77738" w:rsidRPr="00C71F1F">
        <w:rPr>
          <w:rFonts w:ascii="Times" w:hAnsi="Times"/>
          <w:szCs w:val="20"/>
          <w:lang w:val="en-GB"/>
        </w:rPr>
        <w:t xml:space="preserve">Identify and discuss the forms of help, </w:t>
      </w:r>
      <w:r w:rsidR="003404F9" w:rsidRPr="00C71F1F">
        <w:rPr>
          <w:rFonts w:ascii="Times" w:hAnsi="Times"/>
          <w:szCs w:val="20"/>
          <w:lang w:val="en-GB"/>
        </w:rPr>
        <w:t>organising</w:t>
      </w:r>
      <w:r w:rsidR="00F77738" w:rsidRPr="00C71F1F">
        <w:rPr>
          <w:rFonts w:ascii="Times" w:hAnsi="Times"/>
          <w:szCs w:val="20"/>
          <w:lang w:val="en-GB"/>
        </w:rPr>
        <w:t xml:space="preserve"> them </w:t>
      </w:r>
      <w:r w:rsidR="003404F9" w:rsidRPr="00C71F1F">
        <w:rPr>
          <w:rFonts w:ascii="Times" w:hAnsi="Times"/>
          <w:szCs w:val="20"/>
          <w:lang w:val="en-GB"/>
        </w:rPr>
        <w:t>according</w:t>
      </w:r>
      <w:r w:rsidR="00F77738" w:rsidRPr="00C71F1F">
        <w:rPr>
          <w:rFonts w:ascii="Times" w:hAnsi="Times"/>
          <w:szCs w:val="20"/>
          <w:lang w:val="en-GB"/>
        </w:rPr>
        <w:t xml:space="preserve"> to the different needs and difficulties, resources and potential of people in conditions of fragility, physical and mental disability, marginali</w:t>
      </w:r>
      <w:r w:rsidR="003404F9" w:rsidRPr="00C71F1F">
        <w:rPr>
          <w:rFonts w:ascii="Times" w:hAnsi="Times"/>
          <w:szCs w:val="20"/>
          <w:lang w:val="en-GB"/>
        </w:rPr>
        <w:t>s</w:t>
      </w:r>
      <w:r w:rsidR="00F77738" w:rsidRPr="00C71F1F">
        <w:rPr>
          <w:rFonts w:ascii="Times" w:hAnsi="Times"/>
          <w:szCs w:val="20"/>
          <w:lang w:val="en-GB"/>
        </w:rPr>
        <w:t>ation</w:t>
      </w:r>
      <w:r w:rsidR="00FA4E14" w:rsidRPr="00C71F1F">
        <w:rPr>
          <w:rFonts w:ascii="Times" w:hAnsi="Times"/>
          <w:szCs w:val="20"/>
          <w:lang w:val="en-GB"/>
        </w:rPr>
        <w:t xml:space="preserve">, </w:t>
      </w:r>
      <w:r w:rsidR="004A5397" w:rsidRPr="00C71F1F">
        <w:rPr>
          <w:rFonts w:ascii="Times" w:hAnsi="Times"/>
          <w:szCs w:val="20"/>
          <w:lang w:val="en-GB"/>
        </w:rPr>
        <w:t>loneliness</w:t>
      </w:r>
      <w:r w:rsidR="00FA4E14" w:rsidRPr="00C71F1F">
        <w:rPr>
          <w:rFonts w:ascii="Times" w:hAnsi="Times"/>
          <w:szCs w:val="20"/>
          <w:lang w:val="en-GB"/>
        </w:rPr>
        <w:t>,</w:t>
      </w:r>
      <w:r w:rsidR="00F77738" w:rsidRPr="00C71F1F">
        <w:rPr>
          <w:rFonts w:ascii="Times" w:hAnsi="Times"/>
          <w:szCs w:val="20"/>
          <w:lang w:val="en-GB"/>
        </w:rPr>
        <w:t xml:space="preserve"> existential precariousness</w:t>
      </w:r>
      <w:r w:rsidR="00FA4E14" w:rsidRPr="00C71F1F">
        <w:rPr>
          <w:rFonts w:ascii="Times" w:hAnsi="Times"/>
          <w:szCs w:val="20"/>
          <w:lang w:val="en-GB"/>
        </w:rPr>
        <w:t xml:space="preserve"> and social isolation.</w:t>
      </w:r>
    </w:p>
    <w:p w14:paraId="506894B7" w14:textId="4CCCBECE" w:rsidR="00A34F18" w:rsidRPr="00C71F1F" w:rsidRDefault="00A34F18" w:rsidP="00A34F18">
      <w:pPr>
        <w:tabs>
          <w:tab w:val="clear" w:pos="284"/>
          <w:tab w:val="left" w:pos="0"/>
        </w:tabs>
        <w:spacing w:line="240" w:lineRule="exact"/>
        <w:ind w:left="284" w:hanging="284"/>
        <w:rPr>
          <w:rFonts w:ascii="Times" w:hAnsi="Times"/>
          <w:szCs w:val="20"/>
          <w:lang w:val="en-GB"/>
        </w:rPr>
      </w:pPr>
      <w:r w:rsidRPr="00C71F1F">
        <w:rPr>
          <w:rFonts w:ascii="Times" w:hAnsi="Times"/>
          <w:b/>
          <w:lang w:val="en-GB"/>
        </w:rPr>
        <w:t>-</w:t>
      </w:r>
      <w:r w:rsidRPr="00C71F1F">
        <w:rPr>
          <w:rFonts w:ascii="Times" w:hAnsi="Times"/>
          <w:szCs w:val="20"/>
          <w:lang w:val="en-GB"/>
        </w:rPr>
        <w:tab/>
      </w:r>
      <w:r w:rsidR="00F77738" w:rsidRPr="00C71F1F">
        <w:rPr>
          <w:rFonts w:ascii="Times" w:hAnsi="Times"/>
          <w:szCs w:val="20"/>
          <w:lang w:val="en-GB"/>
        </w:rPr>
        <w:t xml:space="preserve">Justify, through adequate pedagogical arguments, the educational choices and the </w:t>
      </w:r>
      <w:r w:rsidR="003404F9" w:rsidRPr="00C71F1F">
        <w:rPr>
          <w:rFonts w:ascii="Times" w:hAnsi="Times"/>
          <w:szCs w:val="20"/>
          <w:lang w:val="en-GB"/>
        </w:rPr>
        <w:t xml:space="preserve">inclusive and promotional </w:t>
      </w:r>
      <w:r w:rsidR="00F77738" w:rsidRPr="00C71F1F">
        <w:rPr>
          <w:rFonts w:ascii="Times" w:hAnsi="Times"/>
          <w:szCs w:val="20"/>
          <w:lang w:val="en-GB"/>
        </w:rPr>
        <w:t xml:space="preserve">methods of intervention in relation to the different </w:t>
      </w:r>
      <w:r w:rsidR="00F0218F" w:rsidRPr="00C71F1F">
        <w:rPr>
          <w:rFonts w:ascii="Times" w:hAnsi="Times"/>
          <w:szCs w:val="20"/>
          <w:lang w:val="en-GB"/>
        </w:rPr>
        <w:t>vulnerabilities</w:t>
      </w:r>
      <w:r w:rsidR="00F77738" w:rsidRPr="00C71F1F">
        <w:rPr>
          <w:rFonts w:ascii="Times" w:hAnsi="Times"/>
          <w:szCs w:val="20"/>
          <w:lang w:val="en-GB"/>
        </w:rPr>
        <w:t xml:space="preserve"> and contexts</w:t>
      </w:r>
      <w:r w:rsidRPr="00C71F1F">
        <w:rPr>
          <w:rFonts w:ascii="Times" w:hAnsi="Times"/>
          <w:szCs w:val="20"/>
          <w:lang w:val="en-GB"/>
        </w:rPr>
        <w:t>.</w:t>
      </w:r>
    </w:p>
    <w:p w14:paraId="40F8D95C" w14:textId="69AF425F" w:rsidR="00A1751E" w:rsidRPr="00C71F1F" w:rsidRDefault="00C507D2" w:rsidP="00A1751E">
      <w:pPr>
        <w:spacing w:before="240" w:after="120" w:line="240" w:lineRule="exact"/>
        <w:rPr>
          <w:b/>
          <w:sz w:val="18"/>
          <w:szCs w:val="18"/>
          <w:lang w:val="en-GB"/>
        </w:rPr>
      </w:pPr>
      <w:r w:rsidRPr="00C71F1F">
        <w:rPr>
          <w:b/>
          <w:i/>
          <w:sz w:val="18"/>
          <w:szCs w:val="18"/>
          <w:lang w:val="en-GB"/>
        </w:rPr>
        <w:t>COURSE CONTENT</w:t>
      </w:r>
      <w:bookmarkEnd w:id="3"/>
    </w:p>
    <w:p w14:paraId="00B22EFB" w14:textId="282A9B5F" w:rsidR="00A34F18" w:rsidRPr="00C71F1F" w:rsidRDefault="00F77738" w:rsidP="00A34F18">
      <w:pPr>
        <w:spacing w:line="240" w:lineRule="exact"/>
        <w:rPr>
          <w:rFonts w:ascii="Times" w:hAnsi="Times"/>
          <w:szCs w:val="20"/>
          <w:lang w:val="en-GB"/>
        </w:rPr>
      </w:pPr>
      <w:bookmarkStart w:id="4" w:name="_Hlk18846128"/>
      <w:r w:rsidRPr="00C71F1F">
        <w:rPr>
          <w:rFonts w:ascii="Times" w:hAnsi="Times"/>
          <w:szCs w:val="20"/>
          <w:lang w:val="en-GB"/>
        </w:rPr>
        <w:t>The main topics addressed during lectures will be the following</w:t>
      </w:r>
      <w:r w:rsidR="00A34F18" w:rsidRPr="00C71F1F">
        <w:rPr>
          <w:rFonts w:ascii="Times" w:hAnsi="Times"/>
          <w:szCs w:val="20"/>
          <w:lang w:val="en-GB"/>
        </w:rPr>
        <w:t>:</w:t>
      </w:r>
    </w:p>
    <w:p w14:paraId="4EC100F7" w14:textId="68B05BA5" w:rsidR="00A34F18" w:rsidRPr="00C71F1F" w:rsidRDefault="00A34F18" w:rsidP="00A34F18">
      <w:pPr>
        <w:spacing w:line="240" w:lineRule="exact"/>
        <w:ind w:left="284" w:hanging="284"/>
        <w:rPr>
          <w:rFonts w:ascii="Times" w:hAnsi="Times"/>
          <w:szCs w:val="20"/>
          <w:lang w:val="en-GB"/>
        </w:rPr>
      </w:pPr>
      <w:r w:rsidRPr="00C71F1F">
        <w:rPr>
          <w:rFonts w:ascii="Times" w:hAnsi="Times"/>
          <w:b/>
          <w:lang w:val="en-GB"/>
        </w:rPr>
        <w:t>-</w:t>
      </w:r>
      <w:r w:rsidRPr="00C71F1F">
        <w:rPr>
          <w:rFonts w:ascii="Times" w:hAnsi="Times"/>
          <w:szCs w:val="20"/>
          <w:lang w:val="en-GB"/>
        </w:rPr>
        <w:tab/>
      </w:r>
      <w:r w:rsidR="00F77738" w:rsidRPr="00C71F1F">
        <w:rPr>
          <w:rFonts w:ascii="Times" w:hAnsi="Times"/>
          <w:szCs w:val="20"/>
          <w:lang w:val="en-GB"/>
        </w:rPr>
        <w:t>The pedagogical paradigm of the educab</w:t>
      </w:r>
      <w:r w:rsidR="005404E4" w:rsidRPr="00C71F1F">
        <w:rPr>
          <w:rFonts w:ascii="Times" w:hAnsi="Times"/>
          <w:szCs w:val="20"/>
          <w:lang w:val="en-GB"/>
        </w:rPr>
        <w:t xml:space="preserve">ility in </w:t>
      </w:r>
      <w:r w:rsidR="003404F9" w:rsidRPr="00C71F1F">
        <w:rPr>
          <w:rFonts w:ascii="Times" w:hAnsi="Times"/>
          <w:szCs w:val="20"/>
          <w:lang w:val="en-GB"/>
        </w:rPr>
        <w:t xml:space="preserve">considering </w:t>
      </w:r>
      <w:r w:rsidR="005404E4" w:rsidRPr="00C71F1F">
        <w:rPr>
          <w:rFonts w:ascii="Times" w:hAnsi="Times"/>
          <w:szCs w:val="20"/>
          <w:lang w:val="en-GB"/>
        </w:rPr>
        <w:t xml:space="preserve">vulnerabilities </w:t>
      </w:r>
      <w:r w:rsidR="00F77738" w:rsidRPr="00C71F1F">
        <w:rPr>
          <w:rFonts w:ascii="Times" w:hAnsi="Times"/>
          <w:szCs w:val="20"/>
          <w:lang w:val="en-GB"/>
        </w:rPr>
        <w:t>and potential</w:t>
      </w:r>
      <w:r w:rsidR="005404E4" w:rsidRPr="00C71F1F">
        <w:rPr>
          <w:rFonts w:ascii="Times" w:hAnsi="Times"/>
          <w:szCs w:val="20"/>
          <w:lang w:val="en-GB"/>
        </w:rPr>
        <w:t>ities of people</w:t>
      </w:r>
      <w:r w:rsidRPr="00C71F1F">
        <w:rPr>
          <w:rFonts w:ascii="Times" w:hAnsi="Times"/>
          <w:szCs w:val="20"/>
          <w:lang w:val="en-GB"/>
        </w:rPr>
        <w:t>.</w:t>
      </w:r>
    </w:p>
    <w:p w14:paraId="71552803" w14:textId="77777777" w:rsidR="006F601F" w:rsidRPr="00C71F1F" w:rsidRDefault="006F601F" w:rsidP="006F601F">
      <w:pPr>
        <w:pStyle w:val="P68B1DB1-Normale11"/>
        <w:spacing w:line="240" w:lineRule="exact"/>
        <w:ind w:left="284" w:hanging="284"/>
        <w:rPr>
          <w:lang w:val="en-GB"/>
        </w:rPr>
      </w:pPr>
      <w:r w:rsidRPr="00C71F1F">
        <w:rPr>
          <w:b/>
          <w:lang w:val="en-GB"/>
        </w:rPr>
        <w:t>-</w:t>
      </w:r>
      <w:r w:rsidRPr="00C71F1F">
        <w:rPr>
          <w:lang w:val="en-GB"/>
        </w:rPr>
        <w:tab/>
        <w:t>Pedagogical fundamentals, aims and modalities of the educational assistance relationship within the care paradigm.</w:t>
      </w:r>
    </w:p>
    <w:p w14:paraId="357D2857" w14:textId="48681214" w:rsidR="00A34F18" w:rsidRPr="00C71F1F" w:rsidRDefault="00A34F18" w:rsidP="00A34F18">
      <w:pPr>
        <w:spacing w:line="240" w:lineRule="exact"/>
        <w:ind w:left="284" w:hanging="284"/>
        <w:rPr>
          <w:rFonts w:ascii="Times" w:hAnsi="Times"/>
          <w:szCs w:val="20"/>
          <w:lang w:val="en-GB"/>
        </w:rPr>
      </w:pPr>
      <w:r w:rsidRPr="00C71F1F">
        <w:rPr>
          <w:rFonts w:ascii="Times" w:hAnsi="Times"/>
          <w:b/>
          <w:lang w:val="en-GB"/>
        </w:rPr>
        <w:t>-</w:t>
      </w:r>
      <w:r w:rsidRPr="00C71F1F">
        <w:rPr>
          <w:rFonts w:ascii="Times" w:hAnsi="Times"/>
          <w:szCs w:val="20"/>
          <w:lang w:val="en-GB"/>
        </w:rPr>
        <w:tab/>
      </w:r>
      <w:r w:rsidR="00F77738" w:rsidRPr="00C71F1F">
        <w:rPr>
          <w:rFonts w:ascii="Times" w:hAnsi="Times"/>
          <w:szCs w:val="20"/>
          <w:lang w:val="en-GB"/>
        </w:rPr>
        <w:t xml:space="preserve">Educational priorities in contexts of emergency, fragility, precariousness, </w:t>
      </w:r>
      <w:r w:rsidR="006F601F" w:rsidRPr="00C71F1F">
        <w:rPr>
          <w:rFonts w:ascii="Times" w:hAnsi="Times"/>
          <w:szCs w:val="20"/>
          <w:lang w:val="en-GB"/>
        </w:rPr>
        <w:t>loneliness</w:t>
      </w:r>
      <w:r w:rsidR="00FA4E14" w:rsidRPr="00C71F1F">
        <w:rPr>
          <w:rFonts w:ascii="Times" w:hAnsi="Times"/>
          <w:szCs w:val="20"/>
          <w:lang w:val="en-GB"/>
        </w:rPr>
        <w:t xml:space="preserve">, </w:t>
      </w:r>
      <w:r w:rsidR="00F77738" w:rsidRPr="00C71F1F">
        <w:rPr>
          <w:rFonts w:ascii="Times" w:hAnsi="Times"/>
          <w:szCs w:val="20"/>
          <w:lang w:val="en-GB"/>
        </w:rPr>
        <w:t>poverty</w:t>
      </w:r>
      <w:r w:rsidRPr="00C71F1F">
        <w:rPr>
          <w:rFonts w:ascii="Times" w:hAnsi="Times"/>
          <w:szCs w:val="20"/>
          <w:lang w:val="en-GB"/>
        </w:rPr>
        <w:t>.</w:t>
      </w:r>
    </w:p>
    <w:p w14:paraId="1D8161B5" w14:textId="2795CB86" w:rsidR="00A34F18" w:rsidRPr="00C71F1F" w:rsidRDefault="00A34F18" w:rsidP="00A34F18">
      <w:pPr>
        <w:spacing w:line="240" w:lineRule="exact"/>
        <w:ind w:left="284" w:hanging="284"/>
        <w:rPr>
          <w:rFonts w:ascii="Times" w:hAnsi="Times"/>
          <w:szCs w:val="20"/>
          <w:lang w:val="en-GB"/>
        </w:rPr>
      </w:pPr>
      <w:r w:rsidRPr="00C71F1F">
        <w:rPr>
          <w:rFonts w:ascii="Times" w:hAnsi="Times"/>
          <w:b/>
          <w:lang w:val="en-GB"/>
        </w:rPr>
        <w:t>-</w:t>
      </w:r>
      <w:r w:rsidRPr="00C71F1F">
        <w:rPr>
          <w:rFonts w:ascii="Times" w:hAnsi="Times"/>
          <w:szCs w:val="20"/>
          <w:lang w:val="en-GB"/>
        </w:rPr>
        <w:tab/>
      </w:r>
      <w:r w:rsidR="00F77738" w:rsidRPr="00C71F1F">
        <w:rPr>
          <w:rFonts w:ascii="Times" w:hAnsi="Times"/>
          <w:szCs w:val="20"/>
          <w:lang w:val="en-GB"/>
        </w:rPr>
        <w:t>The profile of the pedagogist and pedagogical consultant as a professional in the helping relationship</w:t>
      </w:r>
      <w:r w:rsidRPr="00C71F1F">
        <w:rPr>
          <w:rFonts w:ascii="Times" w:hAnsi="Times"/>
          <w:szCs w:val="20"/>
          <w:lang w:val="en-GB"/>
        </w:rPr>
        <w:t>.</w:t>
      </w:r>
    </w:p>
    <w:p w14:paraId="2475ABFA" w14:textId="552DCF08" w:rsidR="00A1751E" w:rsidRPr="00C71F1F" w:rsidRDefault="00C507D2" w:rsidP="000246A2">
      <w:pPr>
        <w:spacing w:before="240" w:after="120"/>
        <w:rPr>
          <w:b/>
          <w:i/>
          <w:sz w:val="18"/>
          <w:szCs w:val="18"/>
          <w:lang w:val="en-GB"/>
        </w:rPr>
      </w:pPr>
      <w:r w:rsidRPr="00C71F1F">
        <w:rPr>
          <w:b/>
          <w:i/>
          <w:sz w:val="18"/>
          <w:szCs w:val="18"/>
          <w:lang w:val="en-GB"/>
        </w:rPr>
        <w:t>READING LIST</w:t>
      </w:r>
      <w:bookmarkEnd w:id="4"/>
    </w:p>
    <w:p w14:paraId="1958FC3D" w14:textId="2113A1D2" w:rsidR="00FA4E14" w:rsidRPr="00C71F1F" w:rsidRDefault="00FA4E14" w:rsidP="00A34F18">
      <w:pPr>
        <w:pStyle w:val="Testo1"/>
        <w:spacing w:before="0"/>
        <w:rPr>
          <w:noProof w:val="0"/>
          <w:szCs w:val="18"/>
          <w:lang w:val="en-GB"/>
        </w:rPr>
      </w:pPr>
      <w:bookmarkStart w:id="5" w:name="_Hlk18846140"/>
      <w:r w:rsidRPr="00C71F1F">
        <w:rPr>
          <w:smallCaps/>
          <w:noProof w:val="0"/>
          <w:sz w:val="16"/>
          <w:szCs w:val="18"/>
          <w:lang w:val="en-GB"/>
        </w:rPr>
        <w:t xml:space="preserve">M. </w:t>
      </w:r>
      <w:r w:rsidR="00A34F18" w:rsidRPr="00C71F1F">
        <w:rPr>
          <w:smallCaps/>
          <w:noProof w:val="0"/>
          <w:sz w:val="16"/>
          <w:szCs w:val="18"/>
          <w:lang w:val="en-GB"/>
        </w:rPr>
        <w:t>Musaio</w:t>
      </w:r>
      <w:r w:rsidR="00A34F18" w:rsidRPr="00C71F1F">
        <w:rPr>
          <w:noProof w:val="0"/>
          <w:szCs w:val="18"/>
          <w:lang w:val="en-GB"/>
        </w:rPr>
        <w:t xml:space="preserve">, </w:t>
      </w:r>
      <w:r w:rsidR="00A34F18" w:rsidRPr="00C71F1F">
        <w:rPr>
          <w:i/>
          <w:iCs/>
          <w:noProof w:val="0"/>
          <w:szCs w:val="18"/>
          <w:lang w:val="en-GB"/>
        </w:rPr>
        <w:t>Dalla distanza alla relazione. Pedagogia e relazione d’aiuto nell’emergenza</w:t>
      </w:r>
      <w:r w:rsidR="00A34F18" w:rsidRPr="00C71F1F">
        <w:rPr>
          <w:noProof w:val="0"/>
          <w:szCs w:val="18"/>
          <w:lang w:val="en-GB"/>
        </w:rPr>
        <w:t>, Mimesis Edizioni, Milano-Udine, 2020.</w:t>
      </w:r>
    </w:p>
    <w:p w14:paraId="3BDDFD8F" w14:textId="0242C76E" w:rsidR="00A34F18" w:rsidRPr="00C71F1F" w:rsidRDefault="00FA4E14" w:rsidP="00FA4E14">
      <w:pPr>
        <w:spacing w:line="240" w:lineRule="exact"/>
        <w:ind w:left="113" w:hanging="113"/>
        <w:rPr>
          <w:sz w:val="18"/>
          <w:szCs w:val="18"/>
          <w:lang w:val="en-GB"/>
        </w:rPr>
      </w:pPr>
      <w:r w:rsidRPr="00C71F1F">
        <w:rPr>
          <w:smallCaps/>
          <w:sz w:val="16"/>
          <w:szCs w:val="18"/>
          <w:lang w:val="en-GB"/>
        </w:rPr>
        <w:lastRenderedPageBreak/>
        <w:t>M. Musaio</w:t>
      </w:r>
      <w:r w:rsidRPr="00C71F1F">
        <w:rPr>
          <w:sz w:val="18"/>
          <w:szCs w:val="18"/>
          <w:lang w:val="en-GB"/>
        </w:rPr>
        <w:t xml:space="preserve"> (edited by), </w:t>
      </w:r>
      <w:r w:rsidRPr="00C71F1F">
        <w:rPr>
          <w:i/>
          <w:sz w:val="18"/>
          <w:szCs w:val="18"/>
          <w:lang w:val="en-GB"/>
        </w:rPr>
        <w:t>Il pedagogista nei servizi alla persona e nelle politiche giovanili,</w:t>
      </w:r>
      <w:r w:rsidRPr="00C71F1F">
        <w:rPr>
          <w:sz w:val="18"/>
          <w:szCs w:val="18"/>
          <w:lang w:val="en-GB"/>
        </w:rPr>
        <w:t xml:space="preserve"> Vita e Pensiero, Milano, 2019. </w:t>
      </w:r>
    </w:p>
    <w:p w14:paraId="05D16404" w14:textId="63BF7359" w:rsidR="00A34F18" w:rsidRPr="00C71F1F" w:rsidRDefault="00F77738" w:rsidP="00A34F18">
      <w:pPr>
        <w:pStyle w:val="Testo1"/>
        <w:rPr>
          <w:noProof w:val="0"/>
          <w:lang w:val="en-GB"/>
        </w:rPr>
      </w:pPr>
      <w:r w:rsidRPr="00C71F1F">
        <w:rPr>
          <w:noProof w:val="0"/>
          <w:lang w:val="en-GB"/>
        </w:rPr>
        <w:t xml:space="preserve">A </w:t>
      </w:r>
      <w:r w:rsidR="00FA4E14" w:rsidRPr="00C71F1F">
        <w:rPr>
          <w:noProof w:val="0"/>
          <w:lang w:val="en-GB"/>
        </w:rPr>
        <w:t xml:space="preserve">reading </w:t>
      </w:r>
      <w:r w:rsidRPr="00C71F1F">
        <w:rPr>
          <w:noProof w:val="0"/>
          <w:lang w:val="en-GB"/>
        </w:rPr>
        <w:t>textbook to choose from</w:t>
      </w:r>
      <w:r w:rsidR="00A34F18" w:rsidRPr="00C71F1F">
        <w:rPr>
          <w:noProof w:val="0"/>
          <w:lang w:val="en-GB"/>
        </w:rPr>
        <w:t>:</w:t>
      </w:r>
    </w:p>
    <w:p w14:paraId="240518D1" w14:textId="68589455" w:rsidR="00FA4E14" w:rsidRPr="00C71F1F" w:rsidRDefault="00FA4E14" w:rsidP="00FA4E14">
      <w:pPr>
        <w:pStyle w:val="Testo1"/>
        <w:spacing w:before="0"/>
        <w:rPr>
          <w:noProof w:val="0"/>
          <w:szCs w:val="18"/>
          <w:lang w:val="en-GB"/>
        </w:rPr>
      </w:pPr>
      <w:r w:rsidRPr="00C71F1F">
        <w:rPr>
          <w:smallCaps/>
          <w:noProof w:val="0"/>
          <w:sz w:val="16"/>
          <w:szCs w:val="18"/>
          <w:lang w:val="en-GB"/>
        </w:rPr>
        <w:t>M. Musaio</w:t>
      </w:r>
      <w:r w:rsidRPr="00C71F1F">
        <w:rPr>
          <w:noProof w:val="0"/>
          <w:szCs w:val="18"/>
          <w:lang w:val="en-GB"/>
        </w:rPr>
        <w:t xml:space="preserve"> (edited by), </w:t>
      </w:r>
      <w:r w:rsidRPr="00C71F1F">
        <w:rPr>
          <w:i/>
          <w:iCs/>
          <w:noProof w:val="0"/>
          <w:szCs w:val="18"/>
          <w:lang w:val="en-GB"/>
        </w:rPr>
        <w:t>Persone anziane e cura. Riflessioni pedagogiche e narrazioni nel tempo della pandemia</w:t>
      </w:r>
      <w:r w:rsidRPr="00C71F1F">
        <w:rPr>
          <w:noProof w:val="0"/>
          <w:szCs w:val="18"/>
          <w:lang w:val="en-GB"/>
        </w:rPr>
        <w:t>, Edizioni Studium, Roma 2021.</w:t>
      </w:r>
    </w:p>
    <w:p w14:paraId="4CF6953D" w14:textId="538AFA1F" w:rsidR="00A34F18" w:rsidRPr="00C71F1F" w:rsidRDefault="00FA4E14" w:rsidP="00A34F18">
      <w:pPr>
        <w:pStyle w:val="Testo1"/>
        <w:spacing w:before="0"/>
        <w:rPr>
          <w:smallCaps/>
          <w:noProof w:val="0"/>
          <w:szCs w:val="18"/>
          <w:lang w:val="en-GB"/>
        </w:rPr>
      </w:pPr>
      <w:r w:rsidRPr="00C71F1F">
        <w:rPr>
          <w:smallCaps/>
          <w:noProof w:val="0"/>
          <w:sz w:val="16"/>
          <w:szCs w:val="18"/>
          <w:lang w:val="en-GB"/>
        </w:rPr>
        <w:t>M. Musaio</w:t>
      </w:r>
      <w:r w:rsidRPr="00C71F1F">
        <w:rPr>
          <w:noProof w:val="0"/>
          <w:szCs w:val="18"/>
          <w:lang w:val="en-GB"/>
        </w:rPr>
        <w:t xml:space="preserve"> (edited by)</w:t>
      </w:r>
      <w:r w:rsidR="00A34F18" w:rsidRPr="00C71F1F">
        <w:rPr>
          <w:noProof w:val="0"/>
          <w:szCs w:val="18"/>
          <w:lang w:val="en-GB"/>
        </w:rPr>
        <w:t xml:space="preserve">, </w:t>
      </w:r>
      <w:r w:rsidR="00A34F18" w:rsidRPr="00C71F1F">
        <w:rPr>
          <w:i/>
          <w:iCs/>
          <w:noProof w:val="0"/>
          <w:szCs w:val="18"/>
          <w:lang w:val="en-GB"/>
        </w:rPr>
        <w:t>Ripartire dalla città: prossimità educativa e rigenerazione nelle periferie</w:t>
      </w:r>
      <w:r w:rsidR="00A34F18" w:rsidRPr="00C71F1F">
        <w:rPr>
          <w:noProof w:val="0"/>
          <w:szCs w:val="18"/>
          <w:lang w:val="en-GB"/>
        </w:rPr>
        <w:t>, Vita e Pensiero, Milano 2021, in corso di pubblicazione</w:t>
      </w:r>
    </w:p>
    <w:p w14:paraId="34649815" w14:textId="7FD1979E" w:rsidR="00A1751E" w:rsidRPr="00C71F1F" w:rsidRDefault="00C507D2" w:rsidP="00A1751E">
      <w:pPr>
        <w:spacing w:before="240" w:after="120"/>
        <w:rPr>
          <w:b/>
          <w:i/>
          <w:sz w:val="18"/>
          <w:szCs w:val="18"/>
          <w:lang w:val="en-GB"/>
        </w:rPr>
      </w:pPr>
      <w:r w:rsidRPr="00C71F1F">
        <w:rPr>
          <w:b/>
          <w:i/>
          <w:sz w:val="18"/>
          <w:szCs w:val="18"/>
          <w:lang w:val="en-GB"/>
        </w:rPr>
        <w:t>TEACHING METHOD</w:t>
      </w:r>
      <w:bookmarkEnd w:id="5"/>
    </w:p>
    <w:p w14:paraId="4E61709E" w14:textId="12ED3263" w:rsidR="00A34F18" w:rsidRPr="00C71F1F" w:rsidRDefault="00D71610" w:rsidP="00A34F18">
      <w:pPr>
        <w:pStyle w:val="Testo2"/>
        <w:rPr>
          <w:noProof w:val="0"/>
          <w:szCs w:val="18"/>
          <w:lang w:val="en-GB"/>
        </w:rPr>
      </w:pPr>
      <w:r w:rsidRPr="00C71F1F">
        <w:rPr>
          <w:noProof w:val="0"/>
          <w:szCs w:val="18"/>
          <w:lang w:val="en-GB"/>
        </w:rPr>
        <w:t>Frontal and interactive l</w:t>
      </w:r>
      <w:r w:rsidR="00F77738" w:rsidRPr="00C71F1F">
        <w:rPr>
          <w:noProof w:val="0"/>
          <w:szCs w:val="18"/>
          <w:lang w:val="en-GB"/>
        </w:rPr>
        <w:t>ectures</w:t>
      </w:r>
      <w:r w:rsidRPr="00C71F1F">
        <w:rPr>
          <w:noProof w:val="0"/>
          <w:szCs w:val="18"/>
          <w:lang w:val="en-GB"/>
        </w:rPr>
        <w:t xml:space="preserve"> including </w:t>
      </w:r>
      <w:r w:rsidR="00F77738" w:rsidRPr="00C71F1F">
        <w:rPr>
          <w:noProof w:val="0"/>
          <w:szCs w:val="18"/>
          <w:lang w:val="en-GB"/>
        </w:rPr>
        <w:t xml:space="preserve">in-depth study of experiences and intervention projects, </w:t>
      </w:r>
      <w:r w:rsidRPr="00C71F1F">
        <w:rPr>
          <w:noProof w:val="0"/>
          <w:szCs w:val="18"/>
          <w:lang w:val="en-GB"/>
        </w:rPr>
        <w:t>supplemented with</w:t>
      </w:r>
      <w:r w:rsidR="00F77738" w:rsidRPr="00C71F1F">
        <w:rPr>
          <w:noProof w:val="0"/>
          <w:szCs w:val="18"/>
          <w:lang w:val="en-GB"/>
        </w:rPr>
        <w:t xml:space="preserve"> the vision, analysis and interpretation of film sequences and different </w:t>
      </w:r>
      <w:r w:rsidRPr="00C71F1F">
        <w:rPr>
          <w:noProof w:val="0"/>
          <w:szCs w:val="18"/>
          <w:lang w:val="en-GB"/>
        </w:rPr>
        <w:t>forms of art</w:t>
      </w:r>
      <w:r w:rsidR="00F77738" w:rsidRPr="00C71F1F">
        <w:rPr>
          <w:noProof w:val="0"/>
          <w:szCs w:val="18"/>
          <w:lang w:val="en-GB"/>
        </w:rPr>
        <w:t xml:space="preserve"> </w:t>
      </w:r>
      <w:r w:rsidRPr="00C71F1F">
        <w:rPr>
          <w:noProof w:val="0"/>
          <w:szCs w:val="18"/>
          <w:lang w:val="en-GB"/>
        </w:rPr>
        <w:t>to facilitate</w:t>
      </w:r>
      <w:r w:rsidR="00F77738" w:rsidRPr="00C71F1F">
        <w:rPr>
          <w:noProof w:val="0"/>
          <w:szCs w:val="18"/>
          <w:lang w:val="en-GB"/>
        </w:rPr>
        <w:t xml:space="preserve"> </w:t>
      </w:r>
      <w:r w:rsidRPr="00C71F1F">
        <w:rPr>
          <w:noProof w:val="0"/>
          <w:szCs w:val="18"/>
          <w:lang w:val="en-GB"/>
        </w:rPr>
        <w:t>understanding</w:t>
      </w:r>
      <w:r w:rsidR="00F77738" w:rsidRPr="00C71F1F">
        <w:rPr>
          <w:noProof w:val="0"/>
          <w:szCs w:val="18"/>
          <w:lang w:val="en-GB"/>
        </w:rPr>
        <w:t xml:space="preserve">, group </w:t>
      </w:r>
      <w:r w:rsidRPr="00C71F1F">
        <w:rPr>
          <w:noProof w:val="0"/>
          <w:szCs w:val="18"/>
          <w:lang w:val="en-GB"/>
        </w:rPr>
        <w:t xml:space="preserve">practical </w:t>
      </w:r>
      <w:r w:rsidR="00F77738" w:rsidRPr="00C71F1F">
        <w:rPr>
          <w:noProof w:val="0"/>
          <w:szCs w:val="18"/>
          <w:lang w:val="en-GB"/>
        </w:rPr>
        <w:t xml:space="preserve">exercises, listening to </w:t>
      </w:r>
      <w:r w:rsidRPr="00C71F1F">
        <w:rPr>
          <w:noProof w:val="0"/>
          <w:szCs w:val="18"/>
          <w:lang w:val="en-GB"/>
        </w:rPr>
        <w:t>experienced people</w:t>
      </w:r>
      <w:r w:rsidR="00F77738" w:rsidRPr="00C71F1F">
        <w:rPr>
          <w:noProof w:val="0"/>
          <w:szCs w:val="18"/>
          <w:lang w:val="en-GB"/>
        </w:rPr>
        <w:t xml:space="preserve"> and experts on the issues </w:t>
      </w:r>
      <w:r w:rsidRPr="00C71F1F">
        <w:rPr>
          <w:noProof w:val="0"/>
          <w:szCs w:val="18"/>
          <w:lang w:val="en-GB"/>
        </w:rPr>
        <w:t>addressed in</w:t>
      </w:r>
      <w:r w:rsidR="00F77738" w:rsidRPr="00C71F1F">
        <w:rPr>
          <w:noProof w:val="0"/>
          <w:szCs w:val="18"/>
          <w:lang w:val="en-GB"/>
        </w:rPr>
        <w:t xml:space="preserve"> the course</w:t>
      </w:r>
      <w:r w:rsidR="00A34F18" w:rsidRPr="00C71F1F">
        <w:rPr>
          <w:noProof w:val="0"/>
          <w:szCs w:val="18"/>
          <w:lang w:val="en-GB"/>
        </w:rPr>
        <w:t>.</w:t>
      </w:r>
    </w:p>
    <w:p w14:paraId="1B3033FB" w14:textId="059B33B9" w:rsidR="00A1751E" w:rsidRPr="00C71F1F" w:rsidRDefault="00DB5F0C" w:rsidP="00A1751E">
      <w:pPr>
        <w:pStyle w:val="Testo2"/>
        <w:rPr>
          <w:noProof w:val="0"/>
          <w:szCs w:val="18"/>
          <w:lang w:val="en-GB"/>
        </w:rPr>
      </w:pPr>
      <w:r w:rsidRPr="00C71F1F">
        <w:rPr>
          <w:noProof w:val="0"/>
          <w:szCs w:val="18"/>
          <w:lang w:val="en-GB"/>
        </w:rPr>
        <w:t>The le</w:t>
      </w:r>
      <w:r w:rsidR="00BB17E5" w:rsidRPr="00C71F1F">
        <w:rPr>
          <w:noProof w:val="0"/>
          <w:szCs w:val="18"/>
          <w:lang w:val="en-GB"/>
        </w:rPr>
        <w:t xml:space="preserve">cture </w:t>
      </w:r>
      <w:r w:rsidRPr="00C71F1F">
        <w:rPr>
          <w:noProof w:val="0"/>
          <w:szCs w:val="18"/>
          <w:lang w:val="en-GB"/>
        </w:rPr>
        <w:t>materials will be made available to students on the Blackboard platform</w:t>
      </w:r>
      <w:r w:rsidR="00A1751E" w:rsidRPr="00C71F1F">
        <w:rPr>
          <w:iCs/>
          <w:noProof w:val="0"/>
          <w:szCs w:val="18"/>
          <w:lang w:val="en-GB"/>
        </w:rPr>
        <w:t>.</w:t>
      </w:r>
    </w:p>
    <w:p w14:paraId="2346E30D" w14:textId="2D3CD56F" w:rsidR="00A1751E" w:rsidRPr="00C71F1F" w:rsidRDefault="00C507D2" w:rsidP="00A1751E">
      <w:pPr>
        <w:spacing w:before="240" w:after="120"/>
        <w:rPr>
          <w:b/>
          <w:i/>
          <w:sz w:val="18"/>
          <w:szCs w:val="18"/>
          <w:lang w:val="en-GB"/>
        </w:rPr>
      </w:pPr>
      <w:bookmarkStart w:id="6" w:name="_Hlk18846151"/>
      <w:r w:rsidRPr="00C71F1F">
        <w:rPr>
          <w:b/>
          <w:i/>
          <w:sz w:val="18"/>
          <w:szCs w:val="18"/>
          <w:lang w:val="en-GB"/>
        </w:rPr>
        <w:t>ASSESSMENT METHOD AND CRITERIA</w:t>
      </w:r>
      <w:bookmarkEnd w:id="6"/>
      <w:r w:rsidRPr="00C71F1F">
        <w:rPr>
          <w:b/>
          <w:i/>
          <w:sz w:val="18"/>
          <w:szCs w:val="18"/>
          <w:lang w:val="en-GB"/>
        </w:rPr>
        <w:t xml:space="preserve"> </w:t>
      </w:r>
    </w:p>
    <w:p w14:paraId="71812C68" w14:textId="503DF6E8" w:rsidR="009561AC" w:rsidRPr="00C71F1F" w:rsidRDefault="00DB5F0C" w:rsidP="00692A22">
      <w:pPr>
        <w:pStyle w:val="Testo2"/>
        <w:rPr>
          <w:noProof w:val="0"/>
          <w:lang w:val="en-GB"/>
        </w:rPr>
      </w:pPr>
      <w:r w:rsidRPr="00C71F1F">
        <w:rPr>
          <w:noProof w:val="0"/>
          <w:lang w:val="en-GB"/>
        </w:rPr>
        <w:t xml:space="preserve">The course includes </w:t>
      </w:r>
      <w:r w:rsidR="00BB17E5" w:rsidRPr="00C71F1F">
        <w:rPr>
          <w:noProof w:val="0"/>
          <w:lang w:val="en-GB"/>
        </w:rPr>
        <w:t>a</w:t>
      </w:r>
      <w:r w:rsidRPr="00C71F1F">
        <w:rPr>
          <w:noProof w:val="0"/>
          <w:lang w:val="en-GB"/>
        </w:rPr>
        <w:t xml:space="preserve"> final oral exam starting from the January-February session. During the exam, the following aspects will be </w:t>
      </w:r>
      <w:r w:rsidR="00BB17E5" w:rsidRPr="00C71F1F">
        <w:rPr>
          <w:noProof w:val="0"/>
          <w:lang w:val="en-GB"/>
        </w:rPr>
        <w:t>verified</w:t>
      </w:r>
      <w:r w:rsidRPr="00C71F1F">
        <w:rPr>
          <w:noProof w:val="0"/>
          <w:lang w:val="en-GB"/>
        </w:rPr>
        <w:t xml:space="preserve">: clarity of </w:t>
      </w:r>
      <w:r w:rsidR="00BB17E5" w:rsidRPr="00C71F1F">
        <w:rPr>
          <w:noProof w:val="0"/>
          <w:lang w:val="en-GB"/>
        </w:rPr>
        <w:t>presentation</w:t>
      </w:r>
      <w:r w:rsidRPr="00C71F1F">
        <w:rPr>
          <w:noProof w:val="0"/>
          <w:lang w:val="en-GB"/>
        </w:rPr>
        <w:t>, in-depth knowledge and critical reflection o</w:t>
      </w:r>
      <w:r w:rsidR="00BB17E5" w:rsidRPr="00C71F1F">
        <w:rPr>
          <w:noProof w:val="0"/>
          <w:lang w:val="en-GB"/>
        </w:rPr>
        <w:t>n</w:t>
      </w:r>
      <w:r w:rsidRPr="00C71F1F">
        <w:rPr>
          <w:noProof w:val="0"/>
          <w:lang w:val="en-GB"/>
        </w:rPr>
        <w:t xml:space="preserve"> the topics covered in class and</w:t>
      </w:r>
      <w:r w:rsidR="00BB17E5" w:rsidRPr="00C71F1F">
        <w:rPr>
          <w:noProof w:val="0"/>
          <w:lang w:val="en-GB"/>
        </w:rPr>
        <w:t>,</w:t>
      </w:r>
      <w:r w:rsidRPr="00C71F1F">
        <w:rPr>
          <w:noProof w:val="0"/>
          <w:lang w:val="en-GB"/>
        </w:rPr>
        <w:t xml:space="preserve"> starting from the text</w:t>
      </w:r>
      <w:r w:rsidR="00BB17E5" w:rsidRPr="00C71F1F">
        <w:rPr>
          <w:noProof w:val="0"/>
          <w:lang w:val="en-GB"/>
        </w:rPr>
        <w:t>book</w:t>
      </w:r>
      <w:r w:rsidRPr="00C71F1F">
        <w:rPr>
          <w:noProof w:val="0"/>
          <w:lang w:val="en-GB"/>
        </w:rPr>
        <w:t xml:space="preserve">s indicated in the </w:t>
      </w:r>
      <w:r w:rsidR="00BB17E5" w:rsidRPr="00C71F1F">
        <w:rPr>
          <w:noProof w:val="0"/>
          <w:lang w:val="en-GB"/>
        </w:rPr>
        <w:t>reading list</w:t>
      </w:r>
      <w:r w:rsidRPr="00C71F1F">
        <w:rPr>
          <w:noProof w:val="0"/>
          <w:lang w:val="en-GB"/>
        </w:rPr>
        <w:t>, ability to argue pedagogical the</w:t>
      </w:r>
      <w:r w:rsidR="00BB17E5" w:rsidRPr="00C71F1F">
        <w:rPr>
          <w:noProof w:val="0"/>
          <w:lang w:val="en-GB"/>
        </w:rPr>
        <w:t>mes</w:t>
      </w:r>
      <w:r w:rsidRPr="00C71F1F">
        <w:rPr>
          <w:noProof w:val="0"/>
          <w:lang w:val="en-GB"/>
        </w:rPr>
        <w:t xml:space="preserve"> with </w:t>
      </w:r>
      <w:r w:rsidR="00BB17E5" w:rsidRPr="00C71F1F">
        <w:rPr>
          <w:noProof w:val="0"/>
          <w:lang w:val="en-GB"/>
        </w:rPr>
        <w:t>a subject-</w:t>
      </w:r>
      <w:r w:rsidRPr="00C71F1F">
        <w:rPr>
          <w:noProof w:val="0"/>
          <w:lang w:val="en-GB"/>
        </w:rPr>
        <w:t xml:space="preserve">specific lexicon, ability to </w:t>
      </w:r>
      <w:r w:rsidR="00BB17E5" w:rsidRPr="00C71F1F">
        <w:rPr>
          <w:noProof w:val="0"/>
          <w:lang w:val="en-GB"/>
        </w:rPr>
        <w:t>apply</w:t>
      </w:r>
      <w:r w:rsidRPr="00C71F1F">
        <w:rPr>
          <w:noProof w:val="0"/>
          <w:lang w:val="en-GB"/>
        </w:rPr>
        <w:t xml:space="preserve"> knowledge acquired </w:t>
      </w:r>
      <w:r w:rsidR="00BB17E5" w:rsidRPr="00C71F1F">
        <w:rPr>
          <w:noProof w:val="0"/>
          <w:lang w:val="en-GB"/>
        </w:rPr>
        <w:t>to the interpretation</w:t>
      </w:r>
      <w:r w:rsidRPr="00C71F1F">
        <w:rPr>
          <w:noProof w:val="0"/>
          <w:lang w:val="en-GB"/>
        </w:rPr>
        <w:t xml:space="preserve"> of educational situations and </w:t>
      </w:r>
      <w:r w:rsidR="00BB17E5" w:rsidRPr="00C71F1F">
        <w:rPr>
          <w:noProof w:val="0"/>
          <w:lang w:val="en-GB"/>
        </w:rPr>
        <w:t>to</w:t>
      </w:r>
      <w:r w:rsidRPr="00C71F1F">
        <w:rPr>
          <w:noProof w:val="0"/>
          <w:lang w:val="en-GB"/>
        </w:rPr>
        <w:t xml:space="preserve"> helping relationship interventions</w:t>
      </w:r>
      <w:r w:rsidR="009561AC" w:rsidRPr="00C71F1F">
        <w:rPr>
          <w:noProof w:val="0"/>
          <w:lang w:val="en-GB"/>
        </w:rPr>
        <w:t xml:space="preserve">. </w:t>
      </w:r>
    </w:p>
    <w:p w14:paraId="039184F3" w14:textId="55173632" w:rsidR="00A1751E" w:rsidRPr="00C71F1F" w:rsidRDefault="00C507D2" w:rsidP="00A1751E">
      <w:pPr>
        <w:spacing w:before="240" w:after="120" w:line="240" w:lineRule="exact"/>
        <w:rPr>
          <w:b/>
          <w:i/>
          <w:sz w:val="18"/>
          <w:szCs w:val="18"/>
          <w:lang w:val="en-GB"/>
        </w:rPr>
      </w:pPr>
      <w:bookmarkStart w:id="7" w:name="_Hlk18846165"/>
      <w:r w:rsidRPr="00C71F1F">
        <w:rPr>
          <w:b/>
          <w:i/>
          <w:sz w:val="18"/>
          <w:szCs w:val="18"/>
          <w:lang w:val="en-GB"/>
        </w:rPr>
        <w:t>NOTES AND PREREQUISITES</w:t>
      </w:r>
      <w:bookmarkEnd w:id="7"/>
    </w:p>
    <w:p w14:paraId="00A618CD" w14:textId="196B26DD" w:rsidR="00E36C37" w:rsidRPr="00C71F1F" w:rsidRDefault="00BB17E5" w:rsidP="00692A22">
      <w:pPr>
        <w:pStyle w:val="Testo2"/>
        <w:rPr>
          <w:noProof w:val="0"/>
          <w:lang w:val="en-GB"/>
        </w:rPr>
      </w:pPr>
      <w:r w:rsidRPr="00C71F1F">
        <w:rPr>
          <w:noProof w:val="0"/>
          <w:lang w:val="en-GB"/>
        </w:rPr>
        <w:t>Prerequisite for t</w:t>
      </w:r>
      <w:r w:rsidR="00C507D2" w:rsidRPr="00C71F1F">
        <w:rPr>
          <w:noProof w:val="0"/>
          <w:lang w:val="en-GB"/>
        </w:rPr>
        <w:t xml:space="preserve">he course </w:t>
      </w:r>
      <w:r w:rsidRPr="00C71F1F">
        <w:rPr>
          <w:noProof w:val="0"/>
          <w:lang w:val="en-GB"/>
        </w:rPr>
        <w:t xml:space="preserve">is the </w:t>
      </w:r>
      <w:r w:rsidR="00C507D2" w:rsidRPr="00C71F1F">
        <w:rPr>
          <w:noProof w:val="0"/>
          <w:lang w:val="en-GB"/>
        </w:rPr>
        <w:t xml:space="preserve">knowledge of some fundamental pedagogical notions, which represent one of the specific requirements for admission to the </w:t>
      </w:r>
      <w:r w:rsidR="00B05341" w:rsidRPr="00C71F1F">
        <w:rPr>
          <w:noProof w:val="0"/>
          <w:lang w:val="en-GB"/>
        </w:rPr>
        <w:t>M</w:t>
      </w:r>
      <w:r w:rsidR="00C507D2" w:rsidRPr="00C71F1F">
        <w:rPr>
          <w:noProof w:val="0"/>
          <w:lang w:val="en-GB"/>
        </w:rPr>
        <w:t xml:space="preserve">aster's degree </w:t>
      </w:r>
      <w:r w:rsidR="00B05341" w:rsidRPr="00C71F1F">
        <w:rPr>
          <w:noProof w:val="0"/>
          <w:lang w:val="en-GB"/>
        </w:rPr>
        <w:t>programme</w:t>
      </w:r>
      <w:r w:rsidR="00E36C37" w:rsidRPr="00C71F1F">
        <w:rPr>
          <w:noProof w:val="0"/>
          <w:lang w:val="en-GB"/>
        </w:rPr>
        <w:t xml:space="preserve">. </w:t>
      </w:r>
    </w:p>
    <w:p w14:paraId="010544E0" w14:textId="153F8D23" w:rsidR="00C507D2" w:rsidRPr="00C71F1F" w:rsidRDefault="00C507D2" w:rsidP="00D237E5">
      <w:pPr>
        <w:spacing w:before="120"/>
        <w:ind w:firstLine="284"/>
        <w:rPr>
          <w:i/>
          <w:iCs/>
          <w:sz w:val="18"/>
          <w:szCs w:val="18"/>
          <w:lang w:val="en-GB"/>
        </w:rPr>
      </w:pPr>
      <w:r w:rsidRPr="00C71F1F">
        <w:rPr>
          <w:i/>
          <w:iCs/>
          <w:sz w:val="18"/>
          <w:szCs w:val="18"/>
          <w:lang w:val="en-GB"/>
        </w:rPr>
        <w:t>In case the current Covid-19 health emergency does not allow frontal teaching, remote teaching will be carried out following procedures that will be promptly notified to students</w:t>
      </w:r>
      <w:r w:rsidR="008A5584" w:rsidRPr="00C71F1F">
        <w:rPr>
          <w:i/>
          <w:iCs/>
          <w:sz w:val="18"/>
          <w:szCs w:val="18"/>
          <w:lang w:val="en-GB"/>
        </w:rPr>
        <w:t>.</w:t>
      </w:r>
      <w:bookmarkStart w:id="8" w:name="_Hlk18846207"/>
      <w:bookmarkStart w:id="9" w:name="_Hlk18839278"/>
      <w:bookmarkStart w:id="10" w:name="_Hlk18839048"/>
    </w:p>
    <w:p w14:paraId="7B62DB0A" w14:textId="52036D22" w:rsidR="00A1751E" w:rsidRPr="00B44DB5" w:rsidRDefault="00C507D2" w:rsidP="00FA256C">
      <w:pPr>
        <w:pStyle w:val="Testo2"/>
        <w:spacing w:before="120"/>
        <w:rPr>
          <w:noProof w:val="0"/>
          <w:lang w:val="en-GB"/>
        </w:rPr>
      </w:pPr>
      <w:r w:rsidRPr="00C71F1F">
        <w:rPr>
          <w:noProof w:val="0"/>
          <w:lang w:val="en-GB"/>
        </w:rPr>
        <w:t>Further information can be found on the lecturer's webpage at http://docenti.unicatt.it/web/searchByName.do?language=ENG or on the Faculty notice board</w:t>
      </w:r>
      <w:bookmarkEnd w:id="8"/>
      <w:r w:rsidRPr="00C71F1F">
        <w:rPr>
          <w:noProof w:val="0"/>
          <w:lang w:val="en-GB"/>
        </w:rPr>
        <w:t>.</w:t>
      </w:r>
      <w:bookmarkEnd w:id="9"/>
      <w:bookmarkEnd w:id="10"/>
    </w:p>
    <w:sectPr w:rsidR="00A1751E" w:rsidRPr="00B44DB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674"/>
    <w:multiLevelType w:val="hybridMultilevel"/>
    <w:tmpl w:val="9B12A7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577D62"/>
    <w:multiLevelType w:val="hybridMultilevel"/>
    <w:tmpl w:val="6A72FA72"/>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5879507E"/>
    <w:multiLevelType w:val="hybridMultilevel"/>
    <w:tmpl w:val="57F49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FA2795"/>
    <w:multiLevelType w:val="hybridMultilevel"/>
    <w:tmpl w:val="5E00B116"/>
    <w:lvl w:ilvl="0" w:tplc="C01C9370">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58000951">
    <w:abstractNumId w:val="1"/>
  </w:num>
  <w:num w:numId="2" w16cid:durableId="1755129439">
    <w:abstractNumId w:val="2"/>
  </w:num>
  <w:num w:numId="3" w16cid:durableId="1253273498">
    <w:abstractNumId w:val="0"/>
  </w:num>
  <w:num w:numId="4" w16cid:durableId="99571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24"/>
    <w:rsid w:val="000246A2"/>
    <w:rsid w:val="000400DA"/>
    <w:rsid w:val="000B4A61"/>
    <w:rsid w:val="000E4D69"/>
    <w:rsid w:val="00121AAC"/>
    <w:rsid w:val="001342D1"/>
    <w:rsid w:val="00141A0E"/>
    <w:rsid w:val="0016723D"/>
    <w:rsid w:val="00187B99"/>
    <w:rsid w:val="001C06D9"/>
    <w:rsid w:val="001E4A5E"/>
    <w:rsid w:val="002014DD"/>
    <w:rsid w:val="00224C21"/>
    <w:rsid w:val="002A0BEA"/>
    <w:rsid w:val="002D5E17"/>
    <w:rsid w:val="00305A9C"/>
    <w:rsid w:val="00317A17"/>
    <w:rsid w:val="00337A3D"/>
    <w:rsid w:val="003404F9"/>
    <w:rsid w:val="00346E7B"/>
    <w:rsid w:val="003A0840"/>
    <w:rsid w:val="003E4800"/>
    <w:rsid w:val="0045116A"/>
    <w:rsid w:val="00463FFE"/>
    <w:rsid w:val="004A5397"/>
    <w:rsid w:val="004D1217"/>
    <w:rsid w:val="004D6008"/>
    <w:rsid w:val="004F118F"/>
    <w:rsid w:val="005404E4"/>
    <w:rsid w:val="00563674"/>
    <w:rsid w:val="005B68AA"/>
    <w:rsid w:val="005F4297"/>
    <w:rsid w:val="00627E75"/>
    <w:rsid w:val="00640794"/>
    <w:rsid w:val="00657BD7"/>
    <w:rsid w:val="0067245A"/>
    <w:rsid w:val="0069120D"/>
    <w:rsid w:val="00692A22"/>
    <w:rsid w:val="006A0190"/>
    <w:rsid w:val="006D1D83"/>
    <w:rsid w:val="006F1772"/>
    <w:rsid w:val="006F601F"/>
    <w:rsid w:val="00720171"/>
    <w:rsid w:val="007543F4"/>
    <w:rsid w:val="007963E5"/>
    <w:rsid w:val="00801F70"/>
    <w:rsid w:val="008473F8"/>
    <w:rsid w:val="00883256"/>
    <w:rsid w:val="00892B66"/>
    <w:rsid w:val="008942E7"/>
    <w:rsid w:val="008A1204"/>
    <w:rsid w:val="008A5584"/>
    <w:rsid w:val="008C0AC9"/>
    <w:rsid w:val="00900CCA"/>
    <w:rsid w:val="00903F03"/>
    <w:rsid w:val="00924B77"/>
    <w:rsid w:val="00940DA2"/>
    <w:rsid w:val="00952872"/>
    <w:rsid w:val="009561AC"/>
    <w:rsid w:val="00960354"/>
    <w:rsid w:val="0098130E"/>
    <w:rsid w:val="009B1E5F"/>
    <w:rsid w:val="009C3928"/>
    <w:rsid w:val="009E055C"/>
    <w:rsid w:val="009E3716"/>
    <w:rsid w:val="00A1751E"/>
    <w:rsid w:val="00A23E78"/>
    <w:rsid w:val="00A34F18"/>
    <w:rsid w:val="00A74F6F"/>
    <w:rsid w:val="00A77C67"/>
    <w:rsid w:val="00A819F8"/>
    <w:rsid w:val="00A85E80"/>
    <w:rsid w:val="00AD2C01"/>
    <w:rsid w:val="00AD7557"/>
    <w:rsid w:val="00AE037B"/>
    <w:rsid w:val="00B05341"/>
    <w:rsid w:val="00B15390"/>
    <w:rsid w:val="00B32224"/>
    <w:rsid w:val="00B36B0B"/>
    <w:rsid w:val="00B44DB5"/>
    <w:rsid w:val="00B50C5D"/>
    <w:rsid w:val="00B51253"/>
    <w:rsid w:val="00B525CC"/>
    <w:rsid w:val="00B52B24"/>
    <w:rsid w:val="00B53030"/>
    <w:rsid w:val="00B67BCA"/>
    <w:rsid w:val="00BB17E5"/>
    <w:rsid w:val="00BD57C9"/>
    <w:rsid w:val="00C2092E"/>
    <w:rsid w:val="00C2711F"/>
    <w:rsid w:val="00C507D2"/>
    <w:rsid w:val="00C71F1F"/>
    <w:rsid w:val="00C82124"/>
    <w:rsid w:val="00CD0290"/>
    <w:rsid w:val="00D237E5"/>
    <w:rsid w:val="00D404F2"/>
    <w:rsid w:val="00D60184"/>
    <w:rsid w:val="00D71610"/>
    <w:rsid w:val="00D94903"/>
    <w:rsid w:val="00DB5F0C"/>
    <w:rsid w:val="00DD42D2"/>
    <w:rsid w:val="00E2279F"/>
    <w:rsid w:val="00E3227F"/>
    <w:rsid w:val="00E36C37"/>
    <w:rsid w:val="00E607E6"/>
    <w:rsid w:val="00E7715D"/>
    <w:rsid w:val="00EF72C9"/>
    <w:rsid w:val="00F0218F"/>
    <w:rsid w:val="00F77738"/>
    <w:rsid w:val="00F952DA"/>
    <w:rsid w:val="00FA256C"/>
    <w:rsid w:val="00FA4E14"/>
    <w:rsid w:val="00FA7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3AEE2"/>
  <w15:chartTrackingRefBased/>
  <w15:docId w15:val="{65323343-BE29-4F67-A83B-D3B010E0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qFormat/>
    <w:rsid w:val="00A1751E"/>
    <w:pPr>
      <w:tabs>
        <w:tab w:val="clear" w:pos="284"/>
      </w:tabs>
      <w:spacing w:line="240" w:lineRule="auto"/>
      <w:ind w:left="720"/>
      <w:contextualSpacing/>
      <w:jc w:val="left"/>
    </w:pPr>
    <w:rPr>
      <w:szCs w:val="20"/>
      <w:lang w:eastAsia="en-US"/>
    </w:rPr>
  </w:style>
  <w:style w:type="paragraph" w:customStyle="1" w:styleId="1testobiblio">
    <w:name w:val="1testo biblio"/>
    <w:rsid w:val="005F4297"/>
    <w:pPr>
      <w:spacing w:line="200" w:lineRule="exact"/>
      <w:ind w:left="283" w:hanging="284"/>
      <w:jc w:val="both"/>
    </w:pPr>
    <w:rPr>
      <w:rFonts w:ascii="Times" w:hAnsi="Times"/>
      <w:sz w:val="18"/>
    </w:rPr>
  </w:style>
  <w:style w:type="paragraph" w:customStyle="1" w:styleId="P68B1DB1-Normale9">
    <w:name w:val="P68B1DB1-Normale9"/>
    <w:basedOn w:val="Normale"/>
    <w:rsid w:val="004A5397"/>
    <w:rPr>
      <w:rFonts w:ascii="Times" w:hAnsi="Times"/>
      <w:szCs w:val="20"/>
      <w:highlight w:val="yellow"/>
    </w:rPr>
  </w:style>
  <w:style w:type="paragraph" w:customStyle="1" w:styleId="P68B1DB1-Normale11">
    <w:name w:val="P68B1DB1-Normale11"/>
    <w:basedOn w:val="Normale"/>
    <w:rsid w:val="006F601F"/>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5365">
      <w:bodyDiv w:val="1"/>
      <w:marLeft w:val="0"/>
      <w:marRight w:val="0"/>
      <w:marTop w:val="0"/>
      <w:marBottom w:val="0"/>
      <w:divBdr>
        <w:top w:val="none" w:sz="0" w:space="0" w:color="auto"/>
        <w:left w:val="none" w:sz="0" w:space="0" w:color="auto"/>
        <w:bottom w:val="none" w:sz="0" w:space="0" w:color="auto"/>
        <w:right w:val="none" w:sz="0" w:space="0" w:color="auto"/>
      </w:divBdr>
    </w:div>
    <w:div w:id="7706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3D72C-21AD-4654-ACB1-015077B5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567</Words>
  <Characters>3521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2022-05-16T09:55:00Z</dcterms:created>
  <dcterms:modified xsi:type="dcterms:W3CDTF">2023-01-16T09:56:00Z</dcterms:modified>
</cp:coreProperties>
</file>