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8FB26" w14:textId="77777777" w:rsidR="00221959" w:rsidRPr="0023789D" w:rsidRDefault="00221959" w:rsidP="00221959">
      <w:pPr>
        <w:pStyle w:val="Intestazione"/>
        <w:rPr>
          <w:color w:val="auto"/>
          <w:lang w:val="en-GB"/>
        </w:rPr>
      </w:pPr>
      <w:r w:rsidRPr="0023789D">
        <w:rPr>
          <w:color w:val="auto"/>
          <w:lang w:val="en-GB"/>
        </w:rPr>
        <w:t>Neurology, Disability and Public Health</w:t>
      </w:r>
    </w:p>
    <w:p w14:paraId="3AB7C0DD" w14:textId="38A51773" w:rsidR="00DB0B01" w:rsidRPr="0023789D" w:rsidRDefault="00DB0B01" w:rsidP="00DB0B01">
      <w:pPr>
        <w:pStyle w:val="Titolo2"/>
        <w:rPr>
          <w:lang w:val="en-GB"/>
        </w:rPr>
      </w:pPr>
      <w:r w:rsidRPr="0023789D">
        <w:rPr>
          <w:lang w:val="en-GB"/>
        </w:rPr>
        <w:t>Prof. Matilde Leonardi</w:t>
      </w:r>
    </w:p>
    <w:p w14:paraId="366EB2E1" w14:textId="090B2F7E" w:rsidR="002D5E17" w:rsidRPr="0023789D" w:rsidRDefault="00F25689" w:rsidP="00DB0B01">
      <w:pPr>
        <w:spacing w:before="240" w:after="120" w:line="240" w:lineRule="exact"/>
        <w:rPr>
          <w:b/>
          <w:sz w:val="18"/>
          <w:lang w:val="en-GB"/>
        </w:rPr>
      </w:pPr>
      <w:bookmarkStart w:id="0" w:name="_GoBack"/>
      <w:bookmarkEnd w:id="0"/>
      <w:r w:rsidRPr="0023789D">
        <w:rPr>
          <w:b/>
          <w:i/>
          <w:sz w:val="18"/>
          <w:lang w:val="en-GB"/>
        </w:rPr>
        <w:t>COURSE AIMS AND INTENDED LEARNING OUTCOMES</w:t>
      </w:r>
    </w:p>
    <w:p w14:paraId="4FD13E59" w14:textId="32F7720F" w:rsidR="00DB0B01" w:rsidRPr="0023789D" w:rsidRDefault="00CA50FF" w:rsidP="0011630F">
      <w:pPr>
        <w:spacing w:line="240" w:lineRule="exact"/>
        <w:rPr>
          <w:lang w:val="en-GB"/>
        </w:rPr>
      </w:pPr>
      <w:r w:rsidRPr="0023789D">
        <w:rPr>
          <w:lang w:val="en-GB"/>
        </w:rPr>
        <w:t>The course aims to provide students with an overall vision of the main neurological disorders among adults and children</w:t>
      </w:r>
      <w:r w:rsidR="00C85CFA" w:rsidRPr="0023789D">
        <w:rPr>
          <w:lang w:val="en-GB"/>
        </w:rPr>
        <w:t>,</w:t>
      </w:r>
      <w:r w:rsidRPr="0023789D">
        <w:rPr>
          <w:lang w:val="en-GB"/>
        </w:rPr>
        <w:t xml:space="preserve"> and to establish an approach to the interpretation of patients’ needs and the management of disability of neurological disorders</w:t>
      </w:r>
      <w:r w:rsidR="00DB0B01" w:rsidRPr="0023789D">
        <w:rPr>
          <w:lang w:val="en-GB"/>
        </w:rPr>
        <w:t xml:space="preserve">. </w:t>
      </w:r>
      <w:r w:rsidR="0036722D" w:rsidRPr="0023789D">
        <w:rPr>
          <w:lang w:val="en-GB"/>
        </w:rPr>
        <w:t xml:space="preserve">It also </w:t>
      </w:r>
      <w:r w:rsidR="006038EF" w:rsidRPr="0023789D">
        <w:rPr>
          <w:lang w:val="en-GB"/>
        </w:rPr>
        <w:t>aims</w:t>
      </w:r>
      <w:r w:rsidR="0036722D" w:rsidRPr="0023789D">
        <w:rPr>
          <w:lang w:val="en-GB"/>
        </w:rPr>
        <w:t xml:space="preserve"> to train </w:t>
      </w:r>
      <w:r w:rsidR="006038EF" w:rsidRPr="0023789D">
        <w:rPr>
          <w:lang w:val="en-GB"/>
        </w:rPr>
        <w:t xml:space="preserve">students in </w:t>
      </w:r>
      <w:r w:rsidR="0036722D" w:rsidRPr="0023789D">
        <w:rPr>
          <w:lang w:val="en-GB"/>
        </w:rPr>
        <w:t xml:space="preserve">the use of the WHO ICF Classification, introducing </w:t>
      </w:r>
      <w:r w:rsidR="006038EF" w:rsidRPr="0023789D">
        <w:rPr>
          <w:lang w:val="en-GB"/>
        </w:rPr>
        <w:t>them</w:t>
      </w:r>
      <w:r w:rsidR="0036722D" w:rsidRPr="0023789D">
        <w:rPr>
          <w:lang w:val="en-GB"/>
        </w:rPr>
        <w:t xml:space="preserve"> to the knowledge of the main </w:t>
      </w:r>
      <w:r w:rsidR="006038EF" w:rsidRPr="0023789D">
        <w:rPr>
          <w:lang w:val="en-GB"/>
        </w:rPr>
        <w:t xml:space="preserve">organisational </w:t>
      </w:r>
      <w:r w:rsidR="0036722D" w:rsidRPr="0023789D">
        <w:rPr>
          <w:lang w:val="en-GB"/>
        </w:rPr>
        <w:t xml:space="preserve">elements of </w:t>
      </w:r>
      <w:r w:rsidR="006038EF" w:rsidRPr="0023789D">
        <w:rPr>
          <w:lang w:val="en-GB"/>
        </w:rPr>
        <w:t xml:space="preserve">treatment and </w:t>
      </w:r>
      <w:r w:rsidR="0036722D" w:rsidRPr="0023789D">
        <w:rPr>
          <w:lang w:val="en-GB"/>
        </w:rPr>
        <w:t>care paths based on the bio</w:t>
      </w:r>
      <w:r w:rsidR="0023789D" w:rsidRPr="0023789D">
        <w:rPr>
          <w:lang w:val="en-GB"/>
        </w:rPr>
        <w:t>-</w:t>
      </w:r>
      <w:r w:rsidR="0036722D" w:rsidRPr="0023789D">
        <w:rPr>
          <w:lang w:val="en-GB"/>
        </w:rPr>
        <w:t>psycho</w:t>
      </w:r>
      <w:r w:rsidR="0023789D" w:rsidRPr="0023789D">
        <w:rPr>
          <w:lang w:val="en-GB"/>
        </w:rPr>
        <w:t>-</w:t>
      </w:r>
      <w:r w:rsidR="0036722D" w:rsidRPr="0023789D">
        <w:rPr>
          <w:lang w:val="en-GB"/>
        </w:rPr>
        <w:t>social model of the ICF Classification and derivative instruments (WHO DAS 2.0)</w:t>
      </w:r>
      <w:r w:rsidR="006038EF" w:rsidRPr="0023789D">
        <w:rPr>
          <w:lang w:val="en-GB"/>
        </w:rPr>
        <w:t>,</w:t>
      </w:r>
      <w:r w:rsidR="0036722D" w:rsidRPr="0023789D">
        <w:rPr>
          <w:lang w:val="en-GB"/>
        </w:rPr>
        <w:t xml:space="preserve"> which during the course </w:t>
      </w:r>
      <w:r w:rsidR="006038EF" w:rsidRPr="0023789D">
        <w:rPr>
          <w:lang w:val="en-GB"/>
        </w:rPr>
        <w:t xml:space="preserve">will become </w:t>
      </w:r>
      <w:r w:rsidR="0036722D" w:rsidRPr="0023789D">
        <w:rPr>
          <w:lang w:val="en-GB"/>
        </w:rPr>
        <w:t>the tool for the organi</w:t>
      </w:r>
      <w:r w:rsidR="006038EF" w:rsidRPr="0023789D">
        <w:rPr>
          <w:lang w:val="en-GB"/>
        </w:rPr>
        <w:t>s</w:t>
      </w:r>
      <w:r w:rsidR="0036722D" w:rsidRPr="0023789D">
        <w:rPr>
          <w:lang w:val="en-GB"/>
        </w:rPr>
        <w:t xml:space="preserve">ation of </w:t>
      </w:r>
      <w:r w:rsidR="006038EF" w:rsidRPr="0023789D">
        <w:rPr>
          <w:lang w:val="en-GB"/>
        </w:rPr>
        <w:t xml:space="preserve">projects for </w:t>
      </w:r>
      <w:r w:rsidR="0036722D" w:rsidRPr="0023789D">
        <w:rPr>
          <w:lang w:val="en-GB"/>
        </w:rPr>
        <w:t>manag</w:t>
      </w:r>
      <w:r w:rsidR="006038EF" w:rsidRPr="0023789D">
        <w:rPr>
          <w:lang w:val="en-GB"/>
        </w:rPr>
        <w:t>ing</w:t>
      </w:r>
      <w:r w:rsidR="0036722D" w:rsidRPr="0023789D">
        <w:rPr>
          <w:lang w:val="en-GB"/>
        </w:rPr>
        <w:t xml:space="preserve"> chronic condition</w:t>
      </w:r>
      <w:r w:rsidR="006038EF" w:rsidRPr="0023789D">
        <w:rPr>
          <w:lang w:val="en-GB"/>
        </w:rPr>
        <w:t>s</w:t>
      </w:r>
      <w:r w:rsidR="0036722D" w:rsidRPr="0023789D">
        <w:rPr>
          <w:lang w:val="en-GB"/>
        </w:rPr>
        <w:t xml:space="preserve">, starting from </w:t>
      </w:r>
      <w:r w:rsidR="006038EF" w:rsidRPr="0023789D">
        <w:rPr>
          <w:lang w:val="en-GB"/>
        </w:rPr>
        <w:t>an</w:t>
      </w:r>
      <w:r w:rsidR="0036722D" w:rsidRPr="0023789D">
        <w:rPr>
          <w:lang w:val="en-GB"/>
        </w:rPr>
        <w:t xml:space="preserve"> analysis of neurological conditions as a paradigm</w:t>
      </w:r>
      <w:r w:rsidR="003B610A" w:rsidRPr="0023789D">
        <w:rPr>
          <w:lang w:val="en-GB"/>
        </w:rPr>
        <w:t>.</w:t>
      </w:r>
    </w:p>
    <w:p w14:paraId="2951C9A7" w14:textId="77777777" w:rsidR="004D7126" w:rsidRPr="0023789D" w:rsidRDefault="004D7126" w:rsidP="0011630F">
      <w:pPr>
        <w:spacing w:line="240" w:lineRule="exact"/>
        <w:rPr>
          <w:lang w:val="en-GB"/>
        </w:rPr>
      </w:pPr>
      <w:r w:rsidRPr="0023789D">
        <w:rPr>
          <w:lang w:val="en-GB"/>
        </w:rPr>
        <w:t>A</w:t>
      </w:r>
      <w:r w:rsidR="00E309C0" w:rsidRPr="0023789D">
        <w:rPr>
          <w:lang w:val="en-GB"/>
        </w:rPr>
        <w:t>t the end of the course</w:t>
      </w:r>
      <w:r w:rsidR="00C85CFA" w:rsidRPr="0023789D">
        <w:rPr>
          <w:lang w:val="en-GB"/>
        </w:rPr>
        <w:t>,</w:t>
      </w:r>
      <w:r w:rsidR="00E309C0" w:rsidRPr="0023789D">
        <w:rPr>
          <w:lang w:val="en-GB"/>
        </w:rPr>
        <w:t xml:space="preserve"> students will have developed the ability to understand and assess certain problems regarding managing people with disability and chronic diseases, particularly neurological diseases</w:t>
      </w:r>
      <w:r w:rsidRPr="0023789D">
        <w:rPr>
          <w:lang w:val="en-GB"/>
        </w:rPr>
        <w:t xml:space="preserve">. </w:t>
      </w:r>
      <w:r w:rsidR="00E87868" w:rsidRPr="0023789D">
        <w:rPr>
          <w:lang w:val="en-GB"/>
        </w:rPr>
        <w:t>The course will present simulation techniques and methods for defining PEI, PAI educational and assistance projects as well as rehabilitation projects using the</w:t>
      </w:r>
      <w:r w:rsidRPr="0023789D">
        <w:rPr>
          <w:lang w:val="en-GB"/>
        </w:rPr>
        <w:t xml:space="preserve"> bio</w:t>
      </w:r>
      <w:r w:rsidR="00E87868" w:rsidRPr="0023789D">
        <w:rPr>
          <w:lang w:val="en-GB"/>
        </w:rPr>
        <w:t>-psy</w:t>
      </w:r>
      <w:r w:rsidRPr="0023789D">
        <w:rPr>
          <w:lang w:val="en-GB"/>
        </w:rPr>
        <w:t>c</w:t>
      </w:r>
      <w:r w:rsidR="00E87868" w:rsidRPr="0023789D">
        <w:rPr>
          <w:lang w:val="en-GB"/>
        </w:rPr>
        <w:t>h</w:t>
      </w:r>
      <w:r w:rsidRPr="0023789D">
        <w:rPr>
          <w:lang w:val="en-GB"/>
        </w:rPr>
        <w:t>o</w:t>
      </w:r>
      <w:r w:rsidR="00E87868" w:rsidRPr="0023789D">
        <w:rPr>
          <w:lang w:val="en-GB"/>
        </w:rPr>
        <w:t xml:space="preserve">-social </w:t>
      </w:r>
      <w:r w:rsidR="00C85CFA" w:rsidRPr="0023789D">
        <w:rPr>
          <w:lang w:val="en-GB"/>
        </w:rPr>
        <w:t xml:space="preserve">approach </w:t>
      </w:r>
      <w:r w:rsidR="00E87868" w:rsidRPr="0023789D">
        <w:rPr>
          <w:lang w:val="en-GB"/>
        </w:rPr>
        <w:t>for health and disability based on</w:t>
      </w:r>
      <w:r w:rsidRPr="0023789D">
        <w:rPr>
          <w:lang w:val="en-GB"/>
        </w:rPr>
        <w:t xml:space="preserve"> ICF.</w:t>
      </w:r>
    </w:p>
    <w:p w14:paraId="41B1E608" w14:textId="77777777" w:rsidR="004D7126" w:rsidRPr="0023789D" w:rsidRDefault="008A496A" w:rsidP="0011630F">
      <w:pPr>
        <w:spacing w:before="120" w:line="240" w:lineRule="exact"/>
        <w:rPr>
          <w:lang w:val="en-GB"/>
        </w:rPr>
      </w:pPr>
      <w:r w:rsidRPr="0023789D">
        <w:rPr>
          <w:lang w:val="en-GB"/>
        </w:rPr>
        <w:t>Therefore,</w:t>
      </w:r>
      <w:r w:rsidR="00573A8F" w:rsidRPr="0023789D">
        <w:rPr>
          <w:lang w:val="en-GB"/>
        </w:rPr>
        <w:t xml:space="preserve"> the course aims to provide students with methodological and operational tools required for operating in an educational, working and social-health context which takes into account the existing</w:t>
      </w:r>
      <w:r w:rsidR="004D7126" w:rsidRPr="0023789D">
        <w:rPr>
          <w:lang w:val="en-GB"/>
        </w:rPr>
        <w:t xml:space="preserve"> epidemiologica</w:t>
      </w:r>
      <w:r w:rsidR="00573A8F" w:rsidRPr="0023789D">
        <w:rPr>
          <w:lang w:val="en-GB"/>
        </w:rPr>
        <w:t>l transition</w:t>
      </w:r>
      <w:r w:rsidR="004D7126" w:rsidRPr="0023789D">
        <w:rPr>
          <w:lang w:val="en-GB"/>
        </w:rPr>
        <w:t xml:space="preserve"> (</w:t>
      </w:r>
      <w:r w:rsidR="00946CF5" w:rsidRPr="0023789D">
        <w:rPr>
          <w:lang w:val="en-GB"/>
        </w:rPr>
        <w:t>the transition from the prevalence of acute diseases to disabling chronic diseases</w:t>
      </w:r>
      <w:r w:rsidR="004D7126" w:rsidRPr="0023789D">
        <w:rPr>
          <w:lang w:val="en-GB"/>
        </w:rPr>
        <w:t xml:space="preserve">, </w:t>
      </w:r>
      <w:r w:rsidR="00946CF5" w:rsidRPr="0023789D">
        <w:rPr>
          <w:lang w:val="en-GB"/>
        </w:rPr>
        <w:t>with particular emphasis on neurological diseases,</w:t>
      </w:r>
      <w:r w:rsidR="004D7126" w:rsidRPr="0023789D">
        <w:rPr>
          <w:lang w:val="en-GB"/>
        </w:rPr>
        <w:t xml:space="preserve"> po</w:t>
      </w:r>
      <w:r w:rsidR="00946CF5" w:rsidRPr="0023789D">
        <w:rPr>
          <w:lang w:val="en-GB"/>
        </w:rPr>
        <w:t>pulation ageing</w:t>
      </w:r>
      <w:r w:rsidR="004D7126" w:rsidRPr="0023789D">
        <w:rPr>
          <w:lang w:val="en-GB"/>
        </w:rPr>
        <w:t xml:space="preserve">). </w:t>
      </w:r>
    </w:p>
    <w:p w14:paraId="60D29CFE" w14:textId="77777777" w:rsidR="004D7126" w:rsidRPr="0023789D" w:rsidRDefault="00946CF5" w:rsidP="0011630F">
      <w:pPr>
        <w:spacing w:line="240" w:lineRule="exact"/>
        <w:rPr>
          <w:lang w:val="en-GB"/>
        </w:rPr>
      </w:pPr>
      <w:r w:rsidRPr="0023789D">
        <w:rPr>
          <w:lang w:val="en-GB"/>
        </w:rPr>
        <w:t>At the end of the course</w:t>
      </w:r>
      <w:r w:rsidR="00C85CFA" w:rsidRPr="0023789D">
        <w:rPr>
          <w:lang w:val="en-GB"/>
        </w:rPr>
        <w:t>,</w:t>
      </w:r>
      <w:r w:rsidRPr="0023789D">
        <w:rPr>
          <w:lang w:val="en-GB"/>
        </w:rPr>
        <w:t xml:space="preserve"> students will be able to organi</w:t>
      </w:r>
      <w:r w:rsidR="00C85CFA" w:rsidRPr="0023789D">
        <w:rPr>
          <w:lang w:val="en-GB"/>
        </w:rPr>
        <w:t>s</w:t>
      </w:r>
      <w:r w:rsidRPr="0023789D">
        <w:rPr>
          <w:lang w:val="en-GB"/>
        </w:rPr>
        <w:t>e a multi-disciplinary service, tailored to the person in question, and draft a PAI and a</w:t>
      </w:r>
      <w:r w:rsidR="004D7126" w:rsidRPr="0023789D">
        <w:rPr>
          <w:lang w:val="en-GB"/>
        </w:rPr>
        <w:t xml:space="preserve"> PEI bas</w:t>
      </w:r>
      <w:r w:rsidRPr="0023789D">
        <w:rPr>
          <w:lang w:val="en-GB"/>
        </w:rPr>
        <w:t>ed on the</w:t>
      </w:r>
      <w:r w:rsidR="004D7126" w:rsidRPr="0023789D">
        <w:rPr>
          <w:lang w:val="en-GB"/>
        </w:rPr>
        <w:t xml:space="preserve"> bio</w:t>
      </w:r>
      <w:r w:rsidRPr="0023789D">
        <w:rPr>
          <w:lang w:val="en-GB"/>
        </w:rPr>
        <w:t>-psy</w:t>
      </w:r>
      <w:r w:rsidR="004D7126" w:rsidRPr="0023789D">
        <w:rPr>
          <w:lang w:val="en-GB"/>
        </w:rPr>
        <w:t>c</w:t>
      </w:r>
      <w:r w:rsidRPr="0023789D">
        <w:rPr>
          <w:lang w:val="en-GB"/>
        </w:rPr>
        <w:t>h</w:t>
      </w:r>
      <w:r w:rsidR="004D7126" w:rsidRPr="0023789D">
        <w:rPr>
          <w:lang w:val="en-GB"/>
        </w:rPr>
        <w:t>o</w:t>
      </w:r>
      <w:r w:rsidRPr="0023789D">
        <w:rPr>
          <w:lang w:val="en-GB"/>
        </w:rPr>
        <w:t>-social model</w:t>
      </w:r>
      <w:r w:rsidR="004D7126" w:rsidRPr="0023789D">
        <w:rPr>
          <w:lang w:val="en-GB"/>
        </w:rPr>
        <w:t>.</w:t>
      </w:r>
    </w:p>
    <w:p w14:paraId="0ADD9F2F" w14:textId="77777777" w:rsidR="00DB0B01" w:rsidRPr="0023789D" w:rsidRDefault="00F25689" w:rsidP="00DB0B01">
      <w:pPr>
        <w:spacing w:before="240" w:after="120" w:line="240" w:lineRule="exact"/>
        <w:rPr>
          <w:b/>
          <w:sz w:val="18"/>
          <w:lang w:val="en-GB"/>
        </w:rPr>
      </w:pPr>
      <w:r w:rsidRPr="0023789D">
        <w:rPr>
          <w:b/>
          <w:i/>
          <w:sz w:val="18"/>
          <w:lang w:val="en-GB"/>
        </w:rPr>
        <w:t>COURSE CONTENT</w:t>
      </w:r>
    </w:p>
    <w:p w14:paraId="7330788E" w14:textId="14EEB081" w:rsidR="003B610A" w:rsidRPr="0023789D" w:rsidRDefault="007D12F2" w:rsidP="003B610A">
      <w:pPr>
        <w:rPr>
          <w:lang w:val="en-GB"/>
        </w:rPr>
      </w:pPr>
      <w:r w:rsidRPr="0023789D">
        <w:rPr>
          <w:lang w:val="en-GB"/>
        </w:rPr>
        <w:t xml:space="preserve">Outline of epidemiology; principles of neurology; neurological semeiology for non-neurologists; main neurological pathological </w:t>
      </w:r>
      <w:r w:rsidR="0023789D" w:rsidRPr="0023789D">
        <w:rPr>
          <w:lang w:val="en-GB"/>
        </w:rPr>
        <w:t>frameworks</w:t>
      </w:r>
      <w:r w:rsidRPr="0023789D">
        <w:rPr>
          <w:lang w:val="en-GB"/>
        </w:rPr>
        <w:t xml:space="preserve"> of adults and children; disability </w:t>
      </w:r>
      <w:r w:rsidR="0066619E" w:rsidRPr="0023789D">
        <w:rPr>
          <w:lang w:val="en-GB"/>
        </w:rPr>
        <w:t>due to</w:t>
      </w:r>
      <w:r w:rsidRPr="0023789D">
        <w:rPr>
          <w:lang w:val="en-GB"/>
        </w:rPr>
        <w:t xml:space="preserve"> neurological pathology and more generally</w:t>
      </w:r>
      <w:r w:rsidR="0066619E" w:rsidRPr="0023789D">
        <w:rPr>
          <w:lang w:val="en-GB"/>
        </w:rPr>
        <w:t xml:space="preserve"> to</w:t>
      </w:r>
      <w:r w:rsidRPr="0023789D">
        <w:rPr>
          <w:lang w:val="en-GB"/>
        </w:rPr>
        <w:t xml:space="preserve"> chronic disease; presentation of clinical cases, definition of a functioning and disability profile with ICF classification. Introduction to WHO-DAS 2.0, a functioning and disability assessment </w:t>
      </w:r>
      <w:r w:rsidR="00B62D93" w:rsidRPr="0023789D">
        <w:rPr>
          <w:lang w:val="en-GB"/>
        </w:rPr>
        <w:t>instrument</w:t>
      </w:r>
      <w:r w:rsidRPr="0023789D">
        <w:rPr>
          <w:lang w:val="en-GB"/>
        </w:rPr>
        <w:t xml:space="preserve">. Introduction to the principles of disability management, with particular attention to the world of work. At the end of the course, students will be able to use the ICF language, code with ICF (use of ICF </w:t>
      </w:r>
      <w:r w:rsidRPr="0023789D">
        <w:rPr>
          <w:lang w:val="en-GB"/>
        </w:rPr>
        <w:lastRenderedPageBreak/>
        <w:t xml:space="preserve">checklists and related tools), and evaluate barriers and facilitators in the design of </w:t>
      </w:r>
      <w:r w:rsidR="0023789D" w:rsidRPr="0023789D">
        <w:rPr>
          <w:lang w:val="en-GB"/>
        </w:rPr>
        <w:t>treatment</w:t>
      </w:r>
      <w:r w:rsidRPr="0023789D">
        <w:rPr>
          <w:lang w:val="en-GB"/>
        </w:rPr>
        <w:t xml:space="preserve"> and care pathways. </w:t>
      </w:r>
    </w:p>
    <w:p w14:paraId="258DDF6A" w14:textId="77777777" w:rsidR="00DB0B01" w:rsidRPr="0023789D" w:rsidRDefault="00F25689" w:rsidP="004D7126">
      <w:pPr>
        <w:spacing w:before="240" w:after="120"/>
        <w:rPr>
          <w:b/>
          <w:i/>
          <w:sz w:val="18"/>
        </w:rPr>
      </w:pPr>
      <w:r w:rsidRPr="0023789D">
        <w:rPr>
          <w:b/>
          <w:i/>
          <w:sz w:val="18"/>
        </w:rPr>
        <w:t>READING LIST</w:t>
      </w:r>
    </w:p>
    <w:p w14:paraId="4EC0BADA" w14:textId="77777777" w:rsidR="00DB0B01" w:rsidRPr="0023789D" w:rsidRDefault="00DB0B01" w:rsidP="00DB0B01">
      <w:pPr>
        <w:pStyle w:val="Testo1"/>
        <w:spacing w:before="0" w:line="240" w:lineRule="atLeast"/>
        <w:rPr>
          <w:spacing w:val="-5"/>
        </w:rPr>
      </w:pPr>
      <w:r w:rsidRPr="0023789D">
        <w:rPr>
          <w:smallCaps/>
          <w:sz w:val="16"/>
        </w:rPr>
        <w:t>M. Leonardi</w:t>
      </w:r>
      <w:r w:rsidRPr="0023789D">
        <w:rPr>
          <w:smallCaps/>
          <w:spacing w:val="-5"/>
          <w:sz w:val="16"/>
        </w:rPr>
        <w:t>,</w:t>
      </w:r>
      <w:r w:rsidRPr="0023789D">
        <w:rPr>
          <w:i/>
          <w:spacing w:val="-5"/>
        </w:rPr>
        <w:t xml:space="preserve"> Neurologia per non-neurologi,</w:t>
      </w:r>
      <w:r w:rsidRPr="0023789D">
        <w:rPr>
          <w:spacing w:val="-5"/>
        </w:rPr>
        <w:t xml:space="preserve"> Cusl, 2013.</w:t>
      </w:r>
    </w:p>
    <w:p w14:paraId="52CD12C3" w14:textId="77777777" w:rsidR="00DB0B01" w:rsidRPr="0023789D" w:rsidRDefault="00DB0B01" w:rsidP="00DB0B01">
      <w:pPr>
        <w:pStyle w:val="Testo1"/>
        <w:spacing w:before="0" w:line="240" w:lineRule="atLeast"/>
        <w:rPr>
          <w:spacing w:val="-5"/>
        </w:rPr>
      </w:pPr>
      <w:r w:rsidRPr="0023789D">
        <w:rPr>
          <w:smallCaps/>
          <w:sz w:val="16"/>
        </w:rPr>
        <w:t>ICF-CY</w:t>
      </w:r>
      <w:r w:rsidRPr="0023789D">
        <w:rPr>
          <w:smallCaps/>
          <w:spacing w:val="-5"/>
          <w:sz w:val="16"/>
        </w:rPr>
        <w:t>,</w:t>
      </w:r>
      <w:r w:rsidRPr="0023789D">
        <w:rPr>
          <w:i/>
          <w:spacing w:val="-5"/>
        </w:rPr>
        <w:t xml:space="preserve"> Classificazione internazionale del funzionamento, della disabilità e della salute-Versione Bambini e Adolescenti</w:t>
      </w:r>
      <w:r w:rsidRPr="0023789D">
        <w:rPr>
          <w:spacing w:val="-5"/>
        </w:rPr>
        <w:t>, Erickson,</w:t>
      </w:r>
      <w:r w:rsidR="00006E07" w:rsidRPr="0023789D">
        <w:rPr>
          <w:spacing w:val="-5"/>
        </w:rPr>
        <w:t xml:space="preserve"> Trento, 2007, Complete version</w:t>
      </w:r>
      <w:r w:rsidRPr="0023789D">
        <w:rPr>
          <w:spacing w:val="-5"/>
        </w:rPr>
        <w:t>.</w:t>
      </w:r>
    </w:p>
    <w:p w14:paraId="2055AD51" w14:textId="2E315046" w:rsidR="003B610A" w:rsidRPr="0023789D" w:rsidRDefault="0036722D" w:rsidP="0036722D">
      <w:pPr>
        <w:pStyle w:val="Testo1"/>
        <w:spacing w:before="0"/>
        <w:jc w:val="left"/>
        <w:rPr>
          <w:lang w:val="en-GB"/>
        </w:rPr>
      </w:pPr>
      <w:r w:rsidRPr="0023789D">
        <w:rPr>
          <w:lang w:val="en-GB"/>
        </w:rPr>
        <w:t>ICF in English available on the WHO website</w:t>
      </w:r>
      <w:r w:rsidR="003B610A" w:rsidRPr="0023789D">
        <w:rPr>
          <w:lang w:val="en-GB"/>
        </w:rPr>
        <w:t xml:space="preserve">: </w:t>
      </w:r>
      <w:hyperlink r:id="rId5" w:history="1">
        <w:r w:rsidR="003B610A" w:rsidRPr="0023789D">
          <w:rPr>
            <w:rStyle w:val="Collegamentoipertestuale"/>
            <w:i/>
            <w:color w:val="auto"/>
            <w:u w:val="none"/>
            <w:lang w:val="en-GB"/>
          </w:rPr>
          <w:t>https://www.who.int/standards/classifications/international-classification-of-functioning-disability-and-health</w:t>
        </w:r>
      </w:hyperlink>
    </w:p>
    <w:p w14:paraId="11E6B42D" w14:textId="41F796CC" w:rsidR="003B610A" w:rsidRPr="0023789D" w:rsidRDefault="0036722D" w:rsidP="00565A89">
      <w:pPr>
        <w:pStyle w:val="Testo1"/>
        <w:spacing w:before="0"/>
        <w:jc w:val="left"/>
        <w:rPr>
          <w:lang w:val="en-GB"/>
        </w:rPr>
      </w:pPr>
      <w:r w:rsidRPr="0023789D">
        <w:rPr>
          <w:lang w:val="en-GB"/>
        </w:rPr>
        <w:t xml:space="preserve">ICF in Italian available on the Italian </w:t>
      </w:r>
      <w:r w:rsidR="00565A89" w:rsidRPr="0023789D">
        <w:rPr>
          <w:lang w:val="en-GB"/>
        </w:rPr>
        <w:t xml:space="preserve">Portal of </w:t>
      </w:r>
      <w:r w:rsidRPr="0023789D">
        <w:rPr>
          <w:lang w:val="en-GB"/>
        </w:rPr>
        <w:t xml:space="preserve">Classifications </w:t>
      </w:r>
      <w:hyperlink r:id="rId6" w:history="1">
        <w:r w:rsidR="003B610A" w:rsidRPr="0023789D">
          <w:rPr>
            <w:rStyle w:val="Collegamentoipertestuale"/>
            <w:i/>
            <w:color w:val="auto"/>
            <w:u w:val="none"/>
            <w:lang w:val="en-GB"/>
          </w:rPr>
          <w:t>https://www.reteclassificazioni.it/portal_main.php?&amp;portal_view=home</w:t>
        </w:r>
      </w:hyperlink>
    </w:p>
    <w:p w14:paraId="5A9ADB38" w14:textId="77777777" w:rsidR="00DB0B01" w:rsidRPr="0023789D" w:rsidRDefault="00DB0B01" w:rsidP="00DB0B01">
      <w:pPr>
        <w:pStyle w:val="Testo1"/>
        <w:spacing w:before="0" w:line="240" w:lineRule="atLeast"/>
        <w:rPr>
          <w:spacing w:val="-5"/>
          <w:lang w:val="en-GB"/>
        </w:rPr>
      </w:pPr>
      <w:r w:rsidRPr="0023789D">
        <w:rPr>
          <w:smallCaps/>
          <w:sz w:val="16"/>
          <w:lang w:val="en-GB"/>
        </w:rPr>
        <w:t>World Health Organization</w:t>
      </w:r>
      <w:r w:rsidRPr="0023789D">
        <w:rPr>
          <w:smallCaps/>
          <w:spacing w:val="-5"/>
          <w:sz w:val="16"/>
          <w:lang w:val="en-GB"/>
        </w:rPr>
        <w:t>,</w:t>
      </w:r>
      <w:r w:rsidRPr="0023789D">
        <w:rPr>
          <w:i/>
          <w:spacing w:val="-5"/>
          <w:lang w:val="en-GB"/>
        </w:rPr>
        <w:t xml:space="preserve"> How to use the ICF: A practical manual for using the International Classification of Functioning, Disability and Health (ICF). Exposure draft for comment. October 2013,</w:t>
      </w:r>
      <w:r w:rsidR="00006E07" w:rsidRPr="0023789D">
        <w:rPr>
          <w:spacing w:val="-5"/>
          <w:lang w:val="en-GB"/>
        </w:rPr>
        <w:t xml:space="preserve"> WHO, Geneva, Available ONLINE for free</w:t>
      </w:r>
      <w:r w:rsidRPr="0023789D">
        <w:rPr>
          <w:spacing w:val="-5"/>
          <w:lang w:val="en-GB"/>
        </w:rPr>
        <w:t>: http://www.who.int/classifications/drafticfpracticalmanual.pdf</w:t>
      </w:r>
    </w:p>
    <w:p w14:paraId="01D8C804" w14:textId="77777777" w:rsidR="00DB0B01" w:rsidRPr="0023789D" w:rsidRDefault="00006E07" w:rsidP="00DB0B01">
      <w:pPr>
        <w:pStyle w:val="Testo1"/>
        <w:spacing w:before="0" w:line="240" w:lineRule="atLeast"/>
        <w:rPr>
          <w:lang w:val="en-GB"/>
        </w:rPr>
      </w:pPr>
      <w:r w:rsidRPr="0023789D">
        <w:rPr>
          <w:lang w:val="en-GB"/>
        </w:rPr>
        <w:t>Additional material provided by the tutor during the course</w:t>
      </w:r>
      <w:r w:rsidR="00DB0B01" w:rsidRPr="0023789D">
        <w:rPr>
          <w:lang w:val="en-GB"/>
        </w:rPr>
        <w:t>.</w:t>
      </w:r>
    </w:p>
    <w:p w14:paraId="747DFEAB" w14:textId="77777777" w:rsidR="00DB0B01" w:rsidRPr="0023789D" w:rsidRDefault="00F25689" w:rsidP="00DB0B01">
      <w:pPr>
        <w:spacing w:before="240" w:after="120"/>
        <w:rPr>
          <w:b/>
          <w:i/>
          <w:sz w:val="18"/>
          <w:lang w:val="en-GB"/>
        </w:rPr>
      </w:pPr>
      <w:r w:rsidRPr="0023789D">
        <w:rPr>
          <w:b/>
          <w:i/>
          <w:sz w:val="18"/>
          <w:lang w:val="en-GB"/>
        </w:rPr>
        <w:t>TEACHING METHOD</w:t>
      </w:r>
    </w:p>
    <w:p w14:paraId="209FCF53" w14:textId="77777777" w:rsidR="00DB0B01" w:rsidRPr="0023789D" w:rsidRDefault="00AA223E" w:rsidP="00DB0B01">
      <w:pPr>
        <w:pStyle w:val="Testo2"/>
        <w:rPr>
          <w:lang w:val="en-GB"/>
        </w:rPr>
      </w:pPr>
      <w:r w:rsidRPr="0023789D">
        <w:rPr>
          <w:lang w:val="en-GB"/>
        </w:rPr>
        <w:t>Lectures</w:t>
      </w:r>
      <w:r w:rsidR="00DB0B01" w:rsidRPr="0023789D">
        <w:rPr>
          <w:lang w:val="en-GB"/>
        </w:rPr>
        <w:t xml:space="preserve">, </w:t>
      </w:r>
      <w:r w:rsidRPr="0023789D">
        <w:rPr>
          <w:lang w:val="en-GB"/>
        </w:rPr>
        <w:t>monitored practical work</w:t>
      </w:r>
      <w:r w:rsidR="00DB0B01" w:rsidRPr="0023789D">
        <w:rPr>
          <w:lang w:val="en-GB"/>
        </w:rPr>
        <w:t>, e</w:t>
      </w:r>
      <w:r w:rsidR="00865675" w:rsidRPr="0023789D">
        <w:rPr>
          <w:lang w:val="en-GB"/>
        </w:rPr>
        <w:t>xercises involving</w:t>
      </w:r>
      <w:r w:rsidRPr="0023789D">
        <w:rPr>
          <w:lang w:val="en-GB"/>
        </w:rPr>
        <w:t xml:space="preserve"> </w:t>
      </w:r>
      <w:r w:rsidR="00DB0B01" w:rsidRPr="0023789D">
        <w:rPr>
          <w:lang w:val="en-GB"/>
        </w:rPr>
        <w:t>ICF</w:t>
      </w:r>
      <w:r w:rsidRPr="0023789D">
        <w:rPr>
          <w:lang w:val="en-GB"/>
        </w:rPr>
        <w:t xml:space="preserve"> Classification</w:t>
      </w:r>
      <w:r w:rsidR="00DB0B01" w:rsidRPr="0023789D">
        <w:rPr>
          <w:lang w:val="en-GB"/>
        </w:rPr>
        <w:t>.</w:t>
      </w:r>
    </w:p>
    <w:p w14:paraId="2DE16E9B" w14:textId="77777777" w:rsidR="00DB0B01" w:rsidRPr="0023789D" w:rsidRDefault="00F25689" w:rsidP="00DB0B01">
      <w:pPr>
        <w:spacing w:before="240" w:after="120"/>
        <w:rPr>
          <w:b/>
          <w:i/>
          <w:sz w:val="18"/>
          <w:lang w:val="en-GB"/>
        </w:rPr>
      </w:pPr>
      <w:r w:rsidRPr="0023789D">
        <w:rPr>
          <w:b/>
          <w:i/>
          <w:sz w:val="18"/>
          <w:lang w:val="en-GB"/>
        </w:rPr>
        <w:t>ASSESSMENT METHOD AND CRITERIA</w:t>
      </w:r>
    </w:p>
    <w:p w14:paraId="3C5D06C7" w14:textId="77777777" w:rsidR="00DB0B01" w:rsidRPr="0023789D" w:rsidRDefault="00496251" w:rsidP="00A245CD">
      <w:pPr>
        <w:pStyle w:val="Testo2"/>
        <w:rPr>
          <w:lang w:val="en-GB"/>
        </w:rPr>
      </w:pPr>
      <w:r w:rsidRPr="0023789D">
        <w:rPr>
          <w:lang w:val="en-GB"/>
        </w:rPr>
        <w:t>The examination is in two parts, written and oral</w:t>
      </w:r>
      <w:r w:rsidR="00C85CFA" w:rsidRPr="0023789D">
        <w:rPr>
          <w:lang w:val="en-GB"/>
        </w:rPr>
        <w:t>;</w:t>
      </w:r>
      <w:r w:rsidRPr="0023789D">
        <w:rPr>
          <w:lang w:val="en-GB"/>
        </w:rPr>
        <w:t xml:space="preserve"> both are compulsory</w:t>
      </w:r>
      <w:r w:rsidR="00DB0B01" w:rsidRPr="0023789D">
        <w:rPr>
          <w:lang w:val="en-GB"/>
        </w:rPr>
        <w:t>.</w:t>
      </w:r>
    </w:p>
    <w:p w14:paraId="57D9CB4C" w14:textId="77777777" w:rsidR="00A245CD" w:rsidRPr="0023789D" w:rsidRDefault="00006E07" w:rsidP="00A245CD">
      <w:pPr>
        <w:pStyle w:val="Testo2"/>
        <w:rPr>
          <w:lang w:val="en-GB"/>
        </w:rPr>
      </w:pPr>
      <w:r w:rsidRPr="0023789D">
        <w:rPr>
          <w:lang w:val="en-GB"/>
        </w:rPr>
        <w:t>The written test is composed of multiple choice questions</w:t>
      </w:r>
      <w:r w:rsidR="00DB0B01" w:rsidRPr="0023789D">
        <w:rPr>
          <w:lang w:val="en-GB"/>
        </w:rPr>
        <w:t xml:space="preserve"> </w:t>
      </w:r>
      <w:r w:rsidRPr="0023789D">
        <w:rPr>
          <w:lang w:val="en-GB"/>
        </w:rPr>
        <w:t>and open-ended questi</w:t>
      </w:r>
      <w:r w:rsidR="00EB6F6A" w:rsidRPr="0023789D">
        <w:rPr>
          <w:lang w:val="en-GB"/>
        </w:rPr>
        <w:t>ons on topics regarding ICF and neurological disorders studied during the course</w:t>
      </w:r>
      <w:r w:rsidR="00DB0B01" w:rsidRPr="0023789D">
        <w:rPr>
          <w:lang w:val="en-GB"/>
        </w:rPr>
        <w:t xml:space="preserve">. </w:t>
      </w:r>
      <w:r w:rsidR="00EB6F6A" w:rsidRPr="0023789D">
        <w:rPr>
          <w:lang w:val="en-GB"/>
        </w:rPr>
        <w:t xml:space="preserve">The examination dates will be posted on the </w:t>
      </w:r>
      <w:r w:rsidR="00C85CFA" w:rsidRPr="0023789D">
        <w:rPr>
          <w:lang w:val="en-GB"/>
        </w:rPr>
        <w:t>lecturer’s</w:t>
      </w:r>
      <w:r w:rsidR="00EB6F6A" w:rsidRPr="0023789D">
        <w:rPr>
          <w:lang w:val="en-GB"/>
        </w:rPr>
        <w:t xml:space="preserve"> webpage and on B</w:t>
      </w:r>
      <w:r w:rsidR="00A245CD" w:rsidRPr="0023789D">
        <w:rPr>
          <w:lang w:val="en-GB"/>
        </w:rPr>
        <w:t>lackboard.</w:t>
      </w:r>
    </w:p>
    <w:p w14:paraId="5958F5A1" w14:textId="030765CB" w:rsidR="003B610A" w:rsidRPr="0023789D" w:rsidRDefault="00231215" w:rsidP="003B610A">
      <w:pPr>
        <w:pStyle w:val="Testo2"/>
        <w:rPr>
          <w:lang w:val="en-GB"/>
        </w:rPr>
      </w:pPr>
      <w:r w:rsidRPr="0023789D">
        <w:rPr>
          <w:lang w:val="en-GB"/>
        </w:rPr>
        <w:t xml:space="preserve">If the exam is taken online, it will be performed </w:t>
      </w:r>
      <w:r w:rsidR="0036722D" w:rsidRPr="0023789D">
        <w:rPr>
          <w:lang w:val="en-GB"/>
        </w:rPr>
        <w:t>oral</w:t>
      </w:r>
      <w:r w:rsidRPr="0023789D">
        <w:rPr>
          <w:lang w:val="en-GB"/>
        </w:rPr>
        <w:t>ly</w:t>
      </w:r>
      <w:r w:rsidR="0036722D" w:rsidRPr="0023789D">
        <w:rPr>
          <w:lang w:val="en-GB"/>
        </w:rPr>
        <w:t xml:space="preserve"> </w:t>
      </w:r>
      <w:r w:rsidR="00F61BE0" w:rsidRPr="0023789D">
        <w:rPr>
          <w:lang w:val="en-GB"/>
        </w:rPr>
        <w:t xml:space="preserve">and </w:t>
      </w:r>
      <w:r w:rsidR="0036722D" w:rsidRPr="0023789D">
        <w:rPr>
          <w:lang w:val="en-GB"/>
        </w:rPr>
        <w:t xml:space="preserve">will focus on questions </w:t>
      </w:r>
      <w:r w:rsidRPr="0023789D">
        <w:rPr>
          <w:lang w:val="en-GB"/>
        </w:rPr>
        <w:t>concerning</w:t>
      </w:r>
      <w:r w:rsidR="0036722D" w:rsidRPr="0023789D">
        <w:rPr>
          <w:lang w:val="en-GB"/>
        </w:rPr>
        <w:t xml:space="preserve"> the neurological diseases studied and on a</w:t>
      </w:r>
      <w:r w:rsidRPr="0023789D">
        <w:rPr>
          <w:lang w:val="en-GB"/>
        </w:rPr>
        <w:t xml:space="preserve"> practical</w:t>
      </w:r>
      <w:r w:rsidR="0036722D" w:rsidRPr="0023789D">
        <w:rPr>
          <w:lang w:val="en-GB"/>
        </w:rPr>
        <w:t xml:space="preserve"> exercise carried out on an exemplary clinical case to be coded with ICF</w:t>
      </w:r>
      <w:r w:rsidR="003B610A" w:rsidRPr="0023789D">
        <w:rPr>
          <w:lang w:val="en-GB"/>
        </w:rPr>
        <w:t>.</w:t>
      </w:r>
    </w:p>
    <w:p w14:paraId="44D40538" w14:textId="77777777" w:rsidR="00DB0B01" w:rsidRPr="0023789D" w:rsidRDefault="00F25689" w:rsidP="00DB0B01">
      <w:pPr>
        <w:spacing w:before="240" w:after="120" w:line="240" w:lineRule="exact"/>
        <w:rPr>
          <w:b/>
          <w:i/>
          <w:sz w:val="18"/>
          <w:lang w:val="en-GB"/>
        </w:rPr>
      </w:pPr>
      <w:r w:rsidRPr="0023789D">
        <w:rPr>
          <w:b/>
          <w:i/>
          <w:sz w:val="18"/>
          <w:lang w:val="en-GB"/>
        </w:rPr>
        <w:t>NOTES AND PREREQUISITES</w:t>
      </w:r>
    </w:p>
    <w:tbl>
      <w:tblPr>
        <w:tblW w:w="6678" w:type="dxa"/>
        <w:tblCellMar>
          <w:left w:w="0" w:type="dxa"/>
          <w:right w:w="0" w:type="dxa"/>
        </w:tblCellMar>
        <w:tblLook w:val="04A0" w:firstRow="1" w:lastRow="0" w:firstColumn="1" w:lastColumn="0" w:noHBand="0" w:noVBand="1"/>
      </w:tblPr>
      <w:tblGrid>
        <w:gridCol w:w="6678"/>
      </w:tblGrid>
      <w:tr w:rsidR="001075FC" w:rsidRPr="0023789D" w14:paraId="64CC7F64" w14:textId="77777777" w:rsidTr="001075FC">
        <w:trPr>
          <w:trHeight w:val="300"/>
        </w:trPr>
        <w:tc>
          <w:tcPr>
            <w:tcW w:w="6678" w:type="dxa"/>
            <w:tcBorders>
              <w:top w:val="nil"/>
              <w:left w:val="nil"/>
              <w:bottom w:val="nil"/>
              <w:right w:val="nil"/>
            </w:tcBorders>
            <w:shd w:val="clear" w:color="auto" w:fill="auto"/>
            <w:noWrap/>
            <w:tcMar>
              <w:top w:w="15" w:type="dxa"/>
              <w:left w:w="15" w:type="dxa"/>
              <w:bottom w:w="0" w:type="dxa"/>
              <w:right w:w="15" w:type="dxa"/>
            </w:tcMar>
            <w:vAlign w:val="bottom"/>
            <w:hideMark/>
          </w:tcPr>
          <w:p w14:paraId="14D9061F" w14:textId="77777777" w:rsidR="001075FC" w:rsidRPr="0023789D" w:rsidRDefault="001075FC" w:rsidP="001075FC">
            <w:pPr>
              <w:pStyle w:val="Testo2"/>
              <w:rPr>
                <w:lang w:val="en-GB"/>
              </w:rPr>
            </w:pPr>
            <w:r w:rsidRPr="0023789D">
              <w:rPr>
                <w:lang w:val="en-GB"/>
              </w:rPr>
              <w:t>Being it an introductory course, there are no prerequisites in terms of course content, although a basic knowledge of the anatomy of the nervous and peripheral system may help students to better understand the topics covered.</w:t>
            </w:r>
          </w:p>
        </w:tc>
      </w:tr>
    </w:tbl>
    <w:p w14:paraId="14401F02" w14:textId="77777777" w:rsidR="002C4261" w:rsidRPr="0023789D" w:rsidRDefault="002C4261" w:rsidP="002C4261">
      <w:pPr>
        <w:tabs>
          <w:tab w:val="clear" w:pos="284"/>
        </w:tabs>
        <w:spacing w:before="120" w:line="259" w:lineRule="auto"/>
        <w:ind w:firstLine="284"/>
        <w:jc w:val="left"/>
        <w:rPr>
          <w:rFonts w:eastAsiaTheme="minorHAnsi"/>
          <w:sz w:val="18"/>
          <w:szCs w:val="18"/>
          <w:lang w:val="en-GB" w:eastAsia="en-US"/>
        </w:rPr>
      </w:pPr>
      <w:r w:rsidRPr="0023789D">
        <w:rPr>
          <w:rFonts w:eastAsiaTheme="minorHAnsi"/>
          <w:sz w:val="18"/>
          <w:szCs w:val="18"/>
          <w:lang w:val="en-GB" w:eastAsia="en-US"/>
        </w:rPr>
        <w:t>In case the current Covid-19 health emergency does not allow frontal teaching, remote teaching will be carried out following procedures that will be promptly notified to students.</w:t>
      </w:r>
    </w:p>
    <w:p w14:paraId="7AF256FB" w14:textId="77777777" w:rsidR="00DB0B01" w:rsidRPr="00521C35" w:rsidRDefault="008A496A" w:rsidP="002C4261">
      <w:pPr>
        <w:pStyle w:val="Testo2"/>
        <w:spacing w:before="120"/>
        <w:rPr>
          <w:lang w:val="en-GB"/>
        </w:rPr>
      </w:pPr>
      <w:r w:rsidRPr="0023789D">
        <w:rPr>
          <w:lang w:val="en-GB"/>
        </w:rPr>
        <w:t>Further information can be found on the lecturer's webpage at http://docenti.unicatt.it/web/searchByName.do?language=ENG or on the Faculty notice board.</w:t>
      </w:r>
    </w:p>
    <w:sectPr w:rsidR="00DB0B01" w:rsidRPr="00521C35"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altName w:val="Calibr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DB0B01"/>
    <w:rsid w:val="00006E07"/>
    <w:rsid w:val="00026778"/>
    <w:rsid w:val="00095766"/>
    <w:rsid w:val="001075FC"/>
    <w:rsid w:val="0011630F"/>
    <w:rsid w:val="00187B99"/>
    <w:rsid w:val="002014DD"/>
    <w:rsid w:val="00221959"/>
    <w:rsid w:val="00231215"/>
    <w:rsid w:val="0023789D"/>
    <w:rsid w:val="002C4261"/>
    <w:rsid w:val="002C46DE"/>
    <w:rsid w:val="002D5E17"/>
    <w:rsid w:val="0036722D"/>
    <w:rsid w:val="003B610A"/>
    <w:rsid w:val="00496251"/>
    <w:rsid w:val="004D1217"/>
    <w:rsid w:val="004D6008"/>
    <w:rsid w:val="004D7126"/>
    <w:rsid w:val="004E7415"/>
    <w:rsid w:val="00521C35"/>
    <w:rsid w:val="0053116F"/>
    <w:rsid w:val="00553749"/>
    <w:rsid w:val="00565A89"/>
    <w:rsid w:val="00573A8F"/>
    <w:rsid w:val="006038EF"/>
    <w:rsid w:val="00640794"/>
    <w:rsid w:val="0066619E"/>
    <w:rsid w:val="006F1772"/>
    <w:rsid w:val="007D12F2"/>
    <w:rsid w:val="00865675"/>
    <w:rsid w:val="008942E7"/>
    <w:rsid w:val="008A1204"/>
    <w:rsid w:val="008A496A"/>
    <w:rsid w:val="00900CCA"/>
    <w:rsid w:val="00924B77"/>
    <w:rsid w:val="00940DA2"/>
    <w:rsid w:val="00946CF5"/>
    <w:rsid w:val="009E055C"/>
    <w:rsid w:val="00A245CD"/>
    <w:rsid w:val="00A74F6F"/>
    <w:rsid w:val="00AA223E"/>
    <w:rsid w:val="00AD7557"/>
    <w:rsid w:val="00B50C5D"/>
    <w:rsid w:val="00B51253"/>
    <w:rsid w:val="00B525CC"/>
    <w:rsid w:val="00B62D93"/>
    <w:rsid w:val="00BB11AC"/>
    <w:rsid w:val="00C126C2"/>
    <w:rsid w:val="00C31F7D"/>
    <w:rsid w:val="00C85CFA"/>
    <w:rsid w:val="00CA50FF"/>
    <w:rsid w:val="00D404F2"/>
    <w:rsid w:val="00D67E1B"/>
    <w:rsid w:val="00DB0B01"/>
    <w:rsid w:val="00DD7D49"/>
    <w:rsid w:val="00E309C0"/>
    <w:rsid w:val="00E607E6"/>
    <w:rsid w:val="00E87868"/>
    <w:rsid w:val="00EB6F6A"/>
    <w:rsid w:val="00EC04D4"/>
    <w:rsid w:val="00F02A80"/>
    <w:rsid w:val="00F25689"/>
    <w:rsid w:val="00F61BE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11E7FD"/>
  <w15:docId w15:val="{DF96EC2A-4F9B-6940-9B0A-D0C7CB0E0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next w:val="Normale"/>
    <w:link w:val="IntestazioneCarattere"/>
    <w:rsid w:val="00221959"/>
    <w:pPr>
      <w:pBdr>
        <w:top w:val="nil"/>
        <w:left w:val="nil"/>
        <w:bottom w:val="nil"/>
        <w:right w:val="nil"/>
        <w:between w:val="nil"/>
        <w:bar w:val="nil"/>
      </w:pBdr>
      <w:spacing w:before="480" w:line="240" w:lineRule="exact"/>
      <w:ind w:left="284" w:hanging="284"/>
      <w:jc w:val="both"/>
      <w:outlineLvl w:val="0"/>
    </w:pPr>
    <w:rPr>
      <w:rFonts w:ascii="Times" w:eastAsia="Arial Unicode MS" w:hAnsi="Times" w:cs="Arial Unicode MS"/>
      <w:b/>
      <w:bCs/>
      <w:color w:val="000000"/>
      <w:u w:color="000000"/>
      <w:bdr w:val="nil"/>
      <w:lang w:val="en-US"/>
    </w:rPr>
  </w:style>
  <w:style w:type="character" w:customStyle="1" w:styleId="IntestazioneCarattere">
    <w:name w:val="Intestazione Carattere"/>
    <w:basedOn w:val="Carpredefinitoparagrafo"/>
    <w:link w:val="Intestazione"/>
    <w:rsid w:val="00221959"/>
    <w:rPr>
      <w:rFonts w:ascii="Times" w:eastAsia="Arial Unicode MS" w:hAnsi="Times" w:cs="Arial Unicode MS"/>
      <w:b/>
      <w:bCs/>
      <w:color w:val="000000"/>
      <w:u w:color="000000"/>
      <w:bdr w:val="nil"/>
      <w:lang w:val="en-US"/>
    </w:rPr>
  </w:style>
  <w:style w:type="character" w:customStyle="1" w:styleId="Testo2Carattere">
    <w:name w:val="Testo 2 Carattere"/>
    <w:link w:val="Testo2"/>
    <w:rsid w:val="0053116F"/>
    <w:rPr>
      <w:rFonts w:ascii="Times" w:hAnsi="Times"/>
      <w:noProof/>
      <w:sz w:val="18"/>
    </w:rPr>
  </w:style>
  <w:style w:type="paragraph" w:styleId="Testofumetto">
    <w:name w:val="Balloon Text"/>
    <w:basedOn w:val="Normale"/>
    <w:link w:val="TestofumettoCarattere"/>
    <w:rsid w:val="003B610A"/>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3B610A"/>
    <w:rPr>
      <w:rFonts w:ascii="Segoe UI" w:hAnsi="Segoe UI" w:cs="Segoe UI"/>
      <w:sz w:val="18"/>
      <w:szCs w:val="18"/>
    </w:rPr>
  </w:style>
  <w:style w:type="character" w:styleId="Collegamentoipertestuale">
    <w:name w:val="Hyperlink"/>
    <w:basedOn w:val="Carpredefinitoparagrafo"/>
    <w:rsid w:val="003B61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198012">
      <w:bodyDiv w:val="1"/>
      <w:marLeft w:val="0"/>
      <w:marRight w:val="0"/>
      <w:marTop w:val="0"/>
      <w:marBottom w:val="0"/>
      <w:divBdr>
        <w:top w:val="none" w:sz="0" w:space="0" w:color="auto"/>
        <w:left w:val="none" w:sz="0" w:space="0" w:color="auto"/>
        <w:bottom w:val="none" w:sz="0" w:space="0" w:color="auto"/>
        <w:right w:val="none" w:sz="0" w:space="0" w:color="auto"/>
      </w:divBdr>
    </w:div>
    <w:div w:id="186482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reteclassificazioni.it/portal_main.php?&amp;portal_view=home" TargetMode="External"/><Relationship Id="rId5" Type="http://schemas.openxmlformats.org/officeDocument/2006/relationships/hyperlink" Target="https://www.who.int/standards/classifications/international-classification-of-functioning-disability-and-health"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C7737-F0E3-4FDC-AF1A-547A1C74F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51</TotalTime>
  <Pages>2</Pages>
  <Words>736</Words>
  <Characters>4198</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9</cp:revision>
  <cp:lastPrinted>2003-03-27T10:42:00Z</cp:lastPrinted>
  <dcterms:created xsi:type="dcterms:W3CDTF">2021-07-21T15:04:00Z</dcterms:created>
  <dcterms:modified xsi:type="dcterms:W3CDTF">2021-11-19T14:59:00Z</dcterms:modified>
</cp:coreProperties>
</file>