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022" w14:textId="77777777" w:rsidR="006F1772" w:rsidRPr="00D82964" w:rsidRDefault="00472551" w:rsidP="00933123">
      <w:pPr>
        <w:pStyle w:val="Titolo1"/>
        <w:rPr>
          <w:noProof w:val="0"/>
          <w:lang w:val="en-GB"/>
        </w:rPr>
      </w:pPr>
      <w:r w:rsidRPr="00D82964">
        <w:rPr>
          <w:noProof w:val="0"/>
          <w:lang w:val="en-GB"/>
        </w:rPr>
        <w:t>Methodology of Training and Special Activities</w:t>
      </w:r>
    </w:p>
    <w:p w14:paraId="19142C87" w14:textId="3AA7716D" w:rsidR="002B2D9B" w:rsidRPr="00D82964" w:rsidRDefault="009723CD" w:rsidP="002B2D9B">
      <w:pPr>
        <w:pStyle w:val="Titolo2"/>
        <w:rPr>
          <w:rFonts w:ascii="Times New Roman" w:hAnsi="Times New Roman"/>
          <w:szCs w:val="18"/>
        </w:rPr>
      </w:pPr>
      <w:r w:rsidRPr="00D82964">
        <w:rPr>
          <w:rFonts w:ascii="Times New Roman" w:hAnsi="Times New Roman"/>
        </w:rPr>
        <w:t xml:space="preserve">Prof. Stefano Pasta; Prof. </w:t>
      </w:r>
      <w:r w:rsidRPr="00D82964">
        <w:rPr>
          <w:rFonts w:ascii="Times New Roman" w:hAnsi="Times New Roman"/>
          <w:szCs w:val="18"/>
        </w:rPr>
        <w:t>Elena Zanfroni</w:t>
      </w:r>
    </w:p>
    <w:p w14:paraId="6D261141" w14:textId="0EA441FC" w:rsidR="004E16E7" w:rsidRPr="00D82964" w:rsidRDefault="00472551" w:rsidP="00AD5BB2">
      <w:pPr>
        <w:spacing w:before="240"/>
        <w:rPr>
          <w:lang w:val="en-GB"/>
        </w:rPr>
      </w:pPr>
      <w:r w:rsidRPr="00D82964">
        <w:rPr>
          <w:smallCaps/>
          <w:sz w:val="18"/>
          <w:lang w:val="en-GB"/>
        </w:rPr>
        <w:t>Module 1</w:t>
      </w:r>
      <w:r w:rsidR="00AD5BB2" w:rsidRPr="00D82964">
        <w:rPr>
          <w:smallCaps/>
          <w:lang w:val="en-GB"/>
        </w:rPr>
        <w:t>:</w:t>
      </w:r>
      <w:r w:rsidR="008922B4" w:rsidRPr="00D82964">
        <w:rPr>
          <w:lang w:val="en-GB"/>
        </w:rPr>
        <w:t xml:space="preserve"> </w:t>
      </w:r>
      <w:r w:rsidR="008922B4" w:rsidRPr="00D82964">
        <w:rPr>
          <w:i/>
          <w:lang w:val="en-GB"/>
        </w:rPr>
        <w:t>Prof. Stefano Pasta</w:t>
      </w:r>
    </w:p>
    <w:p w14:paraId="0E265787" w14:textId="77777777" w:rsidR="008922B4" w:rsidRPr="00D82964" w:rsidRDefault="008922B4" w:rsidP="008922B4">
      <w:pPr>
        <w:spacing w:before="240" w:after="120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 xml:space="preserve">COURSE AIMS AND INTENDED LEARNING OUTCOMES </w:t>
      </w:r>
    </w:p>
    <w:p w14:paraId="5C2BDFA8" w14:textId="302C6C55" w:rsidR="000D38D2" w:rsidRPr="00D82964" w:rsidRDefault="000D38D2" w:rsidP="000D38D2">
      <w:pPr>
        <w:rPr>
          <w:lang w:val="en-GB"/>
        </w:rPr>
      </w:pPr>
      <w:r w:rsidRPr="00D82964">
        <w:rPr>
          <w:lang w:val="en-GB"/>
        </w:rPr>
        <w:t>The course aims to provide students with the basics of</w:t>
      </w:r>
      <w:r w:rsidR="0001003C" w:rsidRPr="00D82964">
        <w:rPr>
          <w:lang w:val="en-GB"/>
        </w:rPr>
        <w:t xml:space="preserve"> </w:t>
      </w:r>
      <w:r w:rsidRPr="00D82964">
        <w:rPr>
          <w:rFonts w:eastAsia="Calibri"/>
          <w:lang w:val="en-GB"/>
        </w:rPr>
        <w:t xml:space="preserve">methodology and training </w:t>
      </w:r>
      <w:r w:rsidR="00E74309" w:rsidRPr="00D82964">
        <w:rPr>
          <w:rFonts w:eastAsia="Calibri"/>
          <w:lang w:val="en-GB"/>
        </w:rPr>
        <w:t>methods</w:t>
      </w:r>
      <w:r w:rsidR="00E74309" w:rsidRPr="00D82964">
        <w:rPr>
          <w:lang w:val="en-GB"/>
        </w:rPr>
        <w:t xml:space="preserve">. </w:t>
      </w:r>
      <w:r w:rsidR="00E30006" w:rsidRPr="00D82964">
        <w:rPr>
          <w:lang w:val="en-GB"/>
        </w:rPr>
        <w:t>A specific study will be dedicated to early childhood (0-3 years)</w:t>
      </w:r>
      <w:r w:rsidR="00E74309" w:rsidRPr="00D82964">
        <w:rPr>
          <w:lang w:val="en-GB"/>
        </w:rPr>
        <w:t>.</w:t>
      </w:r>
      <w:r w:rsidR="00E74309" w:rsidRPr="00D82964">
        <w:rPr>
          <w:rFonts w:eastAsia="Calibri"/>
          <w:lang w:val="en-GB"/>
        </w:rPr>
        <w:t xml:space="preserve"> </w:t>
      </w:r>
      <w:r w:rsidRPr="00D82964">
        <w:rPr>
          <w:rFonts w:eastAsia="Calibri"/>
          <w:lang w:val="en-GB"/>
        </w:rPr>
        <w:t xml:space="preserve"> Students will be asked to develop a capacity for reflection on the specificities of the different methods and on the choice of the most appropriate methodological frameworks for contexts and players in the various training situations (</w:t>
      </w:r>
      <w:r w:rsidR="00E30006" w:rsidRPr="00D82964">
        <w:rPr>
          <w:rFonts w:eastAsia="Calibri"/>
          <w:lang w:val="en-GB"/>
        </w:rPr>
        <w:t>educational contexts 0-3 years,</w:t>
      </w:r>
      <w:r w:rsidR="00E74309" w:rsidRPr="00D82964">
        <w:rPr>
          <w:rFonts w:eastAsia="Calibri"/>
          <w:lang w:val="en-GB"/>
        </w:rPr>
        <w:t xml:space="preserve"> </w:t>
      </w:r>
      <w:r w:rsidRPr="00D82964">
        <w:rPr>
          <w:rFonts w:eastAsia="Calibri"/>
          <w:lang w:val="en-GB"/>
        </w:rPr>
        <w:t>school, extracurricular and adult training). The aim of the course is</w:t>
      </w:r>
      <w:r w:rsidR="0001003C" w:rsidRPr="00D82964">
        <w:rPr>
          <w:rFonts w:eastAsia="Calibri"/>
          <w:lang w:val="en-GB"/>
        </w:rPr>
        <w:t xml:space="preserve"> </w:t>
      </w:r>
      <w:r w:rsidRPr="00D82964">
        <w:rPr>
          <w:lang w:val="en-GB"/>
        </w:rPr>
        <w:t>to develop in students a critical approach to different methods, attentive to causal links and long-term relationships between past and present.</w:t>
      </w:r>
    </w:p>
    <w:p w14:paraId="1A302838" w14:textId="77777777" w:rsidR="000D38D2" w:rsidRPr="00D82964" w:rsidRDefault="000D38D2" w:rsidP="000D38D2">
      <w:pPr>
        <w:rPr>
          <w:lang w:val="en-GB"/>
        </w:rPr>
      </w:pPr>
      <w:r w:rsidRPr="00D82964">
        <w:rPr>
          <w:lang w:val="en-GB"/>
        </w:rPr>
        <w:t>The aim of the course is also to provide awareness on the use of technologies in training activities and on the characteristics of educational intervention in the digital environment.</w:t>
      </w:r>
    </w:p>
    <w:p w14:paraId="4483AD4E" w14:textId="6C28B9A9" w:rsidR="000D38D2" w:rsidRPr="00D82964" w:rsidRDefault="005F6487" w:rsidP="000D38D2">
      <w:pPr>
        <w:spacing w:before="120"/>
        <w:rPr>
          <w:lang w:val="en-GB"/>
        </w:rPr>
      </w:pPr>
      <w:r w:rsidRPr="00D82964">
        <w:rPr>
          <w:lang w:val="en-GB"/>
        </w:rPr>
        <w:t>The intended learning outcomes at the end of the course are</w:t>
      </w:r>
      <w:r w:rsidR="00FB6745" w:rsidRPr="00D82964">
        <w:rPr>
          <w:lang w:val="en-GB"/>
        </w:rPr>
        <w:t>:</w:t>
      </w:r>
    </w:p>
    <w:p w14:paraId="606E729F" w14:textId="72B949FD" w:rsidR="00E74309" w:rsidRPr="00D82964" w:rsidRDefault="00E30006" w:rsidP="00E74309">
      <w:pPr>
        <w:pStyle w:val="Standard"/>
        <w:numPr>
          <w:ilvl w:val="0"/>
          <w:numId w:val="8"/>
        </w:numPr>
        <w:ind w:left="426" w:hanging="357"/>
        <w:jc w:val="both"/>
        <w:rPr>
          <w:szCs w:val="18"/>
          <w:lang w:val="en-GB"/>
        </w:rPr>
      </w:pPr>
      <w:r w:rsidRPr="00D82964">
        <w:rPr>
          <w:szCs w:val="18"/>
          <w:lang w:val="en-GB"/>
        </w:rPr>
        <w:t xml:space="preserve">describe and argue how individuals learn in different ages of life, referring to the models proposed; particular attention will be paid to early </w:t>
      </w:r>
      <w:proofErr w:type="gramStart"/>
      <w:r w:rsidRPr="00D82964">
        <w:rPr>
          <w:szCs w:val="18"/>
          <w:lang w:val="en-GB"/>
        </w:rPr>
        <w:t>childhood</w:t>
      </w:r>
      <w:r w:rsidR="00E74309" w:rsidRPr="00D82964">
        <w:rPr>
          <w:szCs w:val="18"/>
          <w:lang w:val="en-GB"/>
        </w:rPr>
        <w:t>;</w:t>
      </w:r>
      <w:proofErr w:type="gramEnd"/>
    </w:p>
    <w:p w14:paraId="083021A5" w14:textId="693C1C16" w:rsidR="00E74309" w:rsidRPr="00D82964" w:rsidRDefault="00E30006" w:rsidP="00E74309">
      <w:pPr>
        <w:pStyle w:val="Standard"/>
        <w:numPr>
          <w:ilvl w:val="0"/>
          <w:numId w:val="8"/>
        </w:numPr>
        <w:ind w:left="426" w:hanging="357"/>
        <w:jc w:val="both"/>
        <w:rPr>
          <w:szCs w:val="18"/>
          <w:lang w:val="en-GB"/>
        </w:rPr>
      </w:pPr>
      <w:r w:rsidRPr="00D82964">
        <w:rPr>
          <w:szCs w:val="18"/>
          <w:lang w:val="en-GB"/>
        </w:rPr>
        <w:t xml:space="preserve">list and describe the methods for managing approaches, methodologies, methods and tools for facilitating the learning of children, young people and adults, addressed during the </w:t>
      </w:r>
      <w:proofErr w:type="gramStart"/>
      <w:r w:rsidRPr="00D82964">
        <w:rPr>
          <w:szCs w:val="18"/>
          <w:lang w:val="en-GB"/>
        </w:rPr>
        <w:t>course</w:t>
      </w:r>
      <w:r w:rsidR="00E74309" w:rsidRPr="00D82964">
        <w:rPr>
          <w:szCs w:val="18"/>
          <w:lang w:val="en-GB"/>
        </w:rPr>
        <w:t>;</w:t>
      </w:r>
      <w:proofErr w:type="gramEnd"/>
    </w:p>
    <w:p w14:paraId="3CA51030" w14:textId="716785BF" w:rsidR="009723CD" w:rsidRPr="00D82964" w:rsidRDefault="005F6487" w:rsidP="009723CD">
      <w:pPr>
        <w:pStyle w:val="Standard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" w:hAnsi="Times"/>
          <w:lang w:val="en-GB"/>
        </w:rPr>
      </w:pPr>
      <w:r w:rsidRPr="00D82964">
        <w:rPr>
          <w:lang w:val="en-GB"/>
        </w:rPr>
        <w:t>be familiar with the refere</w:t>
      </w:r>
      <w:r w:rsidR="00FB6745" w:rsidRPr="00D82964">
        <w:rPr>
          <w:lang w:val="en-GB"/>
        </w:rPr>
        <w:t>n</w:t>
      </w:r>
      <w:r w:rsidRPr="00D82964">
        <w:rPr>
          <w:lang w:val="en-GB"/>
        </w:rPr>
        <w:t xml:space="preserve">ce </w:t>
      </w:r>
      <w:proofErr w:type="gramStart"/>
      <w:r w:rsidRPr="00D82964">
        <w:rPr>
          <w:lang w:val="en-GB"/>
        </w:rPr>
        <w:t>authors</w:t>
      </w:r>
      <w:r w:rsidR="009723CD" w:rsidRPr="00D82964">
        <w:rPr>
          <w:lang w:val="en-GB"/>
        </w:rPr>
        <w:t>;</w:t>
      </w:r>
      <w:proofErr w:type="gramEnd"/>
    </w:p>
    <w:p w14:paraId="39876F4A" w14:textId="0ACB6D2A" w:rsidR="00E74309" w:rsidRPr="00D82964" w:rsidRDefault="00E30006" w:rsidP="009723CD">
      <w:pPr>
        <w:pStyle w:val="Standard"/>
        <w:numPr>
          <w:ilvl w:val="0"/>
          <w:numId w:val="8"/>
        </w:numPr>
        <w:ind w:left="426" w:hanging="426"/>
        <w:jc w:val="both"/>
        <w:rPr>
          <w:lang w:val="en-GB"/>
        </w:rPr>
      </w:pPr>
      <w:r w:rsidRPr="00D82964">
        <w:rPr>
          <w:rFonts w:eastAsia="Calibri"/>
          <w:szCs w:val="18"/>
          <w:lang w:val="en-GB"/>
        </w:rPr>
        <w:t xml:space="preserve">choose the most suitable training methods for contexts and actors in the different training </w:t>
      </w:r>
      <w:proofErr w:type="gramStart"/>
      <w:r w:rsidRPr="00D82964">
        <w:rPr>
          <w:rFonts w:eastAsia="Calibri"/>
          <w:szCs w:val="18"/>
          <w:lang w:val="en-GB"/>
        </w:rPr>
        <w:t>situations</w:t>
      </w:r>
      <w:r w:rsidR="00E74309" w:rsidRPr="00D82964">
        <w:rPr>
          <w:rFonts w:eastAsia="Calibri"/>
          <w:lang w:val="en-GB"/>
        </w:rPr>
        <w:t>;</w:t>
      </w:r>
      <w:proofErr w:type="gramEnd"/>
    </w:p>
    <w:p w14:paraId="776DFCC7" w14:textId="39278B85" w:rsidR="00E74309" w:rsidRPr="00D82964" w:rsidRDefault="00E30006" w:rsidP="00E74309">
      <w:pPr>
        <w:pStyle w:val="Standard"/>
        <w:numPr>
          <w:ilvl w:val="0"/>
          <w:numId w:val="8"/>
        </w:numPr>
        <w:ind w:left="426" w:hanging="426"/>
        <w:jc w:val="both"/>
        <w:rPr>
          <w:szCs w:val="18"/>
          <w:lang w:val="en-GB"/>
        </w:rPr>
      </w:pPr>
      <w:r w:rsidRPr="00D82964">
        <w:rPr>
          <w:rFonts w:eastAsia="Calibri"/>
          <w:szCs w:val="18"/>
          <w:lang w:val="en-GB"/>
        </w:rPr>
        <w:t>know the methods suitable for services for the 0-3 age group within the integrated system of educational services</w:t>
      </w:r>
      <w:r w:rsidR="00E74309" w:rsidRPr="00D82964">
        <w:rPr>
          <w:szCs w:val="18"/>
          <w:lang w:val="en-GB"/>
        </w:rPr>
        <w:t>.</w:t>
      </w:r>
    </w:p>
    <w:p w14:paraId="518744DE" w14:textId="34266CE0" w:rsidR="00E74309" w:rsidRPr="00D82964" w:rsidRDefault="00E30006" w:rsidP="00E74309">
      <w:pPr>
        <w:pStyle w:val="Standard"/>
        <w:numPr>
          <w:ilvl w:val="0"/>
          <w:numId w:val="8"/>
        </w:numPr>
        <w:ind w:left="426" w:hanging="357"/>
        <w:jc w:val="both"/>
        <w:rPr>
          <w:szCs w:val="18"/>
          <w:lang w:val="en-GB"/>
        </w:rPr>
      </w:pPr>
      <w:r w:rsidRPr="00D82964">
        <w:rPr>
          <w:szCs w:val="18"/>
          <w:lang w:val="en-GB"/>
        </w:rPr>
        <w:t xml:space="preserve">express a personal critical and correctly argued </w:t>
      </w:r>
      <w:r w:rsidR="00DA74C9" w:rsidRPr="00D82964">
        <w:rPr>
          <w:szCs w:val="18"/>
          <w:lang w:val="en-GB"/>
        </w:rPr>
        <w:t xml:space="preserve">judgment </w:t>
      </w:r>
      <w:r w:rsidRPr="00D82964">
        <w:rPr>
          <w:szCs w:val="18"/>
          <w:lang w:val="en-GB"/>
        </w:rPr>
        <w:t xml:space="preserve">on the methodologies addressed, adopting relevant evaluation criteria and expressing their own </w:t>
      </w:r>
      <w:proofErr w:type="gramStart"/>
      <w:r w:rsidRPr="00D82964">
        <w:rPr>
          <w:szCs w:val="18"/>
          <w:lang w:val="en-GB"/>
        </w:rPr>
        <w:t>affinities</w:t>
      </w:r>
      <w:r w:rsidR="00E74309" w:rsidRPr="00D82964">
        <w:rPr>
          <w:szCs w:val="18"/>
          <w:lang w:val="en-GB"/>
        </w:rPr>
        <w:t>;</w:t>
      </w:r>
      <w:proofErr w:type="gramEnd"/>
    </w:p>
    <w:p w14:paraId="416EB590" w14:textId="617B461C" w:rsidR="000D38D2" w:rsidRPr="00D82964" w:rsidRDefault="000D38D2" w:rsidP="000D38D2">
      <w:pPr>
        <w:ind w:left="284" w:hanging="284"/>
        <w:rPr>
          <w:lang w:val="en-GB"/>
        </w:rPr>
      </w:pPr>
      <w:r w:rsidRPr="00D82964">
        <w:rPr>
          <w:lang w:val="en-GB"/>
        </w:rPr>
        <w:t>–</w:t>
      </w:r>
      <w:r w:rsidRPr="00D82964">
        <w:rPr>
          <w:lang w:val="en-GB"/>
        </w:rPr>
        <w:tab/>
        <w:t>know how to communicate information relating to training methodology using specialised vocabulary.</w:t>
      </w:r>
    </w:p>
    <w:p w14:paraId="10AFCD67" w14:textId="77777777" w:rsidR="004E16E7" w:rsidRPr="00D82964" w:rsidRDefault="00C939DF" w:rsidP="004E16E7">
      <w:pPr>
        <w:spacing w:before="240" w:after="120"/>
        <w:rPr>
          <w:b/>
          <w:sz w:val="18"/>
          <w:lang w:val="en-GB"/>
        </w:rPr>
      </w:pPr>
      <w:r w:rsidRPr="00D82964">
        <w:rPr>
          <w:b/>
          <w:i/>
          <w:sz w:val="18"/>
          <w:lang w:val="en-GB"/>
        </w:rPr>
        <w:t>COURSE CONTENT</w:t>
      </w:r>
    </w:p>
    <w:p w14:paraId="4367AA6E" w14:textId="77777777" w:rsidR="00C939DF" w:rsidRPr="00D82964" w:rsidRDefault="00C939DF" w:rsidP="004E16E7">
      <w:pPr>
        <w:rPr>
          <w:lang w:val="en-GB"/>
        </w:rPr>
      </w:pPr>
      <w:r w:rsidRPr="00D82964">
        <w:rPr>
          <w:lang w:val="en-GB"/>
        </w:rPr>
        <w:t>The course is structured into two parts, corresponding to the two semesters.</w:t>
      </w:r>
    </w:p>
    <w:p w14:paraId="7B0218C5" w14:textId="7A8FDBBE" w:rsidR="00C939DF" w:rsidRPr="00D82964" w:rsidRDefault="00C939DF" w:rsidP="004E16E7">
      <w:pPr>
        <w:rPr>
          <w:lang w:val="en-GB"/>
        </w:rPr>
      </w:pPr>
      <w:r w:rsidRPr="00D82964">
        <w:rPr>
          <w:lang w:val="en-GB"/>
        </w:rPr>
        <w:lastRenderedPageBreak/>
        <w:t xml:space="preserve">The first part is dedicated to </w:t>
      </w:r>
      <w:proofErr w:type="gramStart"/>
      <w:r w:rsidR="00E30006" w:rsidRPr="00D82964">
        <w:rPr>
          <w:rFonts w:eastAsia="Calibri"/>
          <w:lang w:val="en-GB"/>
        </w:rPr>
        <w:t>explore</w:t>
      </w:r>
      <w:proofErr w:type="gramEnd"/>
      <w:r w:rsidR="00E30006" w:rsidRPr="00D82964">
        <w:rPr>
          <w:rFonts w:eastAsia="Calibri"/>
          <w:lang w:val="en-GB"/>
        </w:rPr>
        <w:t xml:space="preserve"> the methods of teaching, education and training</w:t>
      </w:r>
      <w:r w:rsidRPr="00D82964">
        <w:rPr>
          <w:lang w:val="en-GB"/>
        </w:rPr>
        <w:t>, which will be analysed and experimented with based on various guiding criteria: subject-group, inside-outside, network-presence, analysis-production. The course will include a special focus on</w:t>
      </w:r>
      <w:r w:rsidR="008C2E58" w:rsidRPr="00D82964">
        <w:rPr>
          <w:lang w:val="en-GB"/>
        </w:rPr>
        <w:t xml:space="preserve"> </w:t>
      </w:r>
      <w:r w:rsidR="0082267C" w:rsidRPr="00D82964">
        <w:rPr>
          <w:lang w:val="en-GB"/>
        </w:rPr>
        <w:t xml:space="preserve">the method of Peer and Media Education. </w:t>
      </w:r>
      <w:r w:rsidRPr="00D82964">
        <w:rPr>
          <w:lang w:val="en-GB"/>
        </w:rPr>
        <w:t xml:space="preserve">This method will be analysed above all by investigating the methodological and organisational component in relation to setting, tools and resources. </w:t>
      </w:r>
    </w:p>
    <w:p w14:paraId="3ED1D45D" w14:textId="36DE9F3E" w:rsidR="009723CD" w:rsidRPr="00D82964" w:rsidRDefault="005F6487" w:rsidP="009723CD">
      <w:pPr>
        <w:pStyle w:val="Standard"/>
        <w:spacing w:line="240" w:lineRule="exact"/>
        <w:jc w:val="both"/>
        <w:rPr>
          <w:rFonts w:ascii="Times" w:hAnsi="Times"/>
          <w:lang w:val="en-GB"/>
        </w:rPr>
      </w:pPr>
      <w:r w:rsidRPr="00D82964">
        <w:rPr>
          <w:rFonts w:ascii="Times" w:hAnsi="Times"/>
          <w:lang w:val="en-GB"/>
        </w:rPr>
        <w:t xml:space="preserve">The issues addressed will be </w:t>
      </w:r>
      <w:r w:rsidR="00FB6745" w:rsidRPr="00D82964">
        <w:rPr>
          <w:rFonts w:ascii="Times" w:hAnsi="Times"/>
          <w:lang w:val="en-GB"/>
        </w:rPr>
        <w:t>divided according</w:t>
      </w:r>
      <w:r w:rsidRPr="00D82964">
        <w:rPr>
          <w:rFonts w:ascii="Times" w:hAnsi="Times"/>
          <w:lang w:val="en-GB"/>
        </w:rPr>
        <w:t xml:space="preserve"> to the different educational contexts but will present a focus dedicated to early childhood and educational services for the </w:t>
      </w:r>
      <w:r w:rsidR="00FB6745" w:rsidRPr="00D82964">
        <w:rPr>
          <w:rFonts w:ascii="Times" w:hAnsi="Times"/>
          <w:lang w:val="en-GB"/>
        </w:rPr>
        <w:t>0–3-year-old</w:t>
      </w:r>
      <w:r w:rsidRPr="00D82964">
        <w:rPr>
          <w:rFonts w:ascii="Times" w:hAnsi="Times"/>
          <w:lang w:val="en-GB"/>
        </w:rPr>
        <w:t xml:space="preserve"> age group</w:t>
      </w:r>
      <w:r w:rsidR="009723CD" w:rsidRPr="00D82964">
        <w:rPr>
          <w:rFonts w:ascii="Times" w:hAnsi="Times"/>
          <w:lang w:val="en-GB"/>
        </w:rPr>
        <w:t xml:space="preserve">. </w:t>
      </w:r>
    </w:p>
    <w:p w14:paraId="39395F8E" w14:textId="5B4E5A92" w:rsidR="000D38D2" w:rsidRPr="00D82964" w:rsidRDefault="000D38D2" w:rsidP="000D38D2">
      <w:pPr>
        <w:rPr>
          <w:lang w:val="en-GB"/>
        </w:rPr>
      </w:pPr>
      <w:r w:rsidRPr="00D82964">
        <w:rPr>
          <w:lang w:val="en-GB"/>
        </w:rPr>
        <w:t xml:space="preserve">As a means of more in-depth study, space will </w:t>
      </w:r>
      <w:r w:rsidR="00BC4597" w:rsidRPr="00D82964">
        <w:rPr>
          <w:lang w:val="en-GB"/>
        </w:rPr>
        <w:t xml:space="preserve">also </w:t>
      </w:r>
      <w:r w:rsidRPr="00D82964">
        <w:rPr>
          <w:lang w:val="en-GB"/>
        </w:rPr>
        <w:t>be given to training activities with media and digital screens.</w:t>
      </w:r>
    </w:p>
    <w:p w14:paraId="1A7D4377" w14:textId="77777777" w:rsidR="004E16E7" w:rsidRPr="00D82964" w:rsidRDefault="00C939DF" w:rsidP="00CA295A">
      <w:pPr>
        <w:spacing w:before="240" w:after="120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>READING LIST</w:t>
      </w:r>
    </w:p>
    <w:p w14:paraId="5E594B5D" w14:textId="62B242CF" w:rsidR="009723CD" w:rsidRPr="00D82964" w:rsidRDefault="005F6487" w:rsidP="009723CD">
      <w:pPr>
        <w:pStyle w:val="Testo2"/>
        <w:spacing w:line="240" w:lineRule="exact"/>
        <w:ind w:firstLine="0"/>
        <w:rPr>
          <w:rFonts w:ascii="Times New Roman" w:hAnsi="Times New Roman"/>
          <w:i/>
          <w:szCs w:val="18"/>
          <w:lang w:val="en-GB"/>
        </w:rPr>
      </w:pPr>
      <w:r w:rsidRPr="00D82964">
        <w:rPr>
          <w:rFonts w:ascii="Times New Roman" w:hAnsi="Times New Roman"/>
          <w:i/>
          <w:szCs w:val="18"/>
          <w:lang w:val="en-GB"/>
        </w:rPr>
        <w:t>Compulsory textbooks</w:t>
      </w:r>
      <w:r w:rsidR="009723CD" w:rsidRPr="00D82964">
        <w:rPr>
          <w:rFonts w:ascii="Times New Roman" w:hAnsi="Times New Roman"/>
          <w:i/>
          <w:szCs w:val="18"/>
          <w:lang w:val="en-GB"/>
        </w:rPr>
        <w:t>:</w:t>
      </w:r>
    </w:p>
    <w:p w14:paraId="22AD26E6" w14:textId="6290E932" w:rsidR="009723CD" w:rsidRPr="00D82964" w:rsidRDefault="009723CD" w:rsidP="009723CD">
      <w:pPr>
        <w:ind w:left="284" w:hanging="284"/>
        <w:rPr>
          <w:rFonts w:eastAsia="Calibri"/>
          <w:spacing w:val="-5"/>
          <w:sz w:val="18"/>
          <w:szCs w:val="18"/>
          <w:lang w:eastAsia="en-US"/>
        </w:rPr>
      </w:pPr>
      <w:r w:rsidRPr="00D82964">
        <w:rPr>
          <w:rFonts w:eastAsia="Calibri"/>
          <w:smallCaps/>
          <w:spacing w:val="-5"/>
          <w:sz w:val="18"/>
          <w:szCs w:val="18"/>
          <w:lang w:val="en-GB" w:eastAsia="en-US"/>
        </w:rPr>
        <w:t>G.P. Quaglino,</w:t>
      </w:r>
      <w:r w:rsidRPr="00D82964">
        <w:rPr>
          <w:rFonts w:eastAsia="Calibri"/>
          <w:i/>
          <w:spacing w:val="-5"/>
          <w:sz w:val="18"/>
          <w:szCs w:val="18"/>
          <w:lang w:val="en-GB" w:eastAsia="en-US"/>
        </w:rPr>
        <w:t xml:space="preserve"> La formazione. I metodi,</w:t>
      </w:r>
      <w:r w:rsidRPr="00D82964">
        <w:rPr>
          <w:rFonts w:eastAsia="Calibri"/>
          <w:spacing w:val="-5"/>
          <w:sz w:val="18"/>
          <w:szCs w:val="18"/>
          <w:lang w:val="en-GB" w:eastAsia="en-US"/>
        </w:rPr>
        <w:t xml:space="preserve"> Raffaello Cortina, Milan, 2014 (</w:t>
      </w:r>
      <w:r w:rsidR="005F6487" w:rsidRPr="00D82964">
        <w:rPr>
          <w:rFonts w:eastAsia="Calibri"/>
          <w:spacing w:val="-5"/>
          <w:sz w:val="18"/>
          <w:szCs w:val="18"/>
          <w:lang w:val="en-GB" w:eastAsia="en-US"/>
        </w:rPr>
        <w:t>only chapters</w:t>
      </w:r>
      <w:r w:rsidRPr="00D82964">
        <w:rPr>
          <w:rFonts w:eastAsia="Calibri"/>
          <w:spacing w:val="-5"/>
          <w:sz w:val="18"/>
          <w:szCs w:val="18"/>
          <w:lang w:val="en-GB" w:eastAsia="en-US"/>
        </w:rPr>
        <w:t>: 7, 18, 26, 30, 31, 34) (</w:t>
      </w:r>
      <w:r w:rsidR="005F6487" w:rsidRPr="00D82964">
        <w:rPr>
          <w:rFonts w:eastAsia="Calibri"/>
          <w:spacing w:val="-5"/>
          <w:sz w:val="18"/>
          <w:szCs w:val="18"/>
          <w:lang w:val="en-GB" w:eastAsia="en-US"/>
        </w:rPr>
        <w:t>On the Publisher's website it is possible to purchase individual chapters and not the entire volume</w:t>
      </w:r>
      <w:r w:rsidRPr="00D82964">
        <w:rPr>
          <w:rFonts w:eastAsia="Calibri"/>
          <w:spacing w:val="-5"/>
          <w:sz w:val="18"/>
          <w:szCs w:val="18"/>
          <w:lang w:val="en-GB" w:eastAsia="en-US"/>
        </w:rPr>
        <w:t xml:space="preserve">). </w:t>
      </w:r>
    </w:p>
    <w:p w14:paraId="67B9FF8C" w14:textId="312114F0" w:rsidR="009723CD" w:rsidRPr="00D82964" w:rsidRDefault="009723CD" w:rsidP="009723CD">
      <w:pPr>
        <w:pStyle w:val="Titolo1"/>
        <w:shd w:val="clear" w:color="auto" w:fill="FFFFFF"/>
        <w:spacing w:before="0"/>
        <w:rPr>
          <w:rFonts w:ascii="Times New Roman" w:hAnsi="Times New Roman"/>
          <w:b w:val="0"/>
          <w:color w:val="333333"/>
          <w:sz w:val="18"/>
        </w:rPr>
      </w:pPr>
      <w:r w:rsidRPr="00D82964">
        <w:rPr>
          <w:rFonts w:ascii="Times New Roman" w:eastAsia="Calibri" w:hAnsi="Times New Roman"/>
          <w:b w:val="0"/>
          <w:smallCaps/>
          <w:spacing w:val="-5"/>
          <w:sz w:val="18"/>
        </w:rPr>
        <w:t xml:space="preserve">Aa. Vv., </w:t>
      </w:r>
      <w:r w:rsidRPr="00D82964">
        <w:rPr>
          <w:rFonts w:ascii="Times New Roman" w:hAnsi="Times New Roman"/>
          <w:b w:val="0"/>
          <w:i/>
          <w:iCs/>
          <w:color w:val="000000" w:themeColor="text1"/>
          <w:sz w:val="18"/>
          <w:szCs w:val="18"/>
        </w:rPr>
        <w:t>La povertà educativa. Quali risposte?</w:t>
      </w:r>
      <w:r w:rsidRPr="00D82964">
        <w:rPr>
          <w:rFonts w:ascii="Times New Roman" w:eastAsia="Calibri" w:hAnsi="Times New Roman"/>
          <w:b w:val="0"/>
          <w:i/>
          <w:iCs/>
          <w:color w:val="000000" w:themeColor="text1"/>
          <w:spacing w:val="-5"/>
          <w:sz w:val="18"/>
          <w:szCs w:val="18"/>
        </w:rPr>
        <w:t>,</w:t>
      </w:r>
      <w:r w:rsidRPr="00D82964">
        <w:rPr>
          <w:rFonts w:ascii="Times New Roman" w:eastAsia="Calibri" w:hAnsi="Times New Roman"/>
          <w:b w:val="0"/>
          <w:color w:val="000000" w:themeColor="text1"/>
          <w:spacing w:val="-5"/>
          <w:sz w:val="18"/>
        </w:rPr>
        <w:t xml:space="preserve"> </w:t>
      </w:r>
      <w:r w:rsidRPr="00D82964">
        <w:rPr>
          <w:rFonts w:ascii="Times New Roman" w:eastAsia="Calibri" w:hAnsi="Times New Roman"/>
          <w:b w:val="0"/>
          <w:spacing w:val="-5"/>
          <w:sz w:val="18"/>
        </w:rPr>
        <w:t>Scholé</w:t>
      </w:r>
      <w:r w:rsidRPr="00D82964">
        <w:rPr>
          <w:rFonts w:ascii="Times New Roman" w:eastAsia="Calibri" w:hAnsi="Times New Roman"/>
          <w:b w:val="0"/>
          <w:spacing w:val="-5"/>
          <w:sz w:val="18"/>
          <w:szCs w:val="18"/>
        </w:rPr>
        <w:t xml:space="preserve"> 2/2020</w:t>
      </w:r>
      <w:r w:rsidRPr="00D82964">
        <w:rPr>
          <w:rFonts w:ascii="Times New Roman" w:eastAsia="Calibri" w:hAnsi="Times New Roman"/>
          <w:b w:val="0"/>
          <w:spacing w:val="-5"/>
          <w:sz w:val="18"/>
        </w:rPr>
        <w:t xml:space="preserve">, Brescia, </w:t>
      </w:r>
      <w:r w:rsidRPr="00D82964">
        <w:rPr>
          <w:rFonts w:ascii="Times New Roman" w:eastAsia="Calibri" w:hAnsi="Times New Roman"/>
          <w:b w:val="0"/>
          <w:spacing w:val="-5"/>
          <w:sz w:val="18"/>
          <w:szCs w:val="18"/>
        </w:rPr>
        <w:t>2020</w:t>
      </w:r>
      <w:r w:rsidRPr="00D82964">
        <w:rPr>
          <w:rFonts w:ascii="Times New Roman" w:eastAsia="Calibri" w:hAnsi="Times New Roman"/>
          <w:b w:val="0"/>
          <w:spacing w:val="-5"/>
          <w:sz w:val="18"/>
        </w:rPr>
        <w:t xml:space="preserve"> (</w:t>
      </w:r>
      <w:r w:rsidR="005F6487" w:rsidRPr="00D82964">
        <w:rPr>
          <w:rFonts w:ascii="Times New Roman" w:eastAsia="Calibri" w:hAnsi="Times New Roman"/>
          <w:b w:val="0"/>
          <w:spacing w:val="-5"/>
          <w:sz w:val="18"/>
        </w:rPr>
        <w:t xml:space="preserve">only chapters by </w:t>
      </w:r>
      <w:r w:rsidRPr="00D82964">
        <w:rPr>
          <w:rFonts w:ascii="Times New Roman" w:eastAsia="Calibri" w:hAnsi="Times New Roman"/>
          <w:b w:val="0"/>
          <w:spacing w:val="-5"/>
          <w:sz w:val="18"/>
        </w:rPr>
        <w:t xml:space="preserve">Rivoltella, </w:t>
      </w:r>
      <w:r w:rsidRPr="00D82964">
        <w:rPr>
          <w:rFonts w:ascii="Times New Roman" w:eastAsia="Calibri" w:hAnsi="Times New Roman"/>
          <w:b w:val="0"/>
          <w:spacing w:val="-5"/>
          <w:sz w:val="18"/>
          <w:szCs w:val="18"/>
        </w:rPr>
        <w:t>Zoletto, Boccacin</w:t>
      </w:r>
      <w:r w:rsidRPr="00D82964">
        <w:rPr>
          <w:rFonts w:ascii="Times New Roman" w:eastAsia="Calibri" w:hAnsi="Times New Roman"/>
          <w:b w:val="0"/>
          <w:spacing w:val="-5"/>
          <w:sz w:val="18"/>
        </w:rPr>
        <w:t xml:space="preserve">, Bobbio, </w:t>
      </w:r>
      <w:r w:rsidRPr="00D82964">
        <w:rPr>
          <w:rFonts w:ascii="Times New Roman" w:eastAsia="Calibri" w:hAnsi="Times New Roman"/>
          <w:b w:val="0"/>
          <w:spacing w:val="-5"/>
          <w:sz w:val="18"/>
          <w:szCs w:val="18"/>
        </w:rPr>
        <w:t>Pagani et al., Balduzzi et al, Dodi et al., Arcangeli et al., Campolungo et al., Tripi</w:t>
      </w:r>
      <w:r w:rsidRPr="00D82964">
        <w:rPr>
          <w:rFonts w:ascii="Times New Roman" w:eastAsia="Calibri" w:hAnsi="Times New Roman"/>
          <w:b w:val="0"/>
          <w:spacing w:val="-5"/>
          <w:sz w:val="18"/>
        </w:rPr>
        <w:t>).</w:t>
      </w:r>
      <w:r w:rsidR="00D82964" w:rsidRPr="00D82964">
        <w:rPr>
          <w:rFonts w:ascii="Times New Roman" w:hAnsi="Times New Roman"/>
          <w:b w:val="0"/>
          <w:color w:val="333333"/>
          <w:sz w:val="18"/>
        </w:rPr>
        <w:t xml:space="preserve"> </w:t>
      </w:r>
    </w:p>
    <w:p w14:paraId="658D8E53" w14:textId="20F0527C" w:rsidR="009723CD" w:rsidRPr="00D82964" w:rsidRDefault="005F6487" w:rsidP="009723CD">
      <w:pPr>
        <w:spacing w:before="120"/>
        <w:rPr>
          <w:rFonts w:eastAsia="Calibri"/>
          <w:i/>
          <w:iCs/>
          <w:smallCaps/>
          <w:spacing w:val="-5"/>
          <w:sz w:val="18"/>
          <w:szCs w:val="18"/>
          <w:lang w:val="en-GB" w:eastAsia="en-US"/>
        </w:rPr>
      </w:pPr>
      <w:r w:rsidRPr="00D82964">
        <w:rPr>
          <w:rFonts w:eastAsia="Calibri"/>
          <w:spacing w:val="-5"/>
          <w:sz w:val="18"/>
          <w:szCs w:val="18"/>
          <w:lang w:val="en-GB" w:eastAsia="en-US"/>
        </w:rPr>
        <w:t>Additionally, a textbook to choose from</w:t>
      </w:r>
      <w:r w:rsidR="009723CD" w:rsidRPr="00D82964">
        <w:rPr>
          <w:rFonts w:eastAsia="Calibri"/>
          <w:spacing w:val="-5"/>
          <w:sz w:val="18"/>
          <w:szCs w:val="18"/>
          <w:lang w:val="en-GB" w:eastAsia="en-US"/>
        </w:rPr>
        <w:t>:</w:t>
      </w:r>
    </w:p>
    <w:p w14:paraId="67E49A65" w14:textId="21DDA9A3" w:rsidR="009723CD" w:rsidRPr="00D82964" w:rsidRDefault="009723CD" w:rsidP="009723CD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bookmarkStart w:id="0" w:name="OLE_LINK1"/>
      <w:bookmarkStart w:id="1" w:name="OLE_LINK2"/>
      <w:r w:rsidRPr="00D82964">
        <w:rPr>
          <w:rFonts w:ascii="Times New Roman" w:hAnsi="Times New Roman"/>
          <w:smallCaps/>
          <w:spacing w:val="-5"/>
          <w:szCs w:val="18"/>
          <w:lang w:val="en-GB"/>
        </w:rPr>
        <w:t>S. Pasta,</w:t>
      </w:r>
      <w:r w:rsidRPr="00D82964">
        <w:rPr>
          <w:rFonts w:ascii="Times New Roman" w:hAnsi="Times New Roman"/>
          <w:i/>
          <w:spacing w:val="-5"/>
          <w:szCs w:val="18"/>
          <w:lang w:val="en-GB"/>
        </w:rPr>
        <w:t xml:space="preserve"> Razzismi 2.0. </w:t>
      </w:r>
      <w:r w:rsidRPr="00D82964">
        <w:rPr>
          <w:rFonts w:ascii="Times New Roman" w:hAnsi="Times New Roman"/>
          <w:i/>
          <w:spacing w:val="-5"/>
          <w:szCs w:val="18"/>
        </w:rPr>
        <w:t>Analisi socio-educativa dell’odio online,</w:t>
      </w:r>
      <w:r w:rsidRPr="00D82964">
        <w:rPr>
          <w:rFonts w:ascii="Times New Roman" w:hAnsi="Times New Roman"/>
          <w:spacing w:val="-5"/>
          <w:szCs w:val="18"/>
        </w:rPr>
        <w:t xml:space="preserve"> Scholé-Morcelliana, Brescia, 2018 (</w:t>
      </w:r>
      <w:r w:rsidR="005F6487" w:rsidRPr="00D82964">
        <w:rPr>
          <w:rFonts w:ascii="Times New Roman" w:hAnsi="Times New Roman"/>
          <w:spacing w:val="-5"/>
          <w:szCs w:val="18"/>
        </w:rPr>
        <w:t>only chapters</w:t>
      </w:r>
      <w:r w:rsidRPr="00D82964">
        <w:rPr>
          <w:rFonts w:ascii="Times New Roman" w:hAnsi="Times New Roman"/>
          <w:spacing w:val="-5"/>
          <w:szCs w:val="18"/>
        </w:rPr>
        <w:t>: 2,3,5,6).</w:t>
      </w:r>
      <w:bookmarkEnd w:id="0"/>
      <w:bookmarkEnd w:id="1"/>
      <w:r w:rsidR="00D82964" w:rsidRPr="00D82964">
        <w:rPr>
          <w:rFonts w:ascii="Times New Roman" w:hAnsi="Times New Roman"/>
          <w:szCs w:val="18"/>
        </w:rPr>
        <w:t xml:space="preserve"> </w:t>
      </w:r>
    </w:p>
    <w:p w14:paraId="48040755" w14:textId="5558BD97" w:rsidR="009723CD" w:rsidRPr="00D82964" w:rsidRDefault="009723CD" w:rsidP="009723CD">
      <w:pPr>
        <w:pStyle w:val="Testo2"/>
        <w:spacing w:line="240" w:lineRule="exact"/>
        <w:ind w:firstLine="0"/>
        <w:rPr>
          <w:rFonts w:ascii="Times New Roman" w:eastAsia="Calibri" w:hAnsi="Times New Roman"/>
          <w:spacing w:val="-5"/>
          <w:szCs w:val="18"/>
          <w:lang w:eastAsia="en-US"/>
        </w:rPr>
      </w:pPr>
      <w:r w:rsidRPr="00D82964">
        <w:rPr>
          <w:rFonts w:ascii="Times New Roman" w:eastAsia="Calibri" w:hAnsi="Times New Roman"/>
          <w:smallCaps/>
          <w:spacing w:val="-5"/>
          <w:szCs w:val="18"/>
          <w:lang w:eastAsia="en-US"/>
        </w:rPr>
        <w:t>P.C. Rivoltella</w:t>
      </w:r>
      <w:r w:rsidRPr="00D82964">
        <w:rPr>
          <w:rFonts w:ascii="Times New Roman" w:eastAsia="Calibri" w:hAnsi="Times New Roman"/>
          <w:i/>
          <w:iCs/>
          <w:smallCaps/>
          <w:spacing w:val="-5"/>
          <w:szCs w:val="18"/>
          <w:lang w:eastAsia="en-US"/>
        </w:rPr>
        <w:t>,</w:t>
      </w:r>
      <w:r w:rsidRPr="00D82964">
        <w:rPr>
          <w:rFonts w:ascii="Times New Roman" w:eastAsia="Calibri" w:hAnsi="Times New Roman"/>
          <w:i/>
          <w:iCs/>
          <w:spacing w:val="-5"/>
          <w:szCs w:val="18"/>
          <w:lang w:eastAsia="en-US"/>
        </w:rPr>
        <w:t xml:space="preserve"> </w:t>
      </w:r>
      <w:r w:rsidRPr="00D82964">
        <w:rPr>
          <w:rFonts w:ascii="Times New Roman" w:hAnsi="Times New Roman"/>
          <w:i/>
          <w:iCs/>
          <w:szCs w:val="18"/>
        </w:rPr>
        <w:t>La scala e il tempio. Metodi e strumenti per costruire comunità con le tecnologie</w:t>
      </w:r>
      <w:r w:rsidRPr="00D82964">
        <w:rPr>
          <w:rFonts w:ascii="Times New Roman" w:hAnsi="Times New Roman"/>
          <w:szCs w:val="18"/>
        </w:rPr>
        <w:t>, FrancoAngeli, Milan, 2021 (</w:t>
      </w:r>
      <w:r w:rsidR="005F6487" w:rsidRPr="00D82964">
        <w:rPr>
          <w:rFonts w:ascii="Times New Roman" w:hAnsi="Times New Roman"/>
          <w:szCs w:val="18"/>
        </w:rPr>
        <w:t>only chapters</w:t>
      </w:r>
      <w:r w:rsidRPr="00D82964">
        <w:rPr>
          <w:rFonts w:ascii="Times New Roman" w:hAnsi="Times New Roman"/>
          <w:szCs w:val="18"/>
        </w:rPr>
        <w:t>: 2,3,4,10,11,12,13,14, Introdu</w:t>
      </w:r>
      <w:r w:rsidR="005F6487" w:rsidRPr="00D82964">
        <w:rPr>
          <w:rFonts w:ascii="Times New Roman" w:hAnsi="Times New Roman"/>
          <w:szCs w:val="18"/>
        </w:rPr>
        <w:t>c</w:t>
      </w:r>
      <w:r w:rsidR="0057184A" w:rsidRPr="00D82964">
        <w:rPr>
          <w:rFonts w:ascii="Times New Roman" w:hAnsi="Times New Roman"/>
          <w:szCs w:val="18"/>
        </w:rPr>
        <w:t>t</w:t>
      </w:r>
      <w:r w:rsidR="005F6487" w:rsidRPr="00D82964">
        <w:rPr>
          <w:rFonts w:ascii="Times New Roman" w:hAnsi="Times New Roman"/>
          <w:szCs w:val="18"/>
        </w:rPr>
        <w:t xml:space="preserve">ion and </w:t>
      </w:r>
      <w:r w:rsidRPr="00D82964">
        <w:rPr>
          <w:rFonts w:ascii="Times New Roman" w:hAnsi="Times New Roman"/>
          <w:szCs w:val="18"/>
        </w:rPr>
        <w:t xml:space="preserve"> Conclusion).</w:t>
      </w:r>
    </w:p>
    <w:p w14:paraId="37F4D666" w14:textId="3CEE6859" w:rsidR="00E46008" w:rsidRPr="00E46008" w:rsidRDefault="00E46008" w:rsidP="00E46008">
      <w:pPr>
        <w:suppressAutoHyphens/>
        <w:autoSpaceDN w:val="0"/>
        <w:spacing w:line="240" w:lineRule="atLeast"/>
        <w:textAlignment w:val="baseline"/>
        <w:rPr>
          <w:rFonts w:ascii="Times New Roman" w:eastAsia="Calibri" w:hAnsi="Times New Roman"/>
          <w:iCs/>
          <w:spacing w:val="-5"/>
          <w:kern w:val="3"/>
          <w:sz w:val="18"/>
          <w:szCs w:val="18"/>
          <w:lang w:eastAsia="en-US"/>
        </w:rPr>
      </w:pPr>
      <w:r w:rsidRPr="00E46008">
        <w:rPr>
          <w:rFonts w:ascii="Times New Roman" w:hAnsi="Times New Roman"/>
          <w:kern w:val="3"/>
          <w:sz w:val="18"/>
          <w:szCs w:val="18"/>
        </w:rPr>
        <w:t>S</w:t>
      </w:r>
      <w:r w:rsidRPr="00E46008">
        <w:rPr>
          <w:rFonts w:ascii="Times New Roman" w:hAnsi="Times New Roman"/>
          <w:smallCaps/>
          <w:spacing w:val="-5"/>
          <w:kern w:val="3"/>
          <w:sz w:val="18"/>
          <w:szCs w:val="18"/>
        </w:rPr>
        <w:t xml:space="preserve">. Pasta-M. Santerini, </w:t>
      </w:r>
      <w:r w:rsidRPr="00E46008">
        <w:rPr>
          <w:rFonts w:ascii="Times New Roman" w:eastAsia="Calibri" w:hAnsi="Times New Roman"/>
          <w:i/>
          <w:spacing w:val="-5"/>
          <w:kern w:val="3"/>
          <w:sz w:val="18"/>
          <w:szCs w:val="18"/>
          <w:lang w:eastAsia="en-US"/>
        </w:rPr>
        <w:t xml:space="preserve">Nemmeno con un click. Ragazze e odio online, </w:t>
      </w:r>
      <w:r w:rsidRPr="00E46008">
        <w:rPr>
          <w:rFonts w:ascii="Times New Roman" w:eastAsia="Calibri" w:hAnsi="Times New Roman"/>
          <w:iCs/>
          <w:spacing w:val="-5"/>
          <w:kern w:val="3"/>
          <w:sz w:val="18"/>
          <w:szCs w:val="18"/>
          <w:lang w:eastAsia="en-US"/>
        </w:rPr>
        <w:t xml:space="preserve">FrancoAngeli, Milano, 2021 </w:t>
      </w:r>
      <w:r w:rsidRPr="00A51C72">
        <w:rPr>
          <w:rFonts w:ascii="Times New Roman" w:eastAsia="Calibri" w:hAnsi="Times New Roman"/>
          <w:iCs/>
          <w:spacing w:val="-5"/>
          <w:kern w:val="3"/>
          <w:sz w:val="18"/>
          <w:szCs w:val="18"/>
          <w:lang w:eastAsia="en-US"/>
        </w:rPr>
        <w:t>(</w:t>
      </w:r>
      <w:r w:rsidR="00A51C72" w:rsidRPr="00A51C72">
        <w:rPr>
          <w:rFonts w:ascii="Times New Roman" w:eastAsia="Calibri" w:hAnsi="Times New Roman"/>
          <w:iCs/>
          <w:spacing w:val="-5"/>
          <w:kern w:val="3"/>
          <w:sz w:val="18"/>
          <w:szCs w:val="18"/>
          <w:lang w:eastAsia="en-US"/>
        </w:rPr>
        <w:t>The section</w:t>
      </w:r>
      <w:r w:rsidRPr="00A51C72">
        <w:rPr>
          <w:rFonts w:ascii="Times New Roman" w:eastAsia="Calibri" w:hAnsi="Times New Roman"/>
          <w:iCs/>
          <w:spacing w:val="-5"/>
          <w:kern w:val="3"/>
          <w:sz w:val="18"/>
          <w:szCs w:val="18"/>
          <w:lang w:eastAsia="en-US"/>
        </w:rPr>
        <w:t xml:space="preserve"> “Strumenti e materiali” </w:t>
      </w:r>
      <w:r w:rsidR="00A51C72" w:rsidRPr="00A51C72">
        <w:rPr>
          <w:rFonts w:ascii="Times New Roman" w:eastAsia="Calibri" w:hAnsi="Times New Roman"/>
          <w:iCs/>
          <w:spacing w:val="-5"/>
          <w:kern w:val="3"/>
          <w:sz w:val="18"/>
          <w:szCs w:val="18"/>
          <w:lang w:eastAsia="en-US"/>
        </w:rPr>
        <w:t>is not mandatory</w:t>
      </w:r>
      <w:r w:rsidRPr="00A51C72">
        <w:rPr>
          <w:rFonts w:ascii="Times New Roman" w:eastAsia="Calibri" w:hAnsi="Times New Roman"/>
          <w:iCs/>
          <w:spacing w:val="-5"/>
          <w:kern w:val="3"/>
          <w:sz w:val="18"/>
          <w:szCs w:val="18"/>
          <w:lang w:eastAsia="en-US"/>
        </w:rPr>
        <w:t>).</w:t>
      </w:r>
    </w:p>
    <w:p w14:paraId="5D9A3546" w14:textId="4FC18E3B" w:rsidR="009723CD" w:rsidRPr="00D82964" w:rsidRDefault="009723CD" w:rsidP="009723CD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D82964">
        <w:rPr>
          <w:rFonts w:ascii="Times New Roman" w:eastAsia="Calibri" w:hAnsi="Times New Roman"/>
          <w:smallCaps/>
          <w:spacing w:val="-5"/>
          <w:szCs w:val="18"/>
          <w:lang w:eastAsia="en-US"/>
        </w:rPr>
        <w:t>S. Tisseron,</w:t>
      </w:r>
      <w:r w:rsidRPr="00D82964">
        <w:rPr>
          <w:rFonts w:ascii="Times New Roman" w:eastAsia="Calibri" w:hAnsi="Times New Roman"/>
          <w:i/>
          <w:spacing w:val="-5"/>
          <w:szCs w:val="18"/>
          <w:lang w:eastAsia="en-US"/>
        </w:rPr>
        <w:t xml:space="preserve"> 3-6-9-12. Crescere al tempo degli schermi digitali,</w:t>
      </w:r>
      <w:r w:rsidRPr="00D82964">
        <w:rPr>
          <w:rFonts w:ascii="Times New Roman" w:eastAsia="Calibri" w:hAnsi="Times New Roman"/>
          <w:spacing w:val="-5"/>
          <w:szCs w:val="18"/>
          <w:lang w:eastAsia="en-US"/>
        </w:rPr>
        <w:t xml:space="preserve"> ELS La Scuola, Brescia, 2016. </w:t>
      </w:r>
    </w:p>
    <w:p w14:paraId="7FFA9FC2" w14:textId="6901EF5D" w:rsidR="009723CD" w:rsidRPr="00D82964" w:rsidRDefault="005F6487" w:rsidP="009723CD">
      <w:pPr>
        <w:pStyle w:val="Testo1"/>
        <w:spacing w:line="240" w:lineRule="exact"/>
        <w:rPr>
          <w:rFonts w:ascii="Times New Roman" w:hAnsi="Times New Roman"/>
          <w:szCs w:val="18"/>
          <w:lang w:val="en-GB"/>
        </w:rPr>
      </w:pPr>
      <w:r w:rsidRPr="00D82964">
        <w:rPr>
          <w:rFonts w:ascii="Times New Roman" w:hAnsi="Times New Roman"/>
          <w:szCs w:val="18"/>
          <w:lang w:val="en-GB"/>
        </w:rPr>
        <w:t>The lecture materials made available online during the course are an integral part of the exam</w:t>
      </w:r>
      <w:r w:rsidR="009723CD" w:rsidRPr="00D82964">
        <w:rPr>
          <w:rFonts w:ascii="Times New Roman" w:hAnsi="Times New Roman"/>
          <w:szCs w:val="18"/>
          <w:lang w:val="en-GB"/>
        </w:rPr>
        <w:t>.</w:t>
      </w:r>
    </w:p>
    <w:p w14:paraId="6A266F20" w14:textId="77777777" w:rsidR="004E16E7" w:rsidRPr="00D82964" w:rsidRDefault="00C939DF" w:rsidP="004E16E7">
      <w:pPr>
        <w:spacing w:before="240" w:after="120" w:line="220" w:lineRule="exact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>TEACHING METHOD</w:t>
      </w:r>
    </w:p>
    <w:p w14:paraId="208F03EA" w14:textId="0A91E38C" w:rsidR="009723CD" w:rsidRPr="00D82964" w:rsidRDefault="005F6487" w:rsidP="009723CD">
      <w:pPr>
        <w:pStyle w:val="Standard"/>
        <w:spacing w:line="240" w:lineRule="exact"/>
        <w:ind w:firstLine="284"/>
        <w:jc w:val="both"/>
        <w:rPr>
          <w:rFonts w:ascii="Times" w:eastAsia="Calibri" w:hAnsi="Times"/>
          <w:sz w:val="16"/>
          <w:lang w:val="en-GB"/>
        </w:rPr>
      </w:pPr>
      <w:r w:rsidRPr="00D82964">
        <w:rPr>
          <w:sz w:val="18"/>
          <w:lang w:val="en-GB"/>
        </w:rPr>
        <w:t xml:space="preserve">The course </w:t>
      </w:r>
      <w:r w:rsidR="00FB6745" w:rsidRPr="00D82964">
        <w:rPr>
          <w:sz w:val="18"/>
          <w:lang w:val="en-GB"/>
        </w:rPr>
        <w:t>includes</w:t>
      </w:r>
      <w:r w:rsidRPr="00D82964">
        <w:rPr>
          <w:sz w:val="18"/>
          <w:lang w:val="en-GB"/>
        </w:rPr>
        <w:t xml:space="preserve"> teaching activities carried out in an integrated form and some lessons in seminar form in co-presence with subject specialists through interactive teaching. The different methods, defined at a theoretical level, are analy</w:t>
      </w:r>
      <w:r w:rsidR="00FB6745" w:rsidRPr="00D82964">
        <w:rPr>
          <w:sz w:val="18"/>
          <w:lang w:val="en-GB"/>
        </w:rPr>
        <w:t>s</w:t>
      </w:r>
      <w:r w:rsidRPr="00D82964">
        <w:rPr>
          <w:sz w:val="18"/>
          <w:lang w:val="en-GB"/>
        </w:rPr>
        <w:t xml:space="preserve">ed in </w:t>
      </w:r>
      <w:r w:rsidR="00FB6745" w:rsidRPr="00D82964">
        <w:rPr>
          <w:sz w:val="18"/>
          <w:lang w:val="en-GB"/>
        </w:rPr>
        <w:t xml:space="preserve">their </w:t>
      </w:r>
      <w:r w:rsidRPr="00D82964">
        <w:rPr>
          <w:sz w:val="18"/>
          <w:lang w:val="en-GB"/>
        </w:rPr>
        <w:t>practical application, using case studies and experiences</w:t>
      </w:r>
      <w:r w:rsidR="009723CD" w:rsidRPr="00D82964">
        <w:rPr>
          <w:rFonts w:ascii="Times" w:hAnsi="Times"/>
          <w:sz w:val="18"/>
          <w:lang w:val="en-GB"/>
        </w:rPr>
        <w:t>.</w:t>
      </w:r>
    </w:p>
    <w:p w14:paraId="092E8FE4" w14:textId="246DDF0E" w:rsidR="000D38D2" w:rsidRPr="00D82964" w:rsidRDefault="000D38D2" w:rsidP="000D38D2">
      <w:pPr>
        <w:pStyle w:val="Testo2"/>
        <w:rPr>
          <w:noProof w:val="0"/>
          <w:u w:color="FF2600"/>
          <w:lang w:val="en-GB"/>
        </w:rPr>
      </w:pPr>
      <w:r w:rsidRPr="00D82964">
        <w:rPr>
          <w:noProof w:val="0"/>
          <w:lang w:val="en-GB"/>
        </w:rPr>
        <w:t xml:space="preserve">The course also provides </w:t>
      </w:r>
      <w:r w:rsidR="007F694A" w:rsidRPr="00D82964">
        <w:rPr>
          <w:noProof w:val="0"/>
          <w:lang w:val="en-GB"/>
        </w:rPr>
        <w:t xml:space="preserve">students with </w:t>
      </w:r>
      <w:r w:rsidRPr="00D82964">
        <w:rPr>
          <w:noProof w:val="0"/>
          <w:lang w:val="en-GB"/>
        </w:rPr>
        <w:t xml:space="preserve">the opportunity to </w:t>
      </w:r>
      <w:r w:rsidR="00E30006" w:rsidRPr="00D82964">
        <w:rPr>
          <w:rFonts w:ascii="Times New Roman" w:hAnsi="Times New Roman"/>
          <w:noProof w:val="0"/>
          <w:szCs w:val="18"/>
          <w:lang w:val="en-GB"/>
        </w:rPr>
        <w:t xml:space="preserve">attend the </w:t>
      </w:r>
      <w:r w:rsidR="003D6536" w:rsidRPr="00D82964">
        <w:rPr>
          <w:rFonts w:ascii="Times New Roman" w:hAnsi="Times New Roman"/>
          <w:noProof w:val="0"/>
          <w:szCs w:val="18"/>
          <w:lang w:val="en-GB"/>
        </w:rPr>
        <w:t>MOOC 3-6-9-12</w:t>
      </w:r>
      <w:r w:rsidR="003D6536" w:rsidRPr="00D82964">
        <w:rPr>
          <w:rFonts w:ascii="Times New Roman" w:hAnsi="Times New Roman"/>
          <w:noProof w:val="0"/>
          <w:lang w:val="en-GB"/>
        </w:rPr>
        <w:t xml:space="preserve"> </w:t>
      </w:r>
      <w:r w:rsidRPr="00D82964">
        <w:rPr>
          <w:noProof w:val="0"/>
          <w:lang w:val="en-GB"/>
        </w:rPr>
        <w:t xml:space="preserve">(free online course from the Università Cattolica), made available to all students on Blackboard. </w:t>
      </w:r>
      <w:r w:rsidRPr="00D82964">
        <w:rPr>
          <w:noProof w:val="0"/>
          <w:u w:color="FF2600"/>
          <w:lang w:val="en-GB"/>
        </w:rPr>
        <w:t xml:space="preserve">This is not an obligation, but a choice by the student. </w:t>
      </w:r>
    </w:p>
    <w:p w14:paraId="5A52C52A" w14:textId="77777777" w:rsidR="000D38D2" w:rsidRPr="00D82964" w:rsidRDefault="000D38D2" w:rsidP="000D38D2">
      <w:pPr>
        <w:pStyle w:val="Testo2"/>
        <w:rPr>
          <w:noProof w:val="0"/>
          <w:lang w:val="en-GB"/>
        </w:rPr>
      </w:pPr>
      <w:r w:rsidRPr="00D82964">
        <w:rPr>
          <w:noProof w:val="0"/>
          <w:lang w:val="en-GB"/>
        </w:rPr>
        <w:lastRenderedPageBreak/>
        <w:t>The lecture material is available on the Blackboard platform, organised in folders.</w:t>
      </w:r>
    </w:p>
    <w:p w14:paraId="6992D4DB" w14:textId="77777777" w:rsidR="008922B4" w:rsidRPr="00D82964" w:rsidRDefault="008922B4" w:rsidP="008922B4">
      <w:pPr>
        <w:spacing w:before="240" w:after="120" w:line="220" w:lineRule="exact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>ASSESSMENT METHOD AND CRITERIA</w:t>
      </w:r>
    </w:p>
    <w:p w14:paraId="0FC70FCD" w14:textId="77777777" w:rsidR="00C14BF9" w:rsidRPr="00D82964" w:rsidRDefault="00C14BF9" w:rsidP="00BC1B5D">
      <w:pPr>
        <w:spacing w:line="220" w:lineRule="exact"/>
        <w:ind w:firstLine="284"/>
        <w:rPr>
          <w:sz w:val="18"/>
          <w:lang w:val="en-GB" w:eastAsia="en-US"/>
        </w:rPr>
      </w:pPr>
      <w:r w:rsidRPr="00D82964">
        <w:rPr>
          <w:sz w:val="18"/>
          <w:lang w:val="en-GB" w:eastAsia="en-US"/>
        </w:rPr>
        <w:t xml:space="preserve">Oral exam aimed at evaluating </w:t>
      </w:r>
      <w:r w:rsidR="003701B7" w:rsidRPr="00D82964">
        <w:rPr>
          <w:sz w:val="18"/>
          <w:lang w:val="en-GB" w:eastAsia="en-US"/>
        </w:rPr>
        <w:t>the correct comprehension of the texts of the reading list, the subjects analysed during lectures and the lecture material made available during the term.</w:t>
      </w:r>
    </w:p>
    <w:p w14:paraId="62B5D894" w14:textId="0F896C03" w:rsidR="003701B7" w:rsidRPr="00D82964" w:rsidRDefault="003701B7" w:rsidP="00BC1B5D">
      <w:pPr>
        <w:spacing w:line="220" w:lineRule="exact"/>
        <w:ind w:firstLine="284"/>
        <w:rPr>
          <w:sz w:val="18"/>
          <w:lang w:val="en-GB" w:eastAsia="en-US"/>
        </w:rPr>
      </w:pPr>
      <w:r w:rsidRPr="00D82964">
        <w:rPr>
          <w:sz w:val="18"/>
          <w:lang w:val="en-GB" w:eastAsia="en-US"/>
        </w:rPr>
        <w:t xml:space="preserve">Furthermore, the text assesses the reasoning skills and analytical rigour, as well as </w:t>
      </w:r>
      <w:r w:rsidR="005F0569" w:rsidRPr="00D82964">
        <w:rPr>
          <w:sz w:val="18"/>
          <w:lang w:val="en-GB" w:eastAsia="en-US"/>
        </w:rPr>
        <w:t xml:space="preserve">language properties and communication abilities concerning the course content. The final mark </w:t>
      </w:r>
      <w:proofErr w:type="gramStart"/>
      <w:r w:rsidR="00D61A9E" w:rsidRPr="00D82964">
        <w:rPr>
          <w:sz w:val="18"/>
          <w:lang w:val="en-GB" w:eastAsia="en-US"/>
        </w:rPr>
        <w:t>takes into account</w:t>
      </w:r>
      <w:proofErr w:type="gramEnd"/>
      <w:r w:rsidR="00D61A9E" w:rsidRPr="00D82964">
        <w:rPr>
          <w:sz w:val="18"/>
          <w:lang w:val="en-GB" w:eastAsia="en-US"/>
        </w:rPr>
        <w:t xml:space="preserve"> answers accuracy and quality about the knowledges acquired and the abilities in connected them with educational practice.</w:t>
      </w:r>
    </w:p>
    <w:p w14:paraId="1EF29D8E" w14:textId="6B44115D" w:rsidR="009723CD" w:rsidRPr="00E46008" w:rsidRDefault="00A51C72" w:rsidP="009723CD">
      <w:pPr>
        <w:pStyle w:val="Testo2"/>
        <w:spacing w:line="240" w:lineRule="exact"/>
        <w:rPr>
          <w:strike/>
          <w:color w:val="FF0000"/>
          <w:lang w:val="en-GB"/>
        </w:rPr>
      </w:pPr>
      <w:r w:rsidRPr="00A51C72">
        <w:t>The course adopts a widespread evaluation methodology that includes, in addition to the oral interview, the evaluation of an ongoing activity in the form of a short reaction paper</w:t>
      </w:r>
      <w:r w:rsidR="005F6487" w:rsidRPr="00D82964">
        <w:rPr>
          <w:lang w:val="en-GB"/>
        </w:rPr>
        <w:t xml:space="preserve">. A checklist (available on Blackboard) will be provided for the </w:t>
      </w:r>
      <w:r w:rsidR="005536FC" w:rsidRPr="00D82964">
        <w:rPr>
          <w:lang w:val="en-GB"/>
        </w:rPr>
        <w:t>assessment of the activity</w:t>
      </w:r>
      <w:r w:rsidR="005F6487" w:rsidRPr="00D82964">
        <w:rPr>
          <w:lang w:val="en-GB"/>
        </w:rPr>
        <w:t xml:space="preserve">. </w:t>
      </w:r>
      <w:r>
        <w:rPr>
          <w:lang w:val="en-GB"/>
        </w:rPr>
        <w:t>T</w:t>
      </w:r>
      <w:r w:rsidR="005F6487" w:rsidRPr="00D82964">
        <w:rPr>
          <w:lang w:val="en-GB"/>
        </w:rPr>
        <w:t xml:space="preserve">he overall </w:t>
      </w:r>
      <w:r w:rsidR="005536FC" w:rsidRPr="00D82964">
        <w:rPr>
          <w:lang w:val="en-GB"/>
        </w:rPr>
        <w:t>assessment</w:t>
      </w:r>
      <w:r w:rsidR="005F6487" w:rsidRPr="00D82964">
        <w:rPr>
          <w:lang w:val="en-GB"/>
        </w:rPr>
        <w:t xml:space="preserve"> of the course will be obtained by weighing the results of the different </w:t>
      </w:r>
      <w:r w:rsidR="005536FC" w:rsidRPr="00D82964">
        <w:rPr>
          <w:lang w:val="en-GB"/>
        </w:rPr>
        <w:t>assessment steps</w:t>
      </w:r>
      <w:r w:rsidR="005F6487" w:rsidRPr="00D82964">
        <w:rPr>
          <w:lang w:val="en-GB"/>
        </w:rPr>
        <w:t>.</w:t>
      </w:r>
    </w:p>
    <w:p w14:paraId="3B2C1358" w14:textId="77777777" w:rsidR="008922B4" w:rsidRPr="00D82964" w:rsidRDefault="008922B4" w:rsidP="008922B4">
      <w:pPr>
        <w:spacing w:before="240" w:after="120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>NOTES AND PREREQUISITES</w:t>
      </w:r>
    </w:p>
    <w:p w14:paraId="4C0476D4" w14:textId="7B0DAEB4" w:rsidR="000D38D2" w:rsidRPr="00D82964" w:rsidRDefault="000D38D2" w:rsidP="000D38D2">
      <w:pPr>
        <w:pStyle w:val="Testo2"/>
        <w:rPr>
          <w:noProof w:val="0"/>
          <w:lang w:val="en-GB"/>
        </w:rPr>
      </w:pPr>
      <w:r w:rsidRPr="00D82964">
        <w:rPr>
          <w:noProof w:val="0"/>
          <w:lang w:val="en-GB"/>
        </w:rPr>
        <w:t xml:space="preserve">There are no prerequisites for attending the course. </w:t>
      </w:r>
    </w:p>
    <w:p w14:paraId="70A4AE08" w14:textId="77777777" w:rsidR="003D6536" w:rsidRPr="00D82964" w:rsidRDefault="003D6536" w:rsidP="003D6536">
      <w:pPr>
        <w:spacing w:before="120"/>
        <w:ind w:firstLine="284"/>
        <w:rPr>
          <w:rFonts w:ascii="Times New Roman" w:hAnsi="Times New Roman"/>
          <w:sz w:val="18"/>
          <w:szCs w:val="18"/>
          <w:lang w:val="en-GB"/>
        </w:rPr>
      </w:pPr>
      <w:r w:rsidRPr="00D82964">
        <w:rPr>
          <w:rFonts w:ascii="Times New Roman" w:hAnsi="Times New Roman"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1525D7F7" w14:textId="64163066" w:rsidR="00A95348" w:rsidRPr="00D82964" w:rsidRDefault="00A95348" w:rsidP="008922B4">
      <w:pPr>
        <w:pStyle w:val="Testo2"/>
        <w:spacing w:before="120"/>
        <w:rPr>
          <w:noProof w:val="0"/>
          <w:lang w:val="en-GB"/>
        </w:rPr>
      </w:pPr>
      <w:r w:rsidRPr="00D82964">
        <w:rPr>
          <w:noProof w:val="0"/>
          <w:lang w:val="en-GB"/>
        </w:rPr>
        <w:t xml:space="preserve">Further information can be found on the lecturer's webpage at http://docenti.unicatt.it/web/searchByName.do?language=ENG, or on the </w:t>
      </w:r>
      <w:proofErr w:type="gramStart"/>
      <w:r w:rsidRPr="00D82964">
        <w:rPr>
          <w:noProof w:val="0"/>
          <w:lang w:val="en-GB"/>
        </w:rPr>
        <w:t>Faculty</w:t>
      </w:r>
      <w:proofErr w:type="gramEnd"/>
      <w:r w:rsidRPr="00D82964">
        <w:rPr>
          <w:noProof w:val="0"/>
          <w:lang w:val="en-GB"/>
        </w:rPr>
        <w:t xml:space="preserve"> notice board.</w:t>
      </w:r>
    </w:p>
    <w:p w14:paraId="696961FC" w14:textId="6AAFF2DC" w:rsidR="009723CD" w:rsidRPr="00D82964" w:rsidRDefault="005F6487" w:rsidP="009723CD">
      <w:pPr>
        <w:pStyle w:val="Standard"/>
        <w:spacing w:before="240" w:after="120" w:line="240" w:lineRule="exact"/>
        <w:rPr>
          <w:i/>
          <w:sz w:val="18"/>
          <w:lang w:val="en-GB"/>
        </w:rPr>
      </w:pPr>
      <w:r w:rsidRPr="00D82964">
        <w:rPr>
          <w:smallCaps/>
          <w:sz w:val="18"/>
          <w:szCs w:val="18"/>
          <w:lang w:val="en-GB"/>
        </w:rPr>
        <w:t xml:space="preserve">The </w:t>
      </w:r>
      <w:r w:rsidR="009723CD" w:rsidRPr="00D82964">
        <w:rPr>
          <w:smallCaps/>
          <w:sz w:val="18"/>
          <w:szCs w:val="18"/>
          <w:lang w:val="en-GB"/>
        </w:rPr>
        <w:t>Modul</w:t>
      </w:r>
      <w:r w:rsidRPr="00D82964">
        <w:rPr>
          <w:smallCaps/>
          <w:sz w:val="18"/>
          <w:szCs w:val="18"/>
          <w:lang w:val="en-GB"/>
        </w:rPr>
        <w:t>e</w:t>
      </w:r>
      <w:r w:rsidR="009723CD" w:rsidRPr="00D82964">
        <w:rPr>
          <w:smallCaps/>
          <w:sz w:val="18"/>
          <w:lang w:val="en-GB"/>
        </w:rPr>
        <w:t xml:space="preserve">: </w:t>
      </w:r>
      <w:r w:rsidR="009723CD" w:rsidRPr="00D82964">
        <w:rPr>
          <w:i/>
          <w:sz w:val="18"/>
          <w:lang w:val="en-GB"/>
        </w:rPr>
        <w:t xml:space="preserve">Prof. </w:t>
      </w:r>
      <w:r w:rsidR="009723CD" w:rsidRPr="00D82964">
        <w:rPr>
          <w:i/>
          <w:sz w:val="18"/>
          <w:szCs w:val="18"/>
          <w:lang w:val="en-GB"/>
        </w:rPr>
        <w:t>Elena Zanfroni</w:t>
      </w:r>
    </w:p>
    <w:p w14:paraId="0AE10240" w14:textId="148F8C8D" w:rsidR="009723CD" w:rsidRPr="00D82964" w:rsidRDefault="00D57CBB" w:rsidP="009723CD">
      <w:pPr>
        <w:pStyle w:val="Testo2"/>
        <w:spacing w:line="240" w:lineRule="exact"/>
        <w:ind w:firstLine="0"/>
        <w:rPr>
          <w:rFonts w:ascii="Times New Roman" w:hAnsi="Times New Roman"/>
          <w:b/>
          <w:szCs w:val="18"/>
          <w:lang w:val="en-GB"/>
        </w:rPr>
      </w:pPr>
      <w:r w:rsidRPr="00D82964">
        <w:rPr>
          <w:rFonts w:ascii="Times New Roman" w:hAnsi="Times New Roman"/>
          <w:b/>
          <w:szCs w:val="18"/>
          <w:lang w:val="en-GB"/>
        </w:rPr>
        <w:t xml:space="preserve">Methodology of </w:t>
      </w:r>
      <w:r w:rsidR="005F6487" w:rsidRPr="00D82964">
        <w:rPr>
          <w:rFonts w:ascii="Times New Roman" w:hAnsi="Times New Roman"/>
          <w:b/>
          <w:szCs w:val="18"/>
          <w:lang w:val="en-GB"/>
        </w:rPr>
        <w:t xml:space="preserve">Special Activities </w:t>
      </w:r>
    </w:p>
    <w:p w14:paraId="2CE9BE01" w14:textId="77777777" w:rsidR="009723CD" w:rsidRPr="00D82964" w:rsidRDefault="009723CD" w:rsidP="009723CD">
      <w:pPr>
        <w:spacing w:before="240" w:after="120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 xml:space="preserve">COURSE AIMS AND INTENDED LEARNING OUTCOMES </w:t>
      </w:r>
    </w:p>
    <w:p w14:paraId="6ACC296F" w14:textId="4289D58B" w:rsidR="009723CD" w:rsidRPr="00D82964" w:rsidRDefault="005F6487" w:rsidP="009723CD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i/>
          <w:szCs w:val="18"/>
          <w:lang w:val="en-GB"/>
        </w:rPr>
      </w:pPr>
      <w:r w:rsidRPr="00D82964">
        <w:rPr>
          <w:rFonts w:ascii="Times New Roman" w:eastAsia="MS Mincho" w:hAnsi="Times New Roman"/>
          <w:szCs w:val="18"/>
          <w:lang w:val="en-GB"/>
        </w:rPr>
        <w:t xml:space="preserve">The course aims to provide students with the opportunity to acquire a methodological awareness in the context of planning educational interventions and/or training actions, </w:t>
      </w:r>
      <w:r w:rsidR="00DA7F9B" w:rsidRPr="00D82964">
        <w:rPr>
          <w:rFonts w:ascii="Times New Roman" w:eastAsia="MS Mincho" w:hAnsi="Times New Roman"/>
          <w:szCs w:val="18"/>
          <w:lang w:val="en-GB"/>
        </w:rPr>
        <w:t>designed for</w:t>
      </w:r>
      <w:r w:rsidRPr="00D82964">
        <w:rPr>
          <w:rFonts w:ascii="Times New Roman" w:eastAsia="MS Mincho" w:hAnsi="Times New Roman"/>
          <w:szCs w:val="18"/>
          <w:lang w:val="en-GB"/>
        </w:rPr>
        <w:t xml:space="preserve"> people living in a condition of disability and hardship. Particular attention will be given to the issue of the quality of inclusion in </w:t>
      </w:r>
      <w:r w:rsidR="00DA7F9B" w:rsidRPr="00D82964">
        <w:rPr>
          <w:rFonts w:ascii="Times New Roman" w:eastAsia="MS Mincho" w:hAnsi="Times New Roman"/>
          <w:szCs w:val="18"/>
          <w:lang w:val="en-GB"/>
        </w:rPr>
        <w:t xml:space="preserve">services to </w:t>
      </w:r>
      <w:proofErr w:type="gramStart"/>
      <w:r w:rsidRPr="00D82964">
        <w:rPr>
          <w:rFonts w:ascii="Times New Roman" w:eastAsia="MS Mincho" w:hAnsi="Times New Roman"/>
          <w:szCs w:val="18"/>
          <w:lang w:val="en-GB"/>
        </w:rPr>
        <w:t>0-6 year</w:t>
      </w:r>
      <w:r w:rsidR="00DA7F9B" w:rsidRPr="00D82964">
        <w:rPr>
          <w:rFonts w:ascii="Times New Roman" w:eastAsia="MS Mincho" w:hAnsi="Times New Roman"/>
          <w:szCs w:val="18"/>
          <w:lang w:val="en-GB"/>
        </w:rPr>
        <w:t xml:space="preserve"> old</w:t>
      </w:r>
      <w:proofErr w:type="gramEnd"/>
      <w:r w:rsidR="00DA7F9B" w:rsidRPr="00D82964">
        <w:rPr>
          <w:rFonts w:ascii="Times New Roman" w:eastAsia="MS Mincho" w:hAnsi="Times New Roman"/>
          <w:szCs w:val="18"/>
          <w:lang w:val="en-GB"/>
        </w:rPr>
        <w:t xml:space="preserve"> children</w:t>
      </w:r>
      <w:r w:rsidR="009723CD" w:rsidRPr="00D82964">
        <w:rPr>
          <w:rFonts w:ascii="Times New Roman" w:hAnsi="Times New Roman"/>
          <w:szCs w:val="18"/>
          <w:lang w:val="en-GB"/>
        </w:rPr>
        <w:t xml:space="preserve">. </w:t>
      </w:r>
    </w:p>
    <w:p w14:paraId="355E837B" w14:textId="4C3F4944" w:rsidR="009723CD" w:rsidRPr="00D82964" w:rsidRDefault="005F6487" w:rsidP="009723CD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lang w:val="en-GB"/>
        </w:rPr>
      </w:pPr>
      <w:r w:rsidRPr="00D82964">
        <w:rPr>
          <w:rFonts w:ascii="Times New Roman" w:eastAsia="MS Mincho" w:hAnsi="Times New Roman"/>
          <w:szCs w:val="18"/>
          <w:lang w:val="en-GB"/>
        </w:rPr>
        <w:t>The purpose of the teaching is to promote knowledge of the fundamentals of special pedagogy and key concepts related to this discipline. In particular, the following topics will be explored: the concepts of integration, inclusion</w:t>
      </w:r>
      <w:r w:rsidR="00284A22" w:rsidRPr="00D82964">
        <w:rPr>
          <w:rFonts w:ascii="Times New Roman" w:eastAsia="MS Mincho" w:hAnsi="Times New Roman"/>
          <w:szCs w:val="18"/>
          <w:lang w:val="en-GB"/>
        </w:rPr>
        <w:t>,</w:t>
      </w:r>
      <w:r w:rsidRPr="00D82964">
        <w:rPr>
          <w:rFonts w:ascii="Times New Roman" w:eastAsia="MS Mincho" w:hAnsi="Times New Roman"/>
          <w:szCs w:val="18"/>
          <w:lang w:val="en-GB"/>
        </w:rPr>
        <w:t xml:space="preserve"> and special educational need in the light of the ICF, the different types of disabilities, the construction of the life plan of the person with disabilities and the possible </w:t>
      </w:r>
      <w:r w:rsidRPr="00D82964">
        <w:rPr>
          <w:rFonts w:ascii="Times New Roman" w:eastAsia="MS Mincho" w:hAnsi="Times New Roman"/>
          <w:szCs w:val="18"/>
          <w:lang w:val="en-GB"/>
        </w:rPr>
        <w:lastRenderedPageBreak/>
        <w:t xml:space="preserve">educational responses, with </w:t>
      </w:r>
      <w:proofErr w:type="gramStart"/>
      <w:r w:rsidRPr="00D82964">
        <w:rPr>
          <w:rFonts w:ascii="Times New Roman" w:eastAsia="MS Mincho" w:hAnsi="Times New Roman"/>
          <w:szCs w:val="18"/>
          <w:lang w:val="en-GB"/>
        </w:rPr>
        <w:t>particular reference</w:t>
      </w:r>
      <w:proofErr w:type="gramEnd"/>
      <w:r w:rsidRPr="00D82964">
        <w:rPr>
          <w:rFonts w:ascii="Times New Roman" w:eastAsia="MS Mincho" w:hAnsi="Times New Roman"/>
          <w:szCs w:val="18"/>
          <w:lang w:val="en-GB"/>
        </w:rPr>
        <w:t xml:space="preserve"> to the most appropriate methodologies</w:t>
      </w:r>
      <w:r w:rsidR="009723CD" w:rsidRPr="00D82964">
        <w:rPr>
          <w:rFonts w:ascii="Times New Roman" w:eastAsia="MS Mincho" w:hAnsi="Times New Roman"/>
          <w:szCs w:val="18"/>
          <w:lang w:val="en-GB"/>
        </w:rPr>
        <w:t xml:space="preserve">. </w:t>
      </w:r>
    </w:p>
    <w:p w14:paraId="05E6DEC7" w14:textId="39231686" w:rsidR="009723CD" w:rsidRPr="00D82964" w:rsidRDefault="009723CD" w:rsidP="009723CD">
      <w:pPr>
        <w:rPr>
          <w:rFonts w:eastAsia="MS Mincho"/>
          <w:lang w:val="en-GB"/>
        </w:rPr>
      </w:pPr>
      <w:r w:rsidRPr="00D82964">
        <w:rPr>
          <w:rFonts w:eastAsia="MS Mincho"/>
          <w:lang w:val="en-GB"/>
        </w:rPr>
        <w:t>A</w:t>
      </w:r>
      <w:r w:rsidR="005F6487" w:rsidRPr="00D82964">
        <w:rPr>
          <w:rFonts w:eastAsia="MS Mincho"/>
          <w:lang w:val="en-GB"/>
        </w:rPr>
        <w:t>t the end of the course</w:t>
      </w:r>
      <w:r w:rsidRPr="00D82964">
        <w:rPr>
          <w:rFonts w:eastAsia="MS Mincho"/>
          <w:szCs w:val="18"/>
          <w:lang w:val="en-GB"/>
        </w:rPr>
        <w:t>,</w:t>
      </w:r>
      <w:r w:rsidRPr="00D82964">
        <w:rPr>
          <w:rFonts w:eastAsia="MS Mincho"/>
          <w:lang w:val="en-GB"/>
        </w:rPr>
        <w:t xml:space="preserve"> </w:t>
      </w:r>
      <w:r w:rsidR="005F6487" w:rsidRPr="00D82964">
        <w:rPr>
          <w:rFonts w:eastAsia="MS Mincho"/>
          <w:lang w:val="en-GB"/>
        </w:rPr>
        <w:t>students will be able to</w:t>
      </w:r>
      <w:r w:rsidRPr="00D82964">
        <w:rPr>
          <w:rFonts w:eastAsia="MS Mincho"/>
          <w:lang w:val="en-GB"/>
        </w:rPr>
        <w:t>:</w:t>
      </w:r>
    </w:p>
    <w:p w14:paraId="57374B8E" w14:textId="153ABC60" w:rsidR="009723CD" w:rsidRPr="00D82964" w:rsidRDefault="005F6487" w:rsidP="009723CD">
      <w:pPr>
        <w:pStyle w:val="Paragrafoelenco"/>
        <w:numPr>
          <w:ilvl w:val="0"/>
          <w:numId w:val="10"/>
        </w:numPr>
        <w:tabs>
          <w:tab w:val="clear" w:pos="284"/>
        </w:tabs>
        <w:rPr>
          <w:rFonts w:eastAsia="MS Mincho"/>
          <w:szCs w:val="18"/>
          <w:lang w:val="en-GB"/>
        </w:rPr>
      </w:pPr>
      <w:r w:rsidRPr="00D82964">
        <w:rPr>
          <w:rFonts w:eastAsia="MS Mincho"/>
          <w:szCs w:val="18"/>
          <w:lang w:val="en-GB"/>
        </w:rPr>
        <w:t xml:space="preserve">know the founding principles and paradigms of special pedagogy, also with reference to the regulatory framework in </w:t>
      </w:r>
      <w:proofErr w:type="gramStart"/>
      <w:r w:rsidRPr="00D82964">
        <w:rPr>
          <w:rFonts w:eastAsia="MS Mincho"/>
          <w:szCs w:val="18"/>
          <w:lang w:val="en-GB"/>
        </w:rPr>
        <w:t>force</w:t>
      </w:r>
      <w:r w:rsidR="009723CD" w:rsidRPr="00D82964">
        <w:rPr>
          <w:rFonts w:eastAsia="MS Mincho"/>
          <w:szCs w:val="18"/>
          <w:lang w:val="en-GB"/>
        </w:rPr>
        <w:t>;</w:t>
      </w:r>
      <w:proofErr w:type="gramEnd"/>
    </w:p>
    <w:p w14:paraId="7F5A6EBC" w14:textId="1E0DAA16" w:rsidR="009723CD" w:rsidRPr="00D82964" w:rsidRDefault="005F6487" w:rsidP="009723CD">
      <w:pPr>
        <w:pStyle w:val="Paragrafoelenco"/>
        <w:numPr>
          <w:ilvl w:val="0"/>
          <w:numId w:val="10"/>
        </w:numPr>
        <w:tabs>
          <w:tab w:val="clear" w:pos="284"/>
        </w:tabs>
        <w:rPr>
          <w:rFonts w:eastAsia="MS Mincho"/>
          <w:szCs w:val="18"/>
          <w:lang w:val="en-GB"/>
        </w:rPr>
      </w:pPr>
      <w:r w:rsidRPr="00D82964">
        <w:rPr>
          <w:rFonts w:eastAsia="MS Mincho"/>
          <w:szCs w:val="18"/>
          <w:lang w:val="en-GB"/>
        </w:rPr>
        <w:t>understand and define the main issues relating to the choice of the most suitable methodologies for the development of an authentic life plan</w:t>
      </w:r>
      <w:r w:rsidR="00F63F92" w:rsidRPr="00D82964">
        <w:rPr>
          <w:rFonts w:eastAsia="MS Mincho"/>
          <w:szCs w:val="18"/>
          <w:lang w:val="en-GB"/>
        </w:rPr>
        <w:t xml:space="preserve"> </w:t>
      </w:r>
      <w:r w:rsidRPr="00D82964">
        <w:rPr>
          <w:rFonts w:eastAsia="MS Mincho"/>
          <w:szCs w:val="18"/>
          <w:lang w:val="en-GB"/>
        </w:rPr>
        <w:t xml:space="preserve">for people living in a condition of disability or </w:t>
      </w:r>
      <w:proofErr w:type="gramStart"/>
      <w:r w:rsidRPr="00D82964">
        <w:rPr>
          <w:rFonts w:eastAsia="MS Mincho"/>
          <w:szCs w:val="18"/>
          <w:lang w:val="en-GB"/>
        </w:rPr>
        <w:t>hardship</w:t>
      </w:r>
      <w:r w:rsidR="009723CD" w:rsidRPr="00D82964">
        <w:rPr>
          <w:rFonts w:eastAsia="MS Mincho"/>
          <w:szCs w:val="18"/>
          <w:lang w:val="en-GB"/>
        </w:rPr>
        <w:t>;</w:t>
      </w:r>
      <w:proofErr w:type="gramEnd"/>
    </w:p>
    <w:p w14:paraId="4B570E91" w14:textId="5A3AD3A7" w:rsidR="009723CD" w:rsidRPr="00D82964" w:rsidRDefault="005F6487" w:rsidP="009723CD">
      <w:pPr>
        <w:pStyle w:val="Paragrafoelenco"/>
        <w:numPr>
          <w:ilvl w:val="0"/>
          <w:numId w:val="10"/>
        </w:numPr>
        <w:tabs>
          <w:tab w:val="clear" w:pos="284"/>
        </w:tabs>
        <w:rPr>
          <w:i/>
          <w:szCs w:val="18"/>
          <w:lang w:val="en-GB"/>
        </w:rPr>
      </w:pPr>
      <w:r w:rsidRPr="00D82964">
        <w:rPr>
          <w:rFonts w:eastAsia="MS Mincho"/>
          <w:szCs w:val="18"/>
          <w:lang w:val="en-GB"/>
        </w:rPr>
        <w:t xml:space="preserve">adopt a correct linguistic register and an adequate </w:t>
      </w:r>
      <w:r w:rsidR="00F63F92" w:rsidRPr="00D82964">
        <w:rPr>
          <w:rFonts w:eastAsia="MS Mincho"/>
          <w:szCs w:val="18"/>
          <w:lang w:val="en-GB"/>
        </w:rPr>
        <w:t>subject-related</w:t>
      </w:r>
      <w:r w:rsidRPr="00D82964">
        <w:rPr>
          <w:rFonts w:eastAsia="MS Mincho"/>
          <w:szCs w:val="18"/>
          <w:lang w:val="en-GB"/>
        </w:rPr>
        <w:t xml:space="preserve"> lexicon</w:t>
      </w:r>
      <w:r w:rsidR="009723CD" w:rsidRPr="00D82964">
        <w:rPr>
          <w:rFonts w:eastAsia="MS Mincho"/>
          <w:szCs w:val="18"/>
          <w:lang w:val="en-GB"/>
        </w:rPr>
        <w:t>.</w:t>
      </w:r>
    </w:p>
    <w:p w14:paraId="65D6BCA5" w14:textId="532B9767" w:rsidR="009723CD" w:rsidRPr="00D82964" w:rsidRDefault="009723CD" w:rsidP="009723CD">
      <w:pPr>
        <w:pStyle w:val="biblio"/>
        <w:spacing w:before="240" w:after="120" w:line="240" w:lineRule="exact"/>
        <w:rPr>
          <w:rFonts w:ascii="Times New Roman" w:hAnsi="Times New Roman"/>
          <w:b w:val="0"/>
          <w:i/>
          <w:sz w:val="18"/>
          <w:lang w:val="en-GB"/>
        </w:rPr>
      </w:pPr>
      <w:r w:rsidRPr="00D82964">
        <w:rPr>
          <w:rFonts w:ascii="Times New Roman" w:hAnsi="Times New Roman"/>
          <w:i/>
          <w:sz w:val="18"/>
          <w:lang w:val="en-GB"/>
        </w:rPr>
        <w:t>COURSE CONTENT</w:t>
      </w:r>
    </w:p>
    <w:p w14:paraId="61858152" w14:textId="66B70846" w:rsidR="009723CD" w:rsidRPr="00D82964" w:rsidRDefault="005F6487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lang w:val="en-GB"/>
        </w:rPr>
      </w:pPr>
      <w:r w:rsidRPr="00D82964">
        <w:rPr>
          <w:rFonts w:ascii="Times New Roman" w:hAnsi="Times New Roman"/>
          <w:b w:val="0"/>
          <w:szCs w:val="18"/>
          <w:lang w:val="en-GB"/>
        </w:rPr>
        <w:t xml:space="preserve">The concept of special educational need </w:t>
      </w:r>
    </w:p>
    <w:p w14:paraId="08D0ABE7" w14:textId="30B72039" w:rsidR="00080E15" w:rsidRPr="00D82964" w:rsidRDefault="00080E15" w:rsidP="00080E15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szCs w:val="18"/>
          <w:lang w:val="en-GB"/>
        </w:rPr>
      </w:pPr>
      <w:r w:rsidRPr="00D82964">
        <w:rPr>
          <w:rFonts w:ascii="Times New Roman" w:hAnsi="Times New Roman"/>
          <w:b w:val="0"/>
          <w:szCs w:val="18"/>
          <w:lang w:val="en-GB"/>
        </w:rPr>
        <w:t>The life plan for people with disabilities</w:t>
      </w:r>
    </w:p>
    <w:p w14:paraId="230819C0" w14:textId="6051E5D9" w:rsidR="00080E15" w:rsidRPr="00D82964" w:rsidRDefault="00080E15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lang w:val="en-GB"/>
        </w:rPr>
      </w:pPr>
      <w:r w:rsidRPr="00D82964">
        <w:rPr>
          <w:rFonts w:ascii="Times New Roman" w:hAnsi="Times New Roman"/>
          <w:b w:val="0"/>
          <w:szCs w:val="18"/>
          <w:lang w:val="en-GB"/>
        </w:rPr>
        <w:t xml:space="preserve">The design of inclusive contexts  </w:t>
      </w:r>
    </w:p>
    <w:p w14:paraId="12FA6A76" w14:textId="73C7BFD3" w:rsidR="009723CD" w:rsidRPr="00D82964" w:rsidRDefault="00080E15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szCs w:val="18"/>
          <w:lang w:val="en-GB"/>
        </w:rPr>
      </w:pPr>
      <w:r w:rsidRPr="00D82964">
        <w:rPr>
          <w:rFonts w:ascii="Times New Roman" w:hAnsi="Times New Roman"/>
          <w:b w:val="0"/>
          <w:szCs w:val="18"/>
          <w:lang w:val="en-GB"/>
        </w:rPr>
        <w:t xml:space="preserve">The quality of inclusion in early childhood services  </w:t>
      </w:r>
    </w:p>
    <w:p w14:paraId="2BD2E4B8" w14:textId="3E08A7C2" w:rsidR="009723CD" w:rsidRPr="00D82964" w:rsidRDefault="00080E15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lang w:val="en-GB"/>
        </w:rPr>
      </w:pPr>
      <w:r w:rsidRPr="00D82964">
        <w:rPr>
          <w:rFonts w:ascii="Times New Roman" w:hAnsi="Times New Roman"/>
          <w:b w:val="0"/>
          <w:lang w:val="en-GB"/>
        </w:rPr>
        <w:t xml:space="preserve">Methods, tools, and techniques for educational intervention with people in fragile states  </w:t>
      </w:r>
    </w:p>
    <w:p w14:paraId="7E1D04EC" w14:textId="77777777" w:rsidR="009723CD" w:rsidRPr="00E46008" w:rsidRDefault="009723CD" w:rsidP="00E46008">
      <w:pPr>
        <w:spacing w:before="240" w:after="120"/>
        <w:rPr>
          <w:b/>
          <w:i/>
          <w:sz w:val="18"/>
          <w:lang w:val="en-GB"/>
        </w:rPr>
      </w:pPr>
      <w:r w:rsidRPr="00E46008">
        <w:rPr>
          <w:b/>
          <w:i/>
          <w:sz w:val="18"/>
          <w:lang w:val="en-GB"/>
        </w:rPr>
        <w:t>READING LIST</w:t>
      </w:r>
    </w:p>
    <w:p w14:paraId="767302DB" w14:textId="181676EE" w:rsidR="009723CD" w:rsidRPr="00D82964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</w:rPr>
      </w:pPr>
      <w:r w:rsidRPr="00D82964">
        <w:rPr>
          <w:rFonts w:ascii="Times New Roman" w:hAnsi="Times New Roman"/>
          <w:smallCaps/>
          <w:noProof/>
          <w:spacing w:val="-5"/>
          <w:szCs w:val="18"/>
          <w:lang w:val="en-GB"/>
        </w:rPr>
        <w:t xml:space="preserve">1) L. d’Alonzo ( </w:t>
      </w:r>
      <w:r w:rsidR="00080E15" w:rsidRPr="00D82964">
        <w:rPr>
          <w:rFonts w:ascii="Times New Roman" w:hAnsi="Times New Roman"/>
          <w:smallCaps/>
          <w:noProof/>
          <w:spacing w:val="-5"/>
          <w:szCs w:val="18"/>
          <w:lang w:val="en-GB"/>
        </w:rPr>
        <w:t>edited by</w:t>
      </w:r>
      <w:r w:rsidRPr="00D82964">
        <w:rPr>
          <w:rFonts w:ascii="Times New Roman" w:hAnsi="Times New Roman"/>
          <w:smallCaps/>
          <w:noProof/>
          <w:spacing w:val="-5"/>
          <w:szCs w:val="18"/>
          <w:lang w:val="en-GB"/>
        </w:rPr>
        <w:t xml:space="preserve">), </w:t>
      </w:r>
      <w:r w:rsidRPr="00D82964">
        <w:rPr>
          <w:rFonts w:ascii="Times New Roman" w:hAnsi="Times New Roman"/>
          <w:i/>
          <w:iCs/>
          <w:szCs w:val="18"/>
          <w:lang w:val="en-GB"/>
        </w:rPr>
        <w:t xml:space="preserve">Vite reali. </w:t>
      </w:r>
      <w:r w:rsidRPr="00D82964">
        <w:rPr>
          <w:rFonts w:ascii="Times New Roman" w:hAnsi="Times New Roman"/>
          <w:i/>
          <w:iCs/>
          <w:szCs w:val="18"/>
        </w:rPr>
        <w:t>La disabilità tra destino e destinazione,</w:t>
      </w:r>
      <w:r w:rsidRPr="00D82964">
        <w:rPr>
          <w:rFonts w:ascii="Times New Roman" w:hAnsi="Times New Roman"/>
          <w:szCs w:val="18"/>
        </w:rPr>
        <w:t xml:space="preserve"> </w:t>
      </w:r>
    </w:p>
    <w:p w14:paraId="35418385" w14:textId="1B97B05F" w:rsidR="009723CD" w:rsidRPr="00D82964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  <w:r w:rsidRPr="00D82964">
        <w:rPr>
          <w:rFonts w:ascii="Times New Roman" w:hAnsi="Times New Roman"/>
          <w:szCs w:val="18"/>
          <w:lang w:val="en-GB"/>
        </w:rPr>
        <w:t>Pearson, Milan 2021. (</w:t>
      </w:r>
      <w:r w:rsidR="005B2C98" w:rsidRPr="00D82964">
        <w:rPr>
          <w:rFonts w:ascii="Times New Roman" w:hAnsi="Times New Roman"/>
          <w:szCs w:val="18"/>
          <w:lang w:val="en-GB"/>
        </w:rPr>
        <w:t>Only chs</w:t>
      </w:r>
      <w:r w:rsidRPr="00D82964">
        <w:rPr>
          <w:rFonts w:ascii="Times New Roman" w:hAnsi="Times New Roman"/>
          <w:szCs w:val="18"/>
          <w:lang w:val="en-GB"/>
        </w:rPr>
        <w:t>. 1-2-3-4)</w:t>
      </w:r>
    </w:p>
    <w:p w14:paraId="2D5F57D0" w14:textId="77777777" w:rsidR="009723CD" w:rsidRPr="00D82964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</w:p>
    <w:p w14:paraId="3DB89FE1" w14:textId="40596AAA" w:rsidR="009723CD" w:rsidRPr="00D82964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  <w:r w:rsidRPr="00D82964">
        <w:rPr>
          <w:rFonts w:ascii="Times New Roman" w:hAnsi="Times New Roman"/>
          <w:szCs w:val="18"/>
          <w:lang w:val="en-GB"/>
        </w:rPr>
        <w:t xml:space="preserve">2) </w:t>
      </w:r>
      <w:r w:rsidR="005B2C98" w:rsidRPr="00D82964">
        <w:rPr>
          <w:rFonts w:ascii="Times New Roman" w:hAnsi="Times New Roman"/>
          <w:szCs w:val="18"/>
          <w:lang w:val="en-GB"/>
        </w:rPr>
        <w:t>A textbook to choose from</w:t>
      </w:r>
      <w:r w:rsidRPr="00D82964">
        <w:rPr>
          <w:rFonts w:ascii="Times New Roman" w:hAnsi="Times New Roman"/>
          <w:szCs w:val="18"/>
          <w:lang w:val="en-GB"/>
        </w:rPr>
        <w:t>:</w:t>
      </w:r>
    </w:p>
    <w:p w14:paraId="00B4E2DC" w14:textId="77777777" w:rsidR="00E46008" w:rsidRPr="00BC5AF5" w:rsidRDefault="00E46008" w:rsidP="00E46008">
      <w:pPr>
        <w:ind w:left="284" w:hanging="284"/>
        <w:rPr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8"/>
          <w:szCs w:val="18"/>
        </w:rPr>
        <w:t xml:space="preserve">A. Canevaro-C.M. Cibin-M. Bottá-S. Calderoni, </w:t>
      </w:r>
      <w:r w:rsidRPr="00BC5AF5">
        <w:rPr>
          <w:i/>
          <w:iCs/>
          <w:noProof/>
          <w:spacing w:val="-5"/>
          <w:sz w:val="18"/>
          <w:szCs w:val="18"/>
        </w:rPr>
        <w:t>Dalla scuola al lavoro. Verso una realtà inclusiva</w:t>
      </w:r>
      <w:r>
        <w:rPr>
          <w:noProof/>
          <w:spacing w:val="-5"/>
          <w:sz w:val="18"/>
          <w:szCs w:val="18"/>
        </w:rPr>
        <w:t>, Erickson, Trento, 2022</w:t>
      </w:r>
    </w:p>
    <w:p w14:paraId="366FB451" w14:textId="77777777" w:rsidR="00E46008" w:rsidRPr="00B47ED3" w:rsidRDefault="00E46008" w:rsidP="00E46008">
      <w:pPr>
        <w:ind w:left="284" w:hanging="284"/>
        <w:rPr>
          <w:smallCaps/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8"/>
          <w:szCs w:val="18"/>
        </w:rPr>
        <w:t xml:space="preserve">L. </w:t>
      </w:r>
      <w:r w:rsidRPr="00B47ED3">
        <w:rPr>
          <w:smallCaps/>
          <w:noProof/>
          <w:spacing w:val="-5"/>
          <w:sz w:val="18"/>
          <w:szCs w:val="18"/>
        </w:rPr>
        <w:t>D’</w:t>
      </w:r>
      <w:r>
        <w:rPr>
          <w:smallCaps/>
          <w:noProof/>
          <w:spacing w:val="-5"/>
          <w:sz w:val="18"/>
          <w:szCs w:val="18"/>
        </w:rPr>
        <w:t>al</w:t>
      </w:r>
      <w:r w:rsidRPr="00B47ED3">
        <w:rPr>
          <w:smallCaps/>
          <w:noProof/>
          <w:spacing w:val="-5"/>
          <w:sz w:val="18"/>
          <w:szCs w:val="18"/>
        </w:rPr>
        <w:t>onzo,</w:t>
      </w:r>
      <w:r w:rsidRPr="00B47ED3">
        <w:rPr>
          <w:i/>
          <w:noProof/>
          <w:spacing w:val="-5"/>
          <w:sz w:val="18"/>
          <w:szCs w:val="18"/>
        </w:rPr>
        <w:t xml:space="preserve"> </w:t>
      </w:r>
      <w:r w:rsidRPr="00B47ED3">
        <w:rPr>
          <w:bCs/>
          <w:i/>
          <w:noProof/>
          <w:spacing w:val="-5"/>
          <w:sz w:val="18"/>
          <w:szCs w:val="18"/>
        </w:rPr>
        <w:t>Ognuno è speciale</w:t>
      </w:r>
      <w:r w:rsidRPr="00B47ED3">
        <w:rPr>
          <w:i/>
          <w:smallCaps/>
          <w:noProof/>
          <w:spacing w:val="-5"/>
          <w:sz w:val="18"/>
          <w:szCs w:val="18"/>
        </w:rPr>
        <w:t xml:space="preserve">, </w:t>
      </w:r>
      <w:r w:rsidRPr="00B47ED3">
        <w:rPr>
          <w:noProof/>
          <w:spacing w:val="-5"/>
          <w:sz w:val="18"/>
          <w:szCs w:val="18"/>
        </w:rPr>
        <w:t>Pearson, Milano</w:t>
      </w:r>
      <w:r w:rsidRPr="00B47ED3">
        <w:rPr>
          <w:smallCaps/>
          <w:noProof/>
          <w:spacing w:val="-5"/>
          <w:sz w:val="18"/>
          <w:szCs w:val="18"/>
        </w:rPr>
        <w:t>, 2019.</w:t>
      </w:r>
      <w:r>
        <w:rPr>
          <w:smallCaps/>
          <w:noProof/>
          <w:spacing w:val="-5"/>
          <w:sz w:val="18"/>
          <w:szCs w:val="18"/>
        </w:rPr>
        <w:t xml:space="preserve"> </w:t>
      </w:r>
    </w:p>
    <w:p w14:paraId="76654936" w14:textId="77777777" w:rsidR="00E46008" w:rsidRPr="00B47ED3" w:rsidRDefault="00E46008" w:rsidP="00E46008">
      <w:pPr>
        <w:ind w:left="284" w:hanging="284"/>
        <w:rPr>
          <w:bCs/>
          <w:iCs/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8"/>
          <w:szCs w:val="18"/>
        </w:rPr>
        <w:t>S. Ma</w:t>
      </w:r>
      <w:r w:rsidRPr="00B47ED3">
        <w:rPr>
          <w:smallCaps/>
          <w:noProof/>
          <w:spacing w:val="-5"/>
          <w:sz w:val="18"/>
          <w:szCs w:val="18"/>
        </w:rPr>
        <w:t>ggiolini-E.Zanfroni, ,</w:t>
      </w:r>
      <w:r w:rsidRPr="00B47ED3">
        <w:rPr>
          <w:i/>
          <w:noProof/>
          <w:spacing w:val="-5"/>
          <w:sz w:val="18"/>
          <w:szCs w:val="18"/>
        </w:rPr>
        <w:t xml:space="preserve"> </w:t>
      </w:r>
      <w:r w:rsidRPr="00B47ED3">
        <w:rPr>
          <w:bCs/>
          <w:i/>
          <w:noProof/>
          <w:spacing w:val="-5"/>
          <w:sz w:val="18"/>
          <w:szCs w:val="18"/>
        </w:rPr>
        <w:t>Innovare al nido</w:t>
      </w:r>
      <w:r w:rsidRPr="00B47ED3">
        <w:rPr>
          <w:bCs/>
          <w:iCs/>
          <w:noProof/>
          <w:spacing w:val="-5"/>
          <w:sz w:val="18"/>
          <w:szCs w:val="18"/>
        </w:rPr>
        <w:t>, Scholè, Brescia, 2019.</w:t>
      </w:r>
      <w:r>
        <w:rPr>
          <w:bCs/>
          <w:iCs/>
          <w:noProof/>
          <w:spacing w:val="-5"/>
          <w:sz w:val="18"/>
          <w:szCs w:val="18"/>
        </w:rPr>
        <w:t xml:space="preserve"> </w:t>
      </w:r>
    </w:p>
    <w:p w14:paraId="26B6945B" w14:textId="77777777" w:rsidR="00E46008" w:rsidRPr="00B47ED3" w:rsidRDefault="00E46008" w:rsidP="00E46008">
      <w:pPr>
        <w:pStyle w:val="1testobiblio"/>
        <w:spacing w:line="240" w:lineRule="exact"/>
        <w:ind w:left="284"/>
        <w:rPr>
          <w:rFonts w:ascii="Times New Roman" w:eastAsia="MS Mincho" w:hAnsi="Times New Roman"/>
          <w:color w:val="141413"/>
          <w:szCs w:val="18"/>
        </w:rPr>
      </w:pPr>
      <w:r>
        <w:rPr>
          <w:rFonts w:ascii="Times New Roman" w:eastAsia="MS Mincho" w:hAnsi="Times New Roman"/>
          <w:smallCaps/>
          <w:color w:val="141413"/>
          <w:szCs w:val="18"/>
        </w:rPr>
        <w:t>P. Mo</w:t>
      </w:r>
      <w:r w:rsidRPr="00B47ED3">
        <w:rPr>
          <w:rFonts w:ascii="Times New Roman" w:eastAsia="MS Mincho" w:hAnsi="Times New Roman"/>
          <w:smallCaps/>
          <w:color w:val="141413"/>
          <w:szCs w:val="18"/>
        </w:rPr>
        <w:t>lteni</w:t>
      </w:r>
      <w:r w:rsidRPr="00B47ED3">
        <w:rPr>
          <w:rFonts w:ascii="Times New Roman" w:eastAsia="MS Mincho" w:hAnsi="Times New Roman"/>
          <w:color w:val="141413"/>
          <w:szCs w:val="18"/>
        </w:rPr>
        <w:t xml:space="preserve">, </w:t>
      </w:r>
      <w:r w:rsidRPr="00B47ED3">
        <w:rPr>
          <w:rFonts w:ascii="Times New Roman" w:eastAsia="MS Mincho" w:hAnsi="Times New Roman"/>
          <w:i/>
          <w:iCs/>
          <w:color w:val="141413"/>
          <w:szCs w:val="18"/>
        </w:rPr>
        <w:t>Autismo a scuola.</w:t>
      </w:r>
      <w:r w:rsidRPr="00B47ED3">
        <w:rPr>
          <w:rFonts w:ascii="Times New Roman" w:eastAsia="MS Mincho" w:hAnsi="Times New Roman"/>
          <w:color w:val="141413"/>
          <w:szCs w:val="18"/>
        </w:rPr>
        <w:t xml:space="preserve"> </w:t>
      </w:r>
      <w:r w:rsidRPr="00B47ED3">
        <w:rPr>
          <w:rFonts w:ascii="Times New Roman" w:eastAsia="MS Mincho" w:hAnsi="Times New Roman"/>
          <w:i/>
          <w:iCs/>
          <w:color w:val="141413"/>
          <w:szCs w:val="18"/>
        </w:rPr>
        <w:t>Dimensioni educative del lavoro di rete</w:t>
      </w:r>
      <w:r w:rsidRPr="00B47ED3">
        <w:rPr>
          <w:rFonts w:ascii="Times New Roman" w:eastAsia="MS Mincho" w:hAnsi="Times New Roman"/>
          <w:color w:val="141413"/>
          <w:szCs w:val="18"/>
        </w:rPr>
        <w:t>, Pensa, Lecce, 2016.</w:t>
      </w:r>
      <w:r>
        <w:rPr>
          <w:rFonts w:ascii="Times New Roman" w:eastAsia="MS Mincho" w:hAnsi="Times New Roman"/>
          <w:color w:val="141413"/>
          <w:szCs w:val="18"/>
        </w:rPr>
        <w:t xml:space="preserve"> </w:t>
      </w:r>
    </w:p>
    <w:p w14:paraId="456624B9" w14:textId="77777777" w:rsidR="00E46008" w:rsidRPr="00B47ED3" w:rsidRDefault="00E46008" w:rsidP="00E46008">
      <w:pPr>
        <w:ind w:left="284" w:hanging="284"/>
        <w:rPr>
          <w:smallCaps/>
          <w:noProof/>
          <w:spacing w:val="-5"/>
          <w:sz w:val="18"/>
          <w:szCs w:val="18"/>
        </w:rPr>
      </w:pPr>
      <w:r w:rsidRPr="00B47ED3">
        <w:rPr>
          <w:smallCaps/>
          <w:noProof/>
          <w:spacing w:val="-5"/>
          <w:sz w:val="18"/>
          <w:szCs w:val="18"/>
        </w:rPr>
        <w:t>A. Mura, (</w:t>
      </w:r>
      <w:r w:rsidRPr="00B47ED3">
        <w:rPr>
          <w:noProof/>
          <w:spacing w:val="-5"/>
          <w:sz w:val="18"/>
          <w:szCs w:val="18"/>
        </w:rPr>
        <w:t>a cura di),</w:t>
      </w:r>
      <w:r w:rsidRPr="00B47ED3">
        <w:rPr>
          <w:smallCaps/>
          <w:noProof/>
          <w:spacing w:val="-5"/>
          <w:sz w:val="18"/>
          <w:szCs w:val="18"/>
        </w:rPr>
        <w:t xml:space="preserve"> </w:t>
      </w:r>
      <w:r w:rsidRPr="00B47ED3">
        <w:rPr>
          <w:i/>
          <w:noProof/>
          <w:spacing w:val="-5"/>
          <w:sz w:val="18"/>
          <w:szCs w:val="18"/>
        </w:rPr>
        <w:t>Orientamento formativo e progetto di vita. Narrazione e itinerari didattico-educativi,</w:t>
      </w:r>
      <w:r w:rsidRPr="00B47ED3">
        <w:rPr>
          <w:smallCaps/>
          <w:noProof/>
          <w:spacing w:val="-5"/>
          <w:sz w:val="18"/>
          <w:szCs w:val="18"/>
        </w:rPr>
        <w:t xml:space="preserve"> </w:t>
      </w:r>
      <w:r w:rsidRPr="00B47ED3">
        <w:rPr>
          <w:noProof/>
          <w:spacing w:val="-5"/>
          <w:sz w:val="18"/>
          <w:szCs w:val="18"/>
        </w:rPr>
        <w:t>Franco Angeli, Milano</w:t>
      </w:r>
      <w:r w:rsidRPr="00B47ED3">
        <w:rPr>
          <w:smallCaps/>
          <w:noProof/>
          <w:spacing w:val="-5"/>
          <w:sz w:val="18"/>
          <w:szCs w:val="18"/>
        </w:rPr>
        <w:t>, 2016.</w:t>
      </w:r>
      <w:r>
        <w:rPr>
          <w:smallCaps/>
          <w:noProof/>
          <w:spacing w:val="-5"/>
          <w:sz w:val="18"/>
          <w:szCs w:val="18"/>
        </w:rPr>
        <w:t xml:space="preserve"> </w:t>
      </w:r>
    </w:p>
    <w:p w14:paraId="7A9BB9DA" w14:textId="77777777" w:rsidR="00E46008" w:rsidRPr="00B47ED3" w:rsidRDefault="00E46008" w:rsidP="00E46008">
      <w:pPr>
        <w:ind w:left="284" w:hanging="284"/>
        <w:rPr>
          <w:smallCaps/>
          <w:noProof/>
          <w:spacing w:val="-5"/>
          <w:sz w:val="18"/>
          <w:szCs w:val="18"/>
        </w:rPr>
      </w:pPr>
      <w:r w:rsidRPr="00B47ED3">
        <w:rPr>
          <w:smallCaps/>
          <w:noProof/>
          <w:spacing w:val="-5"/>
          <w:sz w:val="18"/>
          <w:szCs w:val="18"/>
          <w:lang w:val="en-US"/>
        </w:rPr>
        <w:t xml:space="preserve">G. Savia, </w:t>
      </w:r>
      <w:r w:rsidRPr="00B47ED3">
        <w:rPr>
          <w:bCs/>
          <w:i/>
          <w:noProof/>
          <w:spacing w:val="-5"/>
          <w:sz w:val="18"/>
          <w:szCs w:val="18"/>
          <w:lang w:val="en-US"/>
        </w:rPr>
        <w:t xml:space="preserve">Universal Design for Learning. </w:t>
      </w:r>
      <w:r w:rsidRPr="00B47ED3">
        <w:rPr>
          <w:bCs/>
          <w:i/>
          <w:noProof/>
          <w:spacing w:val="-5"/>
          <w:sz w:val="18"/>
          <w:szCs w:val="18"/>
        </w:rPr>
        <w:t xml:space="preserve">Progettazione universale per l'apprendimento per una didattica inclusiva, </w:t>
      </w:r>
      <w:r w:rsidRPr="00B47ED3">
        <w:rPr>
          <w:noProof/>
          <w:spacing w:val="-5"/>
          <w:sz w:val="18"/>
          <w:szCs w:val="18"/>
        </w:rPr>
        <w:t>Erickson, Trento</w:t>
      </w:r>
      <w:r w:rsidRPr="00B47ED3">
        <w:rPr>
          <w:smallCaps/>
          <w:noProof/>
          <w:spacing w:val="-5"/>
          <w:sz w:val="18"/>
          <w:szCs w:val="18"/>
        </w:rPr>
        <w:t>, 2015.</w:t>
      </w:r>
      <w:r>
        <w:rPr>
          <w:smallCaps/>
          <w:noProof/>
          <w:spacing w:val="-5"/>
          <w:sz w:val="18"/>
          <w:szCs w:val="18"/>
        </w:rPr>
        <w:t xml:space="preserve"> </w:t>
      </w:r>
    </w:p>
    <w:p w14:paraId="4B3E3147" w14:textId="77777777" w:rsidR="009723CD" w:rsidRPr="00D82964" w:rsidRDefault="009723CD" w:rsidP="009723CD">
      <w:pPr>
        <w:spacing w:before="240" w:after="120" w:line="220" w:lineRule="exact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>TEACHING METHOD</w:t>
      </w:r>
    </w:p>
    <w:p w14:paraId="4D54099D" w14:textId="67CF8865" w:rsidR="009723CD" w:rsidRPr="00D82964" w:rsidRDefault="005B2C98" w:rsidP="00E46008">
      <w:pPr>
        <w:pStyle w:val="biblio"/>
        <w:spacing w:before="0" w:after="0" w:line="240" w:lineRule="exact"/>
        <w:ind w:firstLine="284"/>
        <w:jc w:val="both"/>
        <w:rPr>
          <w:rFonts w:ascii="Times New Roman" w:eastAsia="MS Mincho" w:hAnsi="Times New Roman"/>
          <w:b w:val="0"/>
          <w:sz w:val="18"/>
          <w:szCs w:val="18"/>
          <w:lang w:val="en-GB"/>
        </w:rPr>
      </w:pPr>
      <w:r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The course includes </w:t>
      </w:r>
      <w:r w:rsidR="00F57E45"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classroom </w:t>
      </w:r>
      <w:r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lectures and some lessons in seminar form in the presence of specialists and/or </w:t>
      </w:r>
      <w:r w:rsidR="00E33BC3"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>experienced people</w:t>
      </w:r>
      <w:r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. Students will be given the opportunity to carry out </w:t>
      </w:r>
      <w:r w:rsidR="00E33BC3"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practical </w:t>
      </w:r>
      <w:r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>exercises on the issues addressed</w:t>
      </w:r>
      <w:r w:rsidR="009723CD" w:rsidRPr="00D82964">
        <w:rPr>
          <w:rFonts w:ascii="Times New Roman" w:eastAsia="MS Mincho" w:hAnsi="Times New Roman"/>
          <w:b w:val="0"/>
          <w:sz w:val="18"/>
          <w:szCs w:val="18"/>
          <w:lang w:val="en-GB"/>
        </w:rPr>
        <w:t>.</w:t>
      </w:r>
    </w:p>
    <w:p w14:paraId="1DA971E6" w14:textId="77777777" w:rsidR="009723CD" w:rsidRPr="00D82964" w:rsidRDefault="009723CD" w:rsidP="009723CD">
      <w:pPr>
        <w:spacing w:before="240" w:after="120" w:line="220" w:lineRule="exact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>ASSESSMENT METHOD AND CRITERIA</w:t>
      </w:r>
    </w:p>
    <w:p w14:paraId="55330B93" w14:textId="73C387B0" w:rsidR="009723CD" w:rsidRPr="00D82964" w:rsidRDefault="005B2C98" w:rsidP="00E46008">
      <w:pPr>
        <w:ind w:firstLine="284"/>
        <w:rPr>
          <w:noProof/>
          <w:sz w:val="18"/>
          <w:szCs w:val="18"/>
          <w:lang w:val="en-GB"/>
        </w:rPr>
      </w:pPr>
      <w:r w:rsidRPr="00D82964">
        <w:rPr>
          <w:noProof/>
          <w:sz w:val="18"/>
          <w:szCs w:val="18"/>
          <w:lang w:val="en-GB"/>
        </w:rPr>
        <w:lastRenderedPageBreak/>
        <w:t xml:space="preserve">As for the second module, the method </w:t>
      </w:r>
      <w:r w:rsidR="001B2DAD" w:rsidRPr="00D82964">
        <w:rPr>
          <w:noProof/>
          <w:sz w:val="18"/>
          <w:szCs w:val="18"/>
          <w:lang w:val="en-GB"/>
        </w:rPr>
        <w:t xml:space="preserve">used for assessing </w:t>
      </w:r>
      <w:r w:rsidRPr="00D82964">
        <w:rPr>
          <w:noProof/>
          <w:sz w:val="18"/>
          <w:szCs w:val="18"/>
          <w:lang w:val="en-GB"/>
        </w:rPr>
        <w:t>the knowledge and skills acquired consists of an oral interview aimed at investigating the acquisition and correct understanding of the contents of the text</w:t>
      </w:r>
      <w:r w:rsidR="001B2DAD" w:rsidRPr="00D82964">
        <w:rPr>
          <w:noProof/>
          <w:sz w:val="18"/>
          <w:szCs w:val="18"/>
          <w:lang w:val="en-GB"/>
        </w:rPr>
        <w:t>book</w:t>
      </w:r>
      <w:r w:rsidRPr="00D82964">
        <w:rPr>
          <w:noProof/>
          <w:sz w:val="18"/>
          <w:szCs w:val="18"/>
          <w:lang w:val="en-GB"/>
        </w:rPr>
        <w:t xml:space="preserve">s provided in the </w:t>
      </w:r>
      <w:r w:rsidR="001B2DAD" w:rsidRPr="00D82964">
        <w:rPr>
          <w:noProof/>
          <w:sz w:val="18"/>
          <w:szCs w:val="18"/>
          <w:lang w:val="en-GB"/>
        </w:rPr>
        <w:t>reading list</w:t>
      </w:r>
      <w:r w:rsidRPr="00D82964">
        <w:rPr>
          <w:noProof/>
          <w:sz w:val="18"/>
          <w:szCs w:val="18"/>
          <w:lang w:val="en-GB"/>
        </w:rPr>
        <w:t xml:space="preserve">. The exam is aimed at assessing </w:t>
      </w:r>
      <w:r w:rsidR="00C929A9" w:rsidRPr="00D82964">
        <w:rPr>
          <w:noProof/>
          <w:sz w:val="18"/>
          <w:szCs w:val="18"/>
          <w:lang w:val="en-GB"/>
        </w:rPr>
        <w:t xml:space="preserve">the students’ </w:t>
      </w:r>
      <w:r w:rsidRPr="00D82964">
        <w:rPr>
          <w:noProof/>
          <w:sz w:val="18"/>
          <w:szCs w:val="18"/>
          <w:lang w:val="en-GB"/>
        </w:rPr>
        <w:t>reasoning and analytical rigo</w:t>
      </w:r>
      <w:r w:rsidR="001B2DAD" w:rsidRPr="00D82964">
        <w:rPr>
          <w:noProof/>
          <w:sz w:val="18"/>
          <w:szCs w:val="18"/>
          <w:lang w:val="en-GB"/>
        </w:rPr>
        <w:t>u</w:t>
      </w:r>
      <w:r w:rsidRPr="00D82964">
        <w:rPr>
          <w:noProof/>
          <w:sz w:val="18"/>
          <w:szCs w:val="18"/>
          <w:lang w:val="en-GB"/>
        </w:rPr>
        <w:t xml:space="preserve">r </w:t>
      </w:r>
      <w:r w:rsidR="00C929A9" w:rsidRPr="00D82964">
        <w:rPr>
          <w:noProof/>
          <w:sz w:val="18"/>
          <w:szCs w:val="18"/>
          <w:lang w:val="en-GB"/>
        </w:rPr>
        <w:t xml:space="preserve">skills </w:t>
      </w:r>
      <w:r w:rsidRPr="00D82964">
        <w:rPr>
          <w:noProof/>
          <w:sz w:val="18"/>
          <w:szCs w:val="18"/>
          <w:lang w:val="en-GB"/>
        </w:rPr>
        <w:t>on the topics covered by the course, as well as the</w:t>
      </w:r>
      <w:r w:rsidR="00C929A9" w:rsidRPr="00D82964">
        <w:rPr>
          <w:noProof/>
          <w:sz w:val="18"/>
          <w:szCs w:val="18"/>
          <w:lang w:val="en-GB"/>
        </w:rPr>
        <w:t>ir command of the subject-</w:t>
      </w:r>
      <w:r w:rsidRPr="00D82964">
        <w:rPr>
          <w:noProof/>
          <w:sz w:val="18"/>
          <w:szCs w:val="18"/>
          <w:lang w:val="en-GB"/>
        </w:rPr>
        <w:t xml:space="preserve">specific language. The elements that will become part of the </w:t>
      </w:r>
      <w:r w:rsidR="00C929A9" w:rsidRPr="00D82964">
        <w:rPr>
          <w:noProof/>
          <w:sz w:val="18"/>
          <w:szCs w:val="18"/>
          <w:lang w:val="en-GB"/>
        </w:rPr>
        <w:t>assessment</w:t>
      </w:r>
      <w:r w:rsidRPr="00D82964">
        <w:rPr>
          <w:noProof/>
          <w:sz w:val="18"/>
          <w:szCs w:val="18"/>
          <w:lang w:val="en-GB"/>
        </w:rPr>
        <w:t xml:space="preserve"> will be: correctness of the answers, clarity of presentation, critical reflection, </w:t>
      </w:r>
      <w:r w:rsidR="00C929A9" w:rsidRPr="00D82964">
        <w:rPr>
          <w:noProof/>
          <w:sz w:val="18"/>
          <w:szCs w:val="18"/>
          <w:lang w:val="en-GB"/>
        </w:rPr>
        <w:t xml:space="preserve">use of suitable </w:t>
      </w:r>
      <w:r w:rsidRPr="00D82964">
        <w:rPr>
          <w:noProof/>
          <w:sz w:val="18"/>
          <w:szCs w:val="18"/>
          <w:lang w:val="en-GB"/>
        </w:rPr>
        <w:t xml:space="preserve">language, ability to connect issues to related </w:t>
      </w:r>
      <w:r w:rsidR="00C929A9" w:rsidRPr="00D82964">
        <w:rPr>
          <w:noProof/>
          <w:sz w:val="18"/>
          <w:szCs w:val="18"/>
          <w:lang w:val="en-GB"/>
        </w:rPr>
        <w:t>topics</w:t>
      </w:r>
      <w:r w:rsidRPr="00D82964">
        <w:rPr>
          <w:noProof/>
          <w:sz w:val="18"/>
          <w:szCs w:val="18"/>
          <w:lang w:val="en-GB"/>
        </w:rPr>
        <w:t xml:space="preserve"> and to adequately justify statements, analy</w:t>
      </w:r>
      <w:r w:rsidR="00C929A9" w:rsidRPr="00D82964">
        <w:rPr>
          <w:noProof/>
          <w:sz w:val="18"/>
          <w:szCs w:val="18"/>
          <w:lang w:val="en-GB"/>
        </w:rPr>
        <w:t>s</w:t>
      </w:r>
      <w:r w:rsidRPr="00D82964">
        <w:rPr>
          <w:noProof/>
          <w:sz w:val="18"/>
          <w:szCs w:val="18"/>
          <w:lang w:val="en-GB"/>
        </w:rPr>
        <w:t>es and judgments.</w:t>
      </w:r>
    </w:p>
    <w:p w14:paraId="14426DE0" w14:textId="77777777" w:rsidR="009723CD" w:rsidRPr="00D82964" w:rsidRDefault="009723CD" w:rsidP="009723CD">
      <w:pPr>
        <w:spacing w:before="240" w:after="120"/>
        <w:rPr>
          <w:b/>
          <w:i/>
          <w:sz w:val="18"/>
          <w:lang w:val="en-GB"/>
        </w:rPr>
      </w:pPr>
      <w:r w:rsidRPr="00D82964">
        <w:rPr>
          <w:b/>
          <w:i/>
          <w:sz w:val="18"/>
          <w:lang w:val="en-GB"/>
        </w:rPr>
        <w:t>NOTES AND PREREQUISITES</w:t>
      </w:r>
    </w:p>
    <w:p w14:paraId="6D071FF1" w14:textId="4E63B1C0" w:rsidR="009723CD" w:rsidRPr="00D82964" w:rsidRDefault="00C929A9" w:rsidP="009723CD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D82964">
        <w:rPr>
          <w:rFonts w:ascii="Times New Roman" w:hAnsi="Times New Roman"/>
          <w:szCs w:val="18"/>
          <w:lang w:val="en-GB"/>
        </w:rPr>
        <w:t>Since this is</w:t>
      </w:r>
      <w:r w:rsidR="005B2C98" w:rsidRPr="00D82964">
        <w:rPr>
          <w:rFonts w:ascii="Times New Roman" w:hAnsi="Times New Roman"/>
          <w:szCs w:val="18"/>
          <w:lang w:val="en-GB"/>
        </w:rPr>
        <w:t xml:space="preserve"> an introductory </w:t>
      </w:r>
      <w:r w:rsidRPr="00D82964">
        <w:rPr>
          <w:rFonts w:ascii="Times New Roman" w:hAnsi="Times New Roman"/>
          <w:szCs w:val="18"/>
          <w:lang w:val="en-GB"/>
        </w:rPr>
        <w:t>course</w:t>
      </w:r>
      <w:r w:rsidR="005B2C98" w:rsidRPr="00D82964">
        <w:rPr>
          <w:rFonts w:ascii="Times New Roman" w:hAnsi="Times New Roman"/>
          <w:szCs w:val="18"/>
          <w:lang w:val="en-GB"/>
        </w:rPr>
        <w:t>, the</w:t>
      </w:r>
      <w:r w:rsidRPr="00D82964">
        <w:rPr>
          <w:rFonts w:ascii="Times New Roman" w:hAnsi="Times New Roman"/>
          <w:szCs w:val="18"/>
          <w:lang w:val="en-GB"/>
        </w:rPr>
        <w:t xml:space="preserve">re are non content-related </w:t>
      </w:r>
      <w:r w:rsidR="005B2C98" w:rsidRPr="00D82964">
        <w:rPr>
          <w:rFonts w:ascii="Times New Roman" w:hAnsi="Times New Roman"/>
          <w:szCs w:val="18"/>
          <w:lang w:val="en-GB"/>
        </w:rPr>
        <w:t xml:space="preserve">prerequisites. However, intellectual interest and curiosity for pedagogical reflection and inclusive education </w:t>
      </w:r>
      <w:r w:rsidRPr="00D82964">
        <w:rPr>
          <w:rFonts w:ascii="Times New Roman" w:hAnsi="Times New Roman"/>
          <w:szCs w:val="18"/>
          <w:lang w:val="en-GB"/>
        </w:rPr>
        <w:t>is expected.</w:t>
      </w:r>
    </w:p>
    <w:p w14:paraId="4461F6EE" w14:textId="6DDEEE3C" w:rsidR="009723CD" w:rsidRPr="00D82964" w:rsidRDefault="00C929A9" w:rsidP="009723CD">
      <w:pPr>
        <w:pStyle w:val="xmsonormal"/>
        <w:shd w:val="clear" w:color="auto" w:fill="FFFFFF"/>
        <w:spacing w:before="0" w:beforeAutospacing="0" w:after="0" w:afterAutospacing="0" w:line="240" w:lineRule="exact"/>
        <w:ind w:firstLine="284"/>
        <w:jc w:val="both"/>
        <w:rPr>
          <w:color w:val="201F1E"/>
          <w:sz w:val="18"/>
          <w:bdr w:val="none" w:sz="0" w:space="0" w:color="auto" w:frame="1"/>
          <w:lang w:val="en-GB"/>
        </w:rPr>
      </w:pPr>
      <w:r w:rsidRPr="00D82964">
        <w:rPr>
          <w:color w:val="201F1E"/>
          <w:sz w:val="18"/>
          <w:bdr w:val="none" w:sz="0" w:space="0" w:color="auto" w:frame="1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9723CD" w:rsidRPr="00D82964">
        <w:rPr>
          <w:color w:val="201F1E"/>
          <w:sz w:val="18"/>
          <w:bdr w:val="none" w:sz="0" w:space="0" w:color="auto" w:frame="1"/>
          <w:lang w:val="en-GB"/>
        </w:rPr>
        <w:t>.</w:t>
      </w:r>
    </w:p>
    <w:p w14:paraId="62AE89E5" w14:textId="41AA21C7" w:rsidR="009723CD" w:rsidRPr="00D82964" w:rsidRDefault="005B2C98" w:rsidP="009723CD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D82964">
        <w:rPr>
          <w:rFonts w:ascii="Times New Roman" w:hAnsi="Times New Roman"/>
          <w:szCs w:val="18"/>
          <w:lang w:val="en-GB"/>
        </w:rPr>
        <w:t xml:space="preserve">Any changes will be </w:t>
      </w:r>
      <w:r w:rsidR="00C929A9" w:rsidRPr="00D82964">
        <w:rPr>
          <w:rFonts w:ascii="Times New Roman" w:hAnsi="Times New Roman"/>
          <w:szCs w:val="18"/>
          <w:lang w:val="en-GB"/>
        </w:rPr>
        <w:t xml:space="preserve">notified to students </w:t>
      </w:r>
      <w:r w:rsidRPr="00D82964">
        <w:rPr>
          <w:rFonts w:ascii="Times New Roman" w:hAnsi="Times New Roman"/>
          <w:szCs w:val="18"/>
          <w:lang w:val="en-GB"/>
        </w:rPr>
        <w:t>also on the lecturer</w:t>
      </w:r>
      <w:r w:rsidR="00C929A9" w:rsidRPr="00D82964">
        <w:rPr>
          <w:rFonts w:ascii="Times New Roman" w:hAnsi="Times New Roman"/>
          <w:szCs w:val="18"/>
          <w:lang w:val="en-GB"/>
        </w:rPr>
        <w:t xml:space="preserve">’s University web </w:t>
      </w:r>
      <w:r w:rsidRPr="00D82964">
        <w:rPr>
          <w:rFonts w:ascii="Times New Roman" w:hAnsi="Times New Roman"/>
          <w:szCs w:val="18"/>
          <w:lang w:val="en-GB"/>
        </w:rPr>
        <w:t>page</w:t>
      </w:r>
      <w:r w:rsidR="009723CD" w:rsidRPr="00D82964">
        <w:rPr>
          <w:rFonts w:ascii="Times New Roman" w:hAnsi="Times New Roman"/>
          <w:szCs w:val="18"/>
          <w:lang w:val="en-GB"/>
        </w:rPr>
        <w:t>.</w:t>
      </w:r>
    </w:p>
    <w:p w14:paraId="5FFD743D" w14:textId="25523E6F" w:rsidR="00A95348" w:rsidRPr="00D82964" w:rsidRDefault="00D82964" w:rsidP="00D82964">
      <w:pPr>
        <w:tabs>
          <w:tab w:val="clear" w:pos="284"/>
        </w:tabs>
        <w:suppressAutoHyphens/>
        <w:spacing w:before="120" w:line="220" w:lineRule="exact"/>
        <w:ind w:firstLine="284"/>
        <w:rPr>
          <w:kern w:val="2"/>
          <w:sz w:val="18"/>
          <w:lang w:val="en-GB" w:eastAsia="ar-SA"/>
        </w:rPr>
      </w:pPr>
      <w:r w:rsidRPr="00D82964">
        <w:rPr>
          <w:kern w:val="2"/>
          <w:sz w:val="18"/>
          <w:lang w:val="en-GB" w:eastAsia="ar-SA"/>
        </w:rPr>
        <w:t xml:space="preserve">Further information can be found on the lecturer's webpage at http://docenti.unicatt.it/web/searchByName.do?language=ENG or on the </w:t>
      </w:r>
      <w:proofErr w:type="gramStart"/>
      <w:r w:rsidRPr="00D82964">
        <w:rPr>
          <w:kern w:val="2"/>
          <w:sz w:val="18"/>
          <w:lang w:val="en-GB" w:eastAsia="ar-SA"/>
        </w:rPr>
        <w:t>Faculty</w:t>
      </w:r>
      <w:proofErr w:type="gramEnd"/>
      <w:r w:rsidRPr="00D82964">
        <w:rPr>
          <w:kern w:val="2"/>
          <w:sz w:val="18"/>
          <w:lang w:val="en-GB" w:eastAsia="ar-SA"/>
        </w:rPr>
        <w:t xml:space="preserve"> notice board.</w:t>
      </w:r>
    </w:p>
    <w:sectPr w:rsidR="00A95348" w:rsidRPr="00D829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4D27" w14:textId="77777777" w:rsidR="00866C6D" w:rsidRDefault="00866C6D" w:rsidP="009723CD">
      <w:pPr>
        <w:spacing w:line="240" w:lineRule="auto"/>
      </w:pPr>
      <w:r>
        <w:separator/>
      </w:r>
    </w:p>
  </w:endnote>
  <w:endnote w:type="continuationSeparator" w:id="0">
    <w:p w14:paraId="568782E3" w14:textId="77777777" w:rsidR="00866C6D" w:rsidRDefault="00866C6D" w:rsidP="00972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FE1C" w14:textId="77777777" w:rsidR="00866C6D" w:rsidRDefault="00866C6D" w:rsidP="009723CD">
      <w:pPr>
        <w:spacing w:line="240" w:lineRule="auto"/>
      </w:pPr>
      <w:r>
        <w:separator/>
      </w:r>
    </w:p>
  </w:footnote>
  <w:footnote w:type="continuationSeparator" w:id="0">
    <w:p w14:paraId="143543D5" w14:textId="77777777" w:rsidR="00866C6D" w:rsidRDefault="00866C6D" w:rsidP="00972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6607313"/>
    <w:multiLevelType w:val="hybridMultilevel"/>
    <w:tmpl w:val="53B25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3A66"/>
    <w:multiLevelType w:val="hybridMultilevel"/>
    <w:tmpl w:val="4CFA7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39FF"/>
    <w:multiLevelType w:val="hybridMultilevel"/>
    <w:tmpl w:val="8AAC8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60B5"/>
    <w:multiLevelType w:val="hybridMultilevel"/>
    <w:tmpl w:val="2B0CE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61BA"/>
    <w:multiLevelType w:val="hybridMultilevel"/>
    <w:tmpl w:val="FCC0F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08C"/>
    <w:multiLevelType w:val="hybridMultilevel"/>
    <w:tmpl w:val="4790C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3C9B"/>
    <w:multiLevelType w:val="hybridMultilevel"/>
    <w:tmpl w:val="A44A4A5C"/>
    <w:lvl w:ilvl="0" w:tplc="D92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38CC"/>
    <w:multiLevelType w:val="hybridMultilevel"/>
    <w:tmpl w:val="81B456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489943">
    <w:abstractNumId w:val="1"/>
  </w:num>
  <w:num w:numId="2" w16cid:durableId="1384981114">
    <w:abstractNumId w:val="5"/>
  </w:num>
  <w:num w:numId="3" w16cid:durableId="792330601">
    <w:abstractNumId w:val="3"/>
  </w:num>
  <w:num w:numId="4" w16cid:durableId="1193373145">
    <w:abstractNumId w:val="4"/>
  </w:num>
  <w:num w:numId="5" w16cid:durableId="1335298897">
    <w:abstractNumId w:val="6"/>
  </w:num>
  <w:num w:numId="6" w16cid:durableId="1093627678">
    <w:abstractNumId w:val="2"/>
  </w:num>
  <w:num w:numId="7" w16cid:durableId="858665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4890399">
    <w:abstractNumId w:val="9"/>
  </w:num>
  <w:num w:numId="9" w16cid:durableId="173884219">
    <w:abstractNumId w:val="7"/>
  </w:num>
  <w:num w:numId="10" w16cid:durableId="1458839315">
    <w:abstractNumId w:val="8"/>
  </w:num>
  <w:num w:numId="11" w16cid:durableId="2049336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2"/>
    <w:rsid w:val="0001003C"/>
    <w:rsid w:val="00025E4E"/>
    <w:rsid w:val="00080E15"/>
    <w:rsid w:val="000840FF"/>
    <w:rsid w:val="000A4A5C"/>
    <w:rsid w:val="000C2D49"/>
    <w:rsid w:val="000D38D2"/>
    <w:rsid w:val="001B2BF7"/>
    <w:rsid w:val="001B2DAD"/>
    <w:rsid w:val="001C60FA"/>
    <w:rsid w:val="00284A22"/>
    <w:rsid w:val="00287C22"/>
    <w:rsid w:val="00292549"/>
    <w:rsid w:val="002B2D9B"/>
    <w:rsid w:val="003701B7"/>
    <w:rsid w:val="003B079C"/>
    <w:rsid w:val="003D6536"/>
    <w:rsid w:val="00472551"/>
    <w:rsid w:val="004932AF"/>
    <w:rsid w:val="004A7FA6"/>
    <w:rsid w:val="004D1217"/>
    <w:rsid w:val="004D6008"/>
    <w:rsid w:val="004E16E7"/>
    <w:rsid w:val="00513D03"/>
    <w:rsid w:val="00544358"/>
    <w:rsid w:val="005536FC"/>
    <w:rsid w:val="0057184A"/>
    <w:rsid w:val="005B2C98"/>
    <w:rsid w:val="005E3406"/>
    <w:rsid w:val="005F0569"/>
    <w:rsid w:val="005F22E0"/>
    <w:rsid w:val="005F3EB5"/>
    <w:rsid w:val="005F6487"/>
    <w:rsid w:val="006136CC"/>
    <w:rsid w:val="00642800"/>
    <w:rsid w:val="006801E0"/>
    <w:rsid w:val="006F1772"/>
    <w:rsid w:val="00751622"/>
    <w:rsid w:val="007F694A"/>
    <w:rsid w:val="0082267C"/>
    <w:rsid w:val="0083126F"/>
    <w:rsid w:val="00852EE9"/>
    <w:rsid w:val="00853BBA"/>
    <w:rsid w:val="00866C6D"/>
    <w:rsid w:val="008922B4"/>
    <w:rsid w:val="008C2E58"/>
    <w:rsid w:val="00913BB9"/>
    <w:rsid w:val="00933123"/>
    <w:rsid w:val="00940DA2"/>
    <w:rsid w:val="00941B6E"/>
    <w:rsid w:val="009723CD"/>
    <w:rsid w:val="009A3AA3"/>
    <w:rsid w:val="009A5629"/>
    <w:rsid w:val="009B10FD"/>
    <w:rsid w:val="009B5513"/>
    <w:rsid w:val="009B68CE"/>
    <w:rsid w:val="009C15D8"/>
    <w:rsid w:val="009D3C5A"/>
    <w:rsid w:val="009D5B1E"/>
    <w:rsid w:val="009F1CCB"/>
    <w:rsid w:val="009F30E6"/>
    <w:rsid w:val="00A04EF4"/>
    <w:rsid w:val="00A15156"/>
    <w:rsid w:val="00A51C72"/>
    <w:rsid w:val="00A95348"/>
    <w:rsid w:val="00AC27CB"/>
    <w:rsid w:val="00AD5BB2"/>
    <w:rsid w:val="00AF7671"/>
    <w:rsid w:val="00B179BC"/>
    <w:rsid w:val="00B22401"/>
    <w:rsid w:val="00B84F6E"/>
    <w:rsid w:val="00BB5692"/>
    <w:rsid w:val="00BC1B5D"/>
    <w:rsid w:val="00BC4597"/>
    <w:rsid w:val="00C14BF9"/>
    <w:rsid w:val="00C5480E"/>
    <w:rsid w:val="00C929A9"/>
    <w:rsid w:val="00C939DF"/>
    <w:rsid w:val="00CA295A"/>
    <w:rsid w:val="00CA5B0A"/>
    <w:rsid w:val="00CC4364"/>
    <w:rsid w:val="00D57CBB"/>
    <w:rsid w:val="00D61A9E"/>
    <w:rsid w:val="00D713DE"/>
    <w:rsid w:val="00D82964"/>
    <w:rsid w:val="00DA74C9"/>
    <w:rsid w:val="00DA7F9B"/>
    <w:rsid w:val="00DE4E38"/>
    <w:rsid w:val="00DE5378"/>
    <w:rsid w:val="00E30006"/>
    <w:rsid w:val="00E33BC3"/>
    <w:rsid w:val="00E46008"/>
    <w:rsid w:val="00E74309"/>
    <w:rsid w:val="00EA5289"/>
    <w:rsid w:val="00EB4754"/>
    <w:rsid w:val="00F12FC8"/>
    <w:rsid w:val="00F23FD2"/>
    <w:rsid w:val="00F57E45"/>
    <w:rsid w:val="00F63F92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5A66"/>
  <w15:docId w15:val="{9C30FDE7-3C10-427E-8EF7-ACB465B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23C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33123"/>
    <w:pPr>
      <w:tabs>
        <w:tab w:val="clear" w:pos="284"/>
      </w:tabs>
      <w:spacing w:line="240" w:lineRule="auto"/>
    </w:pPr>
    <w:rPr>
      <w:rFonts w:ascii="Times New Roman" w:hAnsi="Times New Roman"/>
      <w:sz w:val="28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933123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933123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C939DF"/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9B10FD"/>
    <w:rPr>
      <w:rFonts w:ascii="Times" w:hAnsi="Times"/>
      <w:i/>
      <w:caps/>
      <w:noProof/>
      <w:sz w:val="18"/>
    </w:rPr>
  </w:style>
  <w:style w:type="paragraph" w:customStyle="1" w:styleId="Standard">
    <w:name w:val="Standard"/>
    <w:rsid w:val="00E74309"/>
    <w:pPr>
      <w:suppressAutoHyphens/>
      <w:autoSpaceDN w:val="0"/>
      <w:textAlignment w:val="baseline"/>
    </w:pPr>
    <w:rPr>
      <w:kern w:val="3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E74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743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723CD"/>
    <w:rPr>
      <w:color w:val="0000FF" w:themeColor="hyperlink"/>
      <w:u w:val="single"/>
    </w:rPr>
  </w:style>
  <w:style w:type="paragraph" w:styleId="Testonotaapidipagina">
    <w:name w:val="footnote text"/>
    <w:basedOn w:val="Standard"/>
    <w:link w:val="TestonotaapidipaginaCarattere"/>
    <w:rsid w:val="009723C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23CD"/>
    <w:rPr>
      <w:kern w:val="3"/>
      <w:lang w:eastAsia="en-US"/>
    </w:rPr>
  </w:style>
  <w:style w:type="character" w:styleId="Rimandonotaapidipagina">
    <w:name w:val="footnote reference"/>
    <w:basedOn w:val="Carpredefinitoparagrafo"/>
    <w:rsid w:val="009723CD"/>
    <w:rPr>
      <w:position w:val="0"/>
      <w:vertAlign w:val="superscript"/>
    </w:rPr>
  </w:style>
  <w:style w:type="paragraph" w:customStyle="1" w:styleId="biblio">
    <w:name w:val="biblio"/>
    <w:rsid w:val="009723CD"/>
    <w:pPr>
      <w:spacing w:before="283" w:after="170" w:line="230" w:lineRule="exact"/>
    </w:pPr>
    <w:rPr>
      <w:rFonts w:ascii="Times" w:hAnsi="Times"/>
      <w:b/>
    </w:rPr>
  </w:style>
  <w:style w:type="paragraph" w:customStyle="1" w:styleId="testo">
    <w:name w:val="testo"/>
    <w:rsid w:val="009723CD"/>
    <w:pPr>
      <w:spacing w:line="230" w:lineRule="exact"/>
      <w:ind w:firstLine="283"/>
      <w:jc w:val="both"/>
    </w:pPr>
    <w:rPr>
      <w:rFonts w:ascii="Times" w:hAnsi="Times"/>
    </w:rPr>
  </w:style>
  <w:style w:type="paragraph" w:customStyle="1" w:styleId="testobiblio">
    <w:name w:val="testo biblio"/>
    <w:rsid w:val="009723CD"/>
    <w:pPr>
      <w:spacing w:line="200" w:lineRule="exact"/>
      <w:ind w:firstLine="283"/>
      <w:jc w:val="both"/>
    </w:pPr>
    <w:rPr>
      <w:rFonts w:ascii="Times" w:hAnsi="Times"/>
      <w:sz w:val="18"/>
    </w:rPr>
  </w:style>
  <w:style w:type="paragraph" w:customStyle="1" w:styleId="1testobiblio">
    <w:name w:val="1testo biblio"/>
    <w:rsid w:val="009723CD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customStyle="1" w:styleId="xmsonormal">
    <w:name w:val="x_msonormal"/>
    <w:basedOn w:val="Normale"/>
    <w:rsid w:val="009723C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character" w:styleId="Rimandocommento">
    <w:name w:val="annotation reference"/>
    <w:basedOn w:val="Carpredefinitoparagrafo"/>
    <w:semiHidden/>
    <w:unhideWhenUsed/>
    <w:rsid w:val="005F648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F648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F648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F64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F6487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5F648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5</Pages>
  <Words>1484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2003-03-27T09:42:00Z</cp:lastPrinted>
  <dcterms:created xsi:type="dcterms:W3CDTF">2022-07-20T14:24:00Z</dcterms:created>
  <dcterms:modified xsi:type="dcterms:W3CDTF">2023-01-16T09:52:00Z</dcterms:modified>
</cp:coreProperties>
</file>