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107" w14:textId="07F93C48" w:rsidR="00146ACD" w:rsidRPr="001A78A5" w:rsidRDefault="00146ACD" w:rsidP="00754FC7">
      <w:pPr>
        <w:spacing w:before="28"/>
        <w:rPr>
          <w:b/>
          <w:bCs/>
          <w:sz w:val="20"/>
          <w:szCs w:val="20"/>
          <w:lang w:val="en-GB"/>
        </w:rPr>
      </w:pPr>
      <w:r w:rsidRPr="001A78A5">
        <w:rPr>
          <w:b/>
          <w:bCs/>
          <w:sz w:val="20"/>
          <w:szCs w:val="20"/>
          <w:lang w:val="en-GB"/>
        </w:rPr>
        <w:t xml:space="preserve">Workshop.: Special educational needs </w:t>
      </w:r>
      <w:r w:rsidR="001A78A5">
        <w:rPr>
          <w:b/>
          <w:bCs/>
          <w:sz w:val="20"/>
          <w:szCs w:val="20"/>
          <w:lang w:val="en-GB"/>
        </w:rPr>
        <w:t xml:space="preserve">and </w:t>
      </w:r>
      <w:r w:rsidRPr="001A78A5">
        <w:rPr>
          <w:b/>
          <w:bCs/>
          <w:sz w:val="20"/>
          <w:szCs w:val="20"/>
          <w:lang w:val="en-GB"/>
        </w:rPr>
        <w:t>technologies for inclusion</w:t>
      </w:r>
    </w:p>
    <w:p w14:paraId="44A1A053" w14:textId="2448F1F2" w:rsidR="00433B43" w:rsidRPr="001A78A5" w:rsidRDefault="00C14459" w:rsidP="00754FC7">
      <w:pPr>
        <w:spacing w:before="28"/>
        <w:rPr>
          <w:smallCaps/>
          <w:sz w:val="18"/>
          <w:szCs w:val="18"/>
          <w:lang w:val="en-GB"/>
        </w:rPr>
      </w:pPr>
      <w:r w:rsidRPr="001A78A5">
        <w:rPr>
          <w:smallCaps/>
          <w:sz w:val="18"/>
          <w:szCs w:val="18"/>
          <w:lang w:val="en-GB"/>
        </w:rPr>
        <w:t>Prof. Maria Concetta Carruba</w:t>
      </w:r>
    </w:p>
    <w:p w14:paraId="4A677FA0" w14:textId="46529024" w:rsidR="00433B43" w:rsidRPr="001A78A5" w:rsidRDefault="001A78A5" w:rsidP="00C14459">
      <w:pPr>
        <w:spacing w:before="240" w:after="120"/>
        <w:rPr>
          <w:b/>
          <w:i/>
          <w:sz w:val="18"/>
          <w:lang w:val="en-GB"/>
        </w:rPr>
      </w:pPr>
      <w:bookmarkStart w:id="0" w:name="_Hlk76557115"/>
      <w:r w:rsidRPr="001A78A5">
        <w:rPr>
          <w:b/>
          <w:i/>
          <w:sz w:val="18"/>
          <w:lang w:val="en-GB"/>
        </w:rPr>
        <w:t>WORKSHOP AIMS AND INTENDED LEARNING OUTCOMES</w:t>
      </w:r>
      <w:bookmarkEnd w:id="0"/>
    </w:p>
    <w:p w14:paraId="72CD7A89" w14:textId="73A86F1A" w:rsidR="004D7780" w:rsidRPr="001A78A5" w:rsidRDefault="001A78A5" w:rsidP="00CA4507">
      <w:pPr>
        <w:pStyle w:val="Corpotesto"/>
        <w:spacing w:line="249" w:lineRule="auto"/>
        <w:jc w:val="both"/>
        <w:rPr>
          <w:lang w:val="en-GB"/>
        </w:rPr>
      </w:pPr>
      <w:r w:rsidRPr="001A78A5">
        <w:rPr>
          <w:lang w:val="en-GB"/>
        </w:rPr>
        <w:t xml:space="preserve">The </w:t>
      </w:r>
      <w:r>
        <w:rPr>
          <w:lang w:val="en-GB"/>
        </w:rPr>
        <w:t xml:space="preserve">workshop </w:t>
      </w:r>
      <w:r w:rsidR="00DF06A2">
        <w:rPr>
          <w:lang w:val="en-GB"/>
        </w:rPr>
        <w:t xml:space="preserve">on </w:t>
      </w:r>
      <w:r w:rsidRPr="001A78A5">
        <w:rPr>
          <w:lang w:val="en-GB"/>
        </w:rPr>
        <w:t>Special Educational Needs and Technologies for Inclusio</w:t>
      </w:r>
      <w:r>
        <w:rPr>
          <w:lang w:val="en-GB"/>
        </w:rPr>
        <w:t xml:space="preserve">n </w:t>
      </w:r>
      <w:r w:rsidRPr="001A78A5">
        <w:rPr>
          <w:lang w:val="en-GB"/>
        </w:rPr>
        <w:t xml:space="preserve">-based on an experiential approach to </w:t>
      </w:r>
      <w:r>
        <w:rPr>
          <w:lang w:val="en-GB"/>
        </w:rPr>
        <w:t>workshop</w:t>
      </w:r>
      <w:r w:rsidRPr="001A78A5">
        <w:rPr>
          <w:lang w:val="en-GB"/>
        </w:rPr>
        <w:t xml:space="preserve"> teachin</w:t>
      </w:r>
      <w:r>
        <w:rPr>
          <w:lang w:val="en-GB"/>
        </w:rPr>
        <w:t>g</w:t>
      </w:r>
      <w:r w:rsidRPr="001A78A5">
        <w:rPr>
          <w:lang w:val="en-GB"/>
        </w:rPr>
        <w:t>- aims to provide opportunities to reflect on the important role that technology and digital media play also for people with Special Educational Needs.</w:t>
      </w:r>
      <w:r>
        <w:rPr>
          <w:lang w:val="en-GB"/>
        </w:rPr>
        <w:t xml:space="preserve"> </w:t>
      </w:r>
      <w:r w:rsidR="00D007BF" w:rsidRPr="00D007BF">
        <w:rPr>
          <w:lang w:val="en-GB"/>
        </w:rPr>
        <w:t xml:space="preserve">Technology is an integral part of our daily activities, we are constantly connected, accustomed to digital </w:t>
      </w:r>
      <w:r w:rsidR="00DF06A2">
        <w:rPr>
          <w:lang w:val="en-GB"/>
        </w:rPr>
        <w:t xml:space="preserve">media, </w:t>
      </w:r>
      <w:r w:rsidR="00D007BF" w:rsidRPr="00D007BF">
        <w:rPr>
          <w:lang w:val="en-GB"/>
        </w:rPr>
        <w:t xml:space="preserve">and </w:t>
      </w:r>
      <w:r w:rsidR="00DF06A2">
        <w:rPr>
          <w:lang w:val="en-GB"/>
        </w:rPr>
        <w:t>encouraged</w:t>
      </w:r>
      <w:r w:rsidR="00D007BF" w:rsidRPr="00D007BF">
        <w:rPr>
          <w:lang w:val="en-GB"/>
        </w:rPr>
        <w:t xml:space="preserve"> to develop and promote digital skills not only </w:t>
      </w:r>
      <w:r w:rsidR="00D007BF">
        <w:rPr>
          <w:lang w:val="en-GB"/>
        </w:rPr>
        <w:t xml:space="preserve">at </w:t>
      </w:r>
      <w:r w:rsidR="00D007BF" w:rsidRPr="00D007BF">
        <w:rPr>
          <w:lang w:val="en-GB"/>
        </w:rPr>
        <w:t>national but</w:t>
      </w:r>
      <w:r w:rsidR="00D007BF">
        <w:rPr>
          <w:lang w:val="en-GB"/>
        </w:rPr>
        <w:t xml:space="preserve"> also at</w:t>
      </w:r>
      <w:r w:rsidR="00D007BF" w:rsidRPr="00D007BF">
        <w:rPr>
          <w:lang w:val="en-GB"/>
        </w:rPr>
        <w:t xml:space="preserve"> European and international </w:t>
      </w:r>
      <w:r w:rsidR="00D007BF">
        <w:rPr>
          <w:lang w:val="en-GB"/>
        </w:rPr>
        <w:t xml:space="preserve">level </w:t>
      </w:r>
      <w:r w:rsidR="00D007BF" w:rsidRPr="00D007BF">
        <w:rPr>
          <w:lang w:val="en-GB"/>
        </w:rPr>
        <w:t>in a broader sense.</w:t>
      </w:r>
      <w:r w:rsidR="00D007BF">
        <w:rPr>
          <w:lang w:val="en-GB"/>
        </w:rPr>
        <w:t xml:space="preserve"> </w:t>
      </w:r>
      <w:r w:rsidR="00D007BF" w:rsidRPr="00D007BF">
        <w:rPr>
          <w:lang w:val="en-GB"/>
        </w:rPr>
        <w:t>Accessibility is at the cent</w:t>
      </w:r>
      <w:r w:rsidR="00D007BF">
        <w:rPr>
          <w:lang w:val="en-GB"/>
        </w:rPr>
        <w:t>re</w:t>
      </w:r>
      <w:r w:rsidR="00D007BF" w:rsidRPr="00D007BF">
        <w:rPr>
          <w:lang w:val="en-GB"/>
        </w:rPr>
        <w:t xml:space="preserve"> of the pedagogical debate but also of legislative and political interests with the aim of promoting contexts that are increasingly capable of welcoming everyone, no</w:t>
      </w:r>
      <w:r w:rsidR="00DF06A2">
        <w:rPr>
          <w:lang w:val="en-GB"/>
        </w:rPr>
        <w:t xml:space="preserve"> one excluded</w:t>
      </w:r>
      <w:r w:rsidR="00D007BF" w:rsidRPr="00D007BF">
        <w:rPr>
          <w:lang w:val="en-GB"/>
        </w:rPr>
        <w:t>. Web-based digital resources, devices and technological resources must all be rethought in the light of the accessibility measures necessary to allow everyone an adequate use.</w:t>
      </w:r>
      <w:r w:rsidR="00D007BF">
        <w:rPr>
          <w:lang w:val="en-GB"/>
        </w:rPr>
        <w:t xml:space="preserve"> </w:t>
      </w:r>
      <w:r w:rsidR="00E9590F" w:rsidRPr="00E9590F">
        <w:rPr>
          <w:lang w:val="en-GB"/>
        </w:rPr>
        <w:t xml:space="preserve">Schools and education experts have been wondering for some time on how to best exploit the potential of technology and digital technology in education and school. </w:t>
      </w:r>
      <w:r w:rsidR="00DF06A2">
        <w:rPr>
          <w:lang w:val="en-GB"/>
        </w:rPr>
        <w:t xml:space="preserve">More relevant </w:t>
      </w:r>
      <w:r w:rsidR="00FC7D77">
        <w:rPr>
          <w:lang w:val="en-GB"/>
        </w:rPr>
        <w:t>than ever is t</w:t>
      </w:r>
      <w:r w:rsidR="00E9590F" w:rsidRPr="00E9590F">
        <w:rPr>
          <w:lang w:val="en-GB"/>
        </w:rPr>
        <w:t>oday</w:t>
      </w:r>
      <w:r w:rsidR="00FC7D77">
        <w:rPr>
          <w:lang w:val="en-GB"/>
        </w:rPr>
        <w:t>’s</w:t>
      </w:r>
      <w:r w:rsidR="00E9590F" w:rsidRPr="00E9590F">
        <w:rPr>
          <w:lang w:val="en-GB"/>
        </w:rPr>
        <w:t xml:space="preserve"> need for planning </w:t>
      </w:r>
      <w:r w:rsidR="00FC7D77">
        <w:rPr>
          <w:lang w:val="en-GB"/>
        </w:rPr>
        <w:t xml:space="preserve">the </w:t>
      </w:r>
      <w:r w:rsidR="00E9590F" w:rsidRPr="00E9590F">
        <w:rPr>
          <w:lang w:val="en-GB"/>
        </w:rPr>
        <w:t>choice and use</w:t>
      </w:r>
      <w:r w:rsidR="00DF06A2">
        <w:rPr>
          <w:lang w:val="en-GB"/>
        </w:rPr>
        <w:t>s</w:t>
      </w:r>
      <w:r w:rsidR="00E9590F" w:rsidRPr="00E9590F">
        <w:rPr>
          <w:lang w:val="en-GB"/>
        </w:rPr>
        <w:t xml:space="preserve"> of resources </w:t>
      </w:r>
      <w:r w:rsidR="00FC7D77">
        <w:rPr>
          <w:lang w:val="en-GB"/>
        </w:rPr>
        <w:t xml:space="preserve">capable of </w:t>
      </w:r>
      <w:r w:rsidR="00E9590F" w:rsidRPr="00E9590F">
        <w:rPr>
          <w:lang w:val="en-GB"/>
        </w:rPr>
        <w:t>meet</w:t>
      </w:r>
      <w:r w:rsidR="00FC7D77">
        <w:rPr>
          <w:lang w:val="en-GB"/>
        </w:rPr>
        <w:t>ing</w:t>
      </w:r>
      <w:r w:rsidR="00E9590F" w:rsidRPr="00E9590F">
        <w:rPr>
          <w:lang w:val="en-GB"/>
        </w:rPr>
        <w:t xml:space="preserve"> the needs of </w:t>
      </w:r>
      <w:r w:rsidR="00FC7D77">
        <w:rPr>
          <w:lang w:val="en-GB"/>
        </w:rPr>
        <w:t xml:space="preserve">all those who </w:t>
      </w:r>
      <w:r w:rsidR="00E9590F" w:rsidRPr="00E9590F">
        <w:rPr>
          <w:lang w:val="en-GB"/>
        </w:rPr>
        <w:t>participa</w:t>
      </w:r>
      <w:r w:rsidR="00FC7D77">
        <w:rPr>
          <w:lang w:val="en-GB"/>
        </w:rPr>
        <w:t>te</w:t>
      </w:r>
      <w:r w:rsidR="00E9590F" w:rsidRPr="00E9590F">
        <w:rPr>
          <w:lang w:val="en-GB"/>
        </w:rPr>
        <w:t xml:space="preserve"> in the digital activities proposed for the promotion of a fair society.</w:t>
      </w:r>
      <w:r w:rsidR="00E9590F">
        <w:rPr>
          <w:lang w:val="en-GB"/>
        </w:rPr>
        <w:t xml:space="preserve"> </w:t>
      </w:r>
      <w:r w:rsidR="001046A8">
        <w:rPr>
          <w:lang w:val="en-GB"/>
        </w:rPr>
        <w:t xml:space="preserve">Considering </w:t>
      </w:r>
      <w:r w:rsidR="00E9590F" w:rsidRPr="00E9590F">
        <w:rPr>
          <w:lang w:val="en-GB"/>
        </w:rPr>
        <w:t xml:space="preserve">the professional profile of the Media Educator, this attention is </w:t>
      </w:r>
      <w:r w:rsidR="0015209A">
        <w:rPr>
          <w:lang w:val="en-GB"/>
        </w:rPr>
        <w:t>even more</w:t>
      </w:r>
      <w:r w:rsidR="007065CA">
        <w:rPr>
          <w:lang w:val="en-GB"/>
        </w:rPr>
        <w:t xml:space="preserve"> </w:t>
      </w:r>
      <w:r w:rsidR="00E9590F" w:rsidRPr="00E9590F">
        <w:rPr>
          <w:lang w:val="en-GB"/>
        </w:rPr>
        <w:t xml:space="preserve">essential for the construction of training courses, </w:t>
      </w:r>
      <w:r w:rsidR="0015209A">
        <w:rPr>
          <w:lang w:val="en-GB"/>
        </w:rPr>
        <w:t xml:space="preserve">of </w:t>
      </w:r>
      <w:r w:rsidR="00E9590F" w:rsidRPr="00E9590F">
        <w:rPr>
          <w:lang w:val="en-GB"/>
        </w:rPr>
        <w:t>support activities for teachers (in the case of the digital animator) or, more simply in the production of digital media designed for everyone, no one excluded</w:t>
      </w:r>
      <w:r w:rsidR="004D7780" w:rsidRPr="001A78A5">
        <w:rPr>
          <w:lang w:val="en-GB"/>
        </w:rPr>
        <w:t>.</w:t>
      </w:r>
    </w:p>
    <w:p w14:paraId="2E65F1CC" w14:textId="4B68851B" w:rsidR="004D7780" w:rsidRPr="001A78A5" w:rsidRDefault="00DF392B" w:rsidP="00C14459">
      <w:pPr>
        <w:pStyle w:val="Corpotesto"/>
        <w:spacing w:before="135" w:line="249" w:lineRule="auto"/>
        <w:jc w:val="both"/>
        <w:rPr>
          <w:lang w:val="en-GB"/>
        </w:rPr>
      </w:pPr>
      <w:r w:rsidRPr="00DF392B">
        <w:rPr>
          <w:lang w:val="en-GB"/>
        </w:rPr>
        <w:t xml:space="preserve">The main </w:t>
      </w:r>
      <w:r>
        <w:rPr>
          <w:lang w:val="en-GB"/>
        </w:rPr>
        <w:t>aim</w:t>
      </w:r>
      <w:r w:rsidRPr="00DF392B">
        <w:rPr>
          <w:lang w:val="en-GB"/>
        </w:rPr>
        <w:t xml:space="preserve"> of the </w:t>
      </w:r>
      <w:r>
        <w:rPr>
          <w:lang w:val="en-GB"/>
        </w:rPr>
        <w:t xml:space="preserve">workshop </w:t>
      </w:r>
      <w:r w:rsidRPr="00DF392B">
        <w:rPr>
          <w:lang w:val="en-GB"/>
        </w:rPr>
        <w:t xml:space="preserve">is to promote a careful and aware approach to digital </w:t>
      </w:r>
      <w:r>
        <w:rPr>
          <w:lang w:val="en-GB"/>
        </w:rPr>
        <w:t xml:space="preserve">media </w:t>
      </w:r>
      <w:r w:rsidRPr="00DF392B">
        <w:rPr>
          <w:lang w:val="en-GB"/>
        </w:rPr>
        <w:t xml:space="preserve">and encourage a careful and critical </w:t>
      </w:r>
      <w:r>
        <w:rPr>
          <w:lang w:val="en-GB"/>
        </w:rPr>
        <w:t>approach to</w:t>
      </w:r>
      <w:r w:rsidRPr="00DF392B">
        <w:rPr>
          <w:lang w:val="en-GB"/>
        </w:rPr>
        <w:t xml:space="preserve"> </w:t>
      </w:r>
      <w:r>
        <w:rPr>
          <w:lang w:val="en-GB"/>
        </w:rPr>
        <w:t>its</w:t>
      </w:r>
      <w:r w:rsidRPr="00DF392B">
        <w:rPr>
          <w:lang w:val="en-GB"/>
        </w:rPr>
        <w:t xml:space="preserve"> analysis, choice and use with particular regard to the inclusive aspects</w:t>
      </w:r>
      <w:r w:rsidR="004D7780" w:rsidRPr="001A78A5">
        <w:rPr>
          <w:lang w:val="en-GB"/>
        </w:rPr>
        <w:t>.</w:t>
      </w:r>
    </w:p>
    <w:p w14:paraId="401B2944" w14:textId="284F9D17" w:rsidR="00433B43" w:rsidRPr="001A78A5" w:rsidRDefault="005039C5" w:rsidP="00C14459">
      <w:pPr>
        <w:pStyle w:val="Corpotesto"/>
        <w:jc w:val="both"/>
        <w:rPr>
          <w:lang w:val="en-GB"/>
        </w:rPr>
      </w:pPr>
      <w:r w:rsidRPr="005039C5">
        <w:rPr>
          <w:lang w:val="en-GB"/>
        </w:rPr>
        <w:t xml:space="preserve">The </w:t>
      </w:r>
      <w:r>
        <w:rPr>
          <w:lang w:val="en-GB"/>
        </w:rPr>
        <w:t>intended</w:t>
      </w:r>
      <w:r w:rsidRPr="005039C5">
        <w:rPr>
          <w:lang w:val="en-GB"/>
        </w:rPr>
        <w:t xml:space="preserve"> learning outcomes regarding the ability to apply knowledge and understanding are</w:t>
      </w:r>
      <w:r w:rsidR="00E91DBF" w:rsidRPr="001A78A5">
        <w:rPr>
          <w:lang w:val="en-GB"/>
        </w:rPr>
        <w:t>:</w:t>
      </w:r>
    </w:p>
    <w:p w14:paraId="6D0AF4B6" w14:textId="70291548" w:rsidR="00433B43" w:rsidRPr="001A78A5" w:rsidRDefault="00C46E01" w:rsidP="00C14459">
      <w:pPr>
        <w:pStyle w:val="Paragrafoelenco"/>
        <w:numPr>
          <w:ilvl w:val="0"/>
          <w:numId w:val="1"/>
        </w:numPr>
        <w:spacing w:before="1"/>
        <w:ind w:left="284" w:hanging="284"/>
        <w:jc w:val="both"/>
        <w:rPr>
          <w:sz w:val="20"/>
          <w:lang w:val="en-GB"/>
        </w:rPr>
      </w:pPr>
      <w:r>
        <w:rPr>
          <w:sz w:val="20"/>
          <w:lang w:val="en-GB"/>
        </w:rPr>
        <w:t>ability</w:t>
      </w:r>
      <w:r w:rsidR="00330153" w:rsidRPr="00330153">
        <w:rPr>
          <w:sz w:val="20"/>
          <w:lang w:val="en-GB"/>
        </w:rPr>
        <w:t xml:space="preserve"> to identify the needs of students with </w:t>
      </w:r>
      <w:r w:rsidR="005C7A01">
        <w:rPr>
          <w:sz w:val="20"/>
          <w:lang w:val="en-GB"/>
        </w:rPr>
        <w:t>SEN</w:t>
      </w:r>
      <w:r w:rsidR="00330153" w:rsidRPr="00330153">
        <w:rPr>
          <w:sz w:val="20"/>
          <w:lang w:val="en-GB"/>
        </w:rPr>
        <w:t xml:space="preserve"> and recogni</w:t>
      </w:r>
      <w:r w:rsidR="005C7A01">
        <w:rPr>
          <w:sz w:val="20"/>
          <w:lang w:val="en-GB"/>
        </w:rPr>
        <w:t>s</w:t>
      </w:r>
      <w:r w:rsidR="00330153" w:rsidRPr="00330153">
        <w:rPr>
          <w:sz w:val="20"/>
          <w:lang w:val="en-GB"/>
        </w:rPr>
        <w:t>e the inclusive potential of digital</w:t>
      </w:r>
      <w:r w:rsidR="005C7A01">
        <w:rPr>
          <w:sz w:val="20"/>
          <w:lang w:val="en-GB"/>
        </w:rPr>
        <w:t xml:space="preserve"> media</w:t>
      </w:r>
      <w:r w:rsidR="00E91DBF" w:rsidRPr="001A78A5">
        <w:rPr>
          <w:sz w:val="20"/>
          <w:lang w:val="en-GB"/>
        </w:rPr>
        <w:t>;</w:t>
      </w:r>
    </w:p>
    <w:p w14:paraId="585AD03E" w14:textId="43D97247" w:rsidR="00433B43" w:rsidRPr="001A78A5" w:rsidRDefault="00C46E01" w:rsidP="00C14459">
      <w:pPr>
        <w:pStyle w:val="Paragrafoelenco"/>
        <w:numPr>
          <w:ilvl w:val="0"/>
          <w:numId w:val="1"/>
        </w:numPr>
        <w:spacing w:before="1"/>
        <w:ind w:left="284" w:hanging="284"/>
        <w:jc w:val="both"/>
        <w:rPr>
          <w:sz w:val="20"/>
          <w:lang w:val="en-GB"/>
        </w:rPr>
      </w:pPr>
      <w:r>
        <w:rPr>
          <w:sz w:val="20"/>
          <w:lang w:val="en-GB"/>
        </w:rPr>
        <w:t>ability</w:t>
      </w:r>
      <w:r w:rsidR="005C7A01" w:rsidRPr="005C7A01">
        <w:rPr>
          <w:sz w:val="20"/>
          <w:lang w:val="en-GB"/>
        </w:rPr>
        <w:t xml:space="preserve"> to plan paths and build digital and inclusive materials and proposals with particular attention to the aspects of accessibility</w:t>
      </w:r>
      <w:r w:rsidR="005B104C" w:rsidRPr="001A78A5">
        <w:rPr>
          <w:sz w:val="20"/>
          <w:lang w:val="en-GB"/>
        </w:rPr>
        <w:t>.</w:t>
      </w:r>
    </w:p>
    <w:p w14:paraId="59ADFF2D" w14:textId="169F1E28" w:rsidR="00433B43" w:rsidRPr="001A78A5" w:rsidRDefault="001A78A5" w:rsidP="00CA4507">
      <w:pPr>
        <w:spacing w:before="240" w:after="120"/>
        <w:rPr>
          <w:b/>
          <w:i/>
          <w:sz w:val="18"/>
          <w:lang w:val="en-GB"/>
        </w:rPr>
      </w:pPr>
      <w:bookmarkStart w:id="1" w:name="_Hlk76557154"/>
      <w:r w:rsidRPr="001A78A5">
        <w:rPr>
          <w:b/>
          <w:i/>
          <w:sz w:val="18"/>
          <w:lang w:val="en-GB"/>
        </w:rPr>
        <w:t>COURSE CONTENT</w:t>
      </w:r>
      <w:bookmarkEnd w:id="1"/>
    </w:p>
    <w:p w14:paraId="03234289" w14:textId="7D484EA9" w:rsidR="00433B43" w:rsidRPr="001A78A5" w:rsidRDefault="00741D4A" w:rsidP="00CA4507">
      <w:pPr>
        <w:pStyle w:val="Corpotesto"/>
        <w:spacing w:line="249" w:lineRule="auto"/>
        <w:jc w:val="both"/>
        <w:rPr>
          <w:lang w:val="en-GB"/>
        </w:rPr>
      </w:pPr>
      <w:r w:rsidRPr="00741D4A">
        <w:rPr>
          <w:lang w:val="en-GB"/>
        </w:rPr>
        <w:t xml:space="preserve">The </w:t>
      </w:r>
      <w:r>
        <w:rPr>
          <w:lang w:val="en-GB"/>
        </w:rPr>
        <w:t>workshop</w:t>
      </w:r>
      <w:r w:rsidRPr="00741D4A">
        <w:rPr>
          <w:lang w:val="en-GB"/>
        </w:rPr>
        <w:t xml:space="preserve"> is </w:t>
      </w:r>
      <w:r>
        <w:rPr>
          <w:lang w:val="en-GB"/>
        </w:rPr>
        <w:t>held</w:t>
      </w:r>
      <w:r w:rsidRPr="00741D4A">
        <w:rPr>
          <w:lang w:val="en-GB"/>
        </w:rPr>
        <w:t xml:space="preserve"> in blended mode and includes three classroom meetings, two group e-tivities in the classroom, and an individual e-tivity at the end of the </w:t>
      </w:r>
      <w:r w:rsidR="00C93DEA">
        <w:rPr>
          <w:lang w:val="en-GB"/>
        </w:rPr>
        <w:t>workshop</w:t>
      </w:r>
      <w:r w:rsidR="005B104C" w:rsidRPr="001A78A5">
        <w:rPr>
          <w:lang w:val="en-GB"/>
        </w:rPr>
        <w:t>.</w:t>
      </w:r>
    </w:p>
    <w:p w14:paraId="5E0A4771" w14:textId="4E9DB64B" w:rsidR="005B104C" w:rsidRPr="001A78A5" w:rsidRDefault="00C93DEA" w:rsidP="00754FC7">
      <w:pPr>
        <w:pStyle w:val="Corpotesto"/>
        <w:spacing w:before="134" w:line="249" w:lineRule="auto"/>
        <w:jc w:val="both"/>
        <w:rPr>
          <w:lang w:val="en-GB"/>
        </w:rPr>
      </w:pPr>
      <w:r w:rsidRPr="00C93DEA">
        <w:rPr>
          <w:lang w:val="en-GB"/>
        </w:rPr>
        <w:t>The group e-tivities will focus on the following themes</w:t>
      </w:r>
      <w:r w:rsidR="005B104C" w:rsidRPr="001A78A5">
        <w:rPr>
          <w:lang w:val="en-GB"/>
        </w:rPr>
        <w:t>:</w:t>
      </w:r>
    </w:p>
    <w:p w14:paraId="7ABC256F" w14:textId="133D5A6B" w:rsidR="00433B43" w:rsidRPr="001A78A5" w:rsidRDefault="00C93DEA" w:rsidP="00CA4507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28" w:lineRule="exact"/>
        <w:ind w:left="284" w:hanging="284"/>
        <w:rPr>
          <w:sz w:val="20"/>
          <w:lang w:val="en-GB"/>
        </w:rPr>
      </w:pPr>
      <w:r w:rsidRPr="00C93DEA">
        <w:rPr>
          <w:sz w:val="20"/>
          <w:lang w:val="en-GB"/>
        </w:rPr>
        <w:lastRenderedPageBreak/>
        <w:t>Media and Accessibility</w:t>
      </w:r>
      <w:r w:rsidR="00E91DBF" w:rsidRPr="001A78A5">
        <w:rPr>
          <w:sz w:val="20"/>
          <w:lang w:val="en-GB"/>
        </w:rPr>
        <w:t>;</w:t>
      </w:r>
    </w:p>
    <w:p w14:paraId="1EF4FEDA" w14:textId="46518271" w:rsidR="00433B43" w:rsidRPr="001A78A5" w:rsidRDefault="00C93DEA" w:rsidP="00CA4507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ind w:left="284" w:hanging="284"/>
        <w:rPr>
          <w:sz w:val="20"/>
          <w:lang w:val="en-GB"/>
        </w:rPr>
      </w:pPr>
      <w:r>
        <w:rPr>
          <w:sz w:val="20"/>
          <w:lang w:val="en-GB"/>
        </w:rPr>
        <w:t>SEN</w:t>
      </w:r>
      <w:r w:rsidRPr="00C93DEA">
        <w:rPr>
          <w:sz w:val="20"/>
          <w:lang w:val="en-GB"/>
        </w:rPr>
        <w:t xml:space="preserve"> and technology</w:t>
      </w:r>
      <w:r w:rsidR="00E91DBF" w:rsidRPr="001A78A5">
        <w:rPr>
          <w:sz w:val="20"/>
          <w:lang w:val="en-GB"/>
        </w:rPr>
        <w:t>;</w:t>
      </w:r>
    </w:p>
    <w:p w14:paraId="37E1AE6A" w14:textId="2230A574" w:rsidR="00433B43" w:rsidRPr="001A78A5" w:rsidRDefault="00C93DEA" w:rsidP="00CA4507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before="1"/>
        <w:ind w:left="284" w:hanging="284"/>
        <w:rPr>
          <w:sz w:val="20"/>
          <w:lang w:val="en-GB"/>
        </w:rPr>
      </w:pPr>
      <w:r w:rsidRPr="00C93DEA">
        <w:rPr>
          <w:sz w:val="20"/>
          <w:lang w:val="en-GB"/>
        </w:rPr>
        <w:t>Pedagogical approaches for promoting the use of technology in an inclusive perspective</w:t>
      </w:r>
      <w:r w:rsidR="00E91DBF" w:rsidRPr="001A78A5">
        <w:rPr>
          <w:sz w:val="20"/>
          <w:lang w:val="en-GB"/>
        </w:rPr>
        <w:t>;</w:t>
      </w:r>
    </w:p>
    <w:p w14:paraId="2C70B1FD" w14:textId="735E3AA2" w:rsidR="00CA4507" w:rsidRPr="001A78A5" w:rsidRDefault="00C93DEA" w:rsidP="00CA4507">
      <w:pPr>
        <w:pStyle w:val="Corpotesto"/>
        <w:spacing w:before="6" w:line="252" w:lineRule="auto"/>
        <w:rPr>
          <w:lang w:val="en-GB"/>
        </w:rPr>
      </w:pPr>
      <w:r w:rsidRPr="00C93DEA">
        <w:rPr>
          <w:lang w:val="en-GB"/>
        </w:rPr>
        <w:t xml:space="preserve">The last e-tivity will be carried out individually at the end of the </w:t>
      </w:r>
      <w:r>
        <w:rPr>
          <w:lang w:val="en-GB"/>
        </w:rPr>
        <w:t>workshop</w:t>
      </w:r>
      <w:r w:rsidRPr="00C93DEA">
        <w:rPr>
          <w:lang w:val="en-GB"/>
        </w:rPr>
        <w:t xml:space="preserve"> course and will focus on the design of a digital and inclusive activity.</w:t>
      </w:r>
      <w:r w:rsidR="008E18E2" w:rsidRPr="001A78A5">
        <w:rPr>
          <w:lang w:val="en-GB"/>
        </w:rPr>
        <w:t xml:space="preserve"> </w:t>
      </w:r>
    </w:p>
    <w:p w14:paraId="7A68FF96" w14:textId="3B8B4E01" w:rsidR="00CA4507" w:rsidRPr="001A78A5" w:rsidRDefault="001A78A5" w:rsidP="00CA4507">
      <w:pPr>
        <w:spacing w:before="240" w:after="120"/>
        <w:rPr>
          <w:b/>
          <w:i/>
          <w:sz w:val="18"/>
          <w:lang w:val="en-GB"/>
        </w:rPr>
      </w:pPr>
      <w:bookmarkStart w:id="2" w:name="_Hlk76557213"/>
      <w:r w:rsidRPr="001A78A5">
        <w:rPr>
          <w:b/>
          <w:i/>
          <w:sz w:val="18"/>
          <w:lang w:val="en-GB"/>
        </w:rPr>
        <w:t>ASSESSMENT METHOD AND CRITERIA</w:t>
      </w:r>
      <w:bookmarkEnd w:id="2"/>
    </w:p>
    <w:p w14:paraId="4022DA55" w14:textId="66133603" w:rsidR="00CA4507" w:rsidRPr="001A78A5" w:rsidRDefault="004B031A" w:rsidP="00CA4507">
      <w:pPr>
        <w:spacing w:before="93"/>
        <w:rPr>
          <w:bCs/>
          <w:i/>
          <w:sz w:val="18"/>
          <w:lang w:val="en-GB"/>
        </w:rPr>
      </w:pPr>
      <w:r>
        <w:rPr>
          <w:bCs/>
          <w:i/>
          <w:sz w:val="18"/>
          <w:lang w:val="en-GB"/>
        </w:rPr>
        <w:t>Teaching methods</w:t>
      </w:r>
    </w:p>
    <w:p w14:paraId="141ECE7E" w14:textId="416F5195" w:rsidR="00CA4507" w:rsidRPr="001A78A5" w:rsidRDefault="004B031A" w:rsidP="00CA4507">
      <w:pPr>
        <w:pStyle w:val="Corpotesto"/>
        <w:spacing w:line="249" w:lineRule="auto"/>
        <w:ind w:firstLine="284"/>
        <w:jc w:val="both"/>
        <w:rPr>
          <w:sz w:val="18"/>
          <w:szCs w:val="18"/>
          <w:lang w:val="en-GB"/>
        </w:rPr>
      </w:pPr>
      <w:r w:rsidRPr="004B031A">
        <w:rPr>
          <w:sz w:val="18"/>
          <w:szCs w:val="18"/>
          <w:lang w:val="en-GB"/>
        </w:rPr>
        <w:t xml:space="preserve">The </w:t>
      </w:r>
      <w:r w:rsidR="009C4C6C">
        <w:rPr>
          <w:sz w:val="18"/>
          <w:szCs w:val="18"/>
          <w:lang w:val="en-GB"/>
        </w:rPr>
        <w:t>workshop</w:t>
      </w:r>
      <w:r w:rsidRPr="004B031A">
        <w:rPr>
          <w:sz w:val="18"/>
          <w:szCs w:val="18"/>
          <w:lang w:val="en-GB"/>
        </w:rPr>
        <w:t xml:space="preserve"> favo</w:t>
      </w:r>
      <w:r w:rsidR="009C4C6C">
        <w:rPr>
          <w:sz w:val="18"/>
          <w:szCs w:val="18"/>
          <w:lang w:val="en-GB"/>
        </w:rPr>
        <w:t>u</w:t>
      </w:r>
      <w:r w:rsidRPr="004B031A">
        <w:rPr>
          <w:sz w:val="18"/>
          <w:szCs w:val="18"/>
          <w:lang w:val="en-GB"/>
        </w:rPr>
        <w:t xml:space="preserve">rs active learning and </w:t>
      </w:r>
      <w:r w:rsidR="009C4C6C">
        <w:rPr>
          <w:sz w:val="18"/>
          <w:szCs w:val="18"/>
          <w:lang w:val="en-GB"/>
        </w:rPr>
        <w:t>workshop</w:t>
      </w:r>
      <w:r w:rsidRPr="004B031A">
        <w:rPr>
          <w:sz w:val="18"/>
          <w:szCs w:val="18"/>
          <w:lang w:val="en-GB"/>
        </w:rPr>
        <w:t xml:space="preserve"> teaching: it </w:t>
      </w:r>
      <w:r w:rsidR="009C4C6C">
        <w:rPr>
          <w:sz w:val="18"/>
          <w:szCs w:val="18"/>
          <w:lang w:val="en-GB"/>
        </w:rPr>
        <w:t>aims</w:t>
      </w:r>
      <w:r w:rsidRPr="004B031A">
        <w:rPr>
          <w:sz w:val="18"/>
          <w:szCs w:val="18"/>
          <w:lang w:val="en-GB"/>
        </w:rPr>
        <w:t xml:space="preserve"> to promote collaborative activities and group productions in light of the reflections on the issues addressed</w:t>
      </w:r>
      <w:r w:rsidR="00CA4507" w:rsidRPr="001A78A5">
        <w:rPr>
          <w:sz w:val="18"/>
          <w:szCs w:val="18"/>
          <w:lang w:val="en-GB"/>
        </w:rPr>
        <w:t xml:space="preserve">. </w:t>
      </w:r>
      <w:r w:rsidR="00CA4507" w:rsidRPr="001A78A5">
        <w:rPr>
          <w:spacing w:val="1"/>
          <w:sz w:val="18"/>
          <w:szCs w:val="18"/>
          <w:lang w:val="en-GB"/>
        </w:rPr>
        <w:t xml:space="preserve"> </w:t>
      </w:r>
    </w:p>
    <w:p w14:paraId="7CE4628E" w14:textId="26C0B59B" w:rsidR="00CA4507" w:rsidRPr="001A78A5" w:rsidRDefault="008C6DDC" w:rsidP="00CA4507">
      <w:pPr>
        <w:pStyle w:val="Corpotesto"/>
        <w:spacing w:before="3" w:line="249" w:lineRule="auto"/>
        <w:ind w:firstLine="284"/>
        <w:jc w:val="both"/>
        <w:rPr>
          <w:sz w:val="18"/>
          <w:szCs w:val="18"/>
          <w:lang w:val="en-GB"/>
        </w:rPr>
      </w:pPr>
      <w:r w:rsidRPr="008C6DDC">
        <w:rPr>
          <w:sz w:val="18"/>
          <w:szCs w:val="18"/>
          <w:lang w:val="en-GB"/>
        </w:rPr>
        <w:t>The course materials will be shared on the Blackboard platform</w:t>
      </w:r>
      <w:r>
        <w:rPr>
          <w:sz w:val="18"/>
          <w:szCs w:val="18"/>
          <w:lang w:val="en-GB"/>
        </w:rPr>
        <w:t>,</w:t>
      </w:r>
      <w:r w:rsidRPr="008C6DDC">
        <w:rPr>
          <w:sz w:val="18"/>
          <w:szCs w:val="18"/>
          <w:lang w:val="en-GB"/>
        </w:rPr>
        <w:t xml:space="preserve"> which will also be configured as a space for collecting e-tivities and useful for managing reflections through the forum space that will be activated. Students are invited to promptly register for the course on Blackboard </w:t>
      </w:r>
      <w:r w:rsidRPr="001A78A5">
        <w:rPr>
          <w:sz w:val="18"/>
          <w:szCs w:val="18"/>
          <w:lang w:val="en-GB"/>
        </w:rPr>
        <w:t>(</w:t>
      </w:r>
      <w:hyperlink r:id="rId7">
        <w:r w:rsidRPr="001A78A5">
          <w:rPr>
            <w:color w:val="0000FF"/>
            <w:sz w:val="18"/>
            <w:szCs w:val="18"/>
            <w:u w:val="single" w:color="0000FF"/>
            <w:lang w:val="en-GB"/>
          </w:rPr>
          <w:t>https://ilab.unicatt.it/ilab-ilab-iscrizione-corsi</w:t>
        </w:r>
      </w:hyperlink>
      <w:r w:rsidRPr="001A78A5">
        <w:rPr>
          <w:sz w:val="18"/>
          <w:szCs w:val="18"/>
          <w:lang w:val="en-GB"/>
        </w:rPr>
        <w:t>)</w:t>
      </w:r>
      <w:r w:rsidR="00882ADD">
        <w:rPr>
          <w:sz w:val="18"/>
          <w:szCs w:val="18"/>
          <w:lang w:val="en-GB"/>
        </w:rPr>
        <w:t>,</w:t>
      </w:r>
      <w:r w:rsidRPr="008C6DDC">
        <w:rPr>
          <w:sz w:val="18"/>
          <w:szCs w:val="18"/>
          <w:lang w:val="en-GB"/>
        </w:rPr>
        <w:t xml:space="preserve"> and to constantly monitor their iCatt email account</w:t>
      </w:r>
      <w:r w:rsidR="00882ADD">
        <w:rPr>
          <w:sz w:val="18"/>
          <w:szCs w:val="18"/>
          <w:lang w:val="en-GB"/>
        </w:rPr>
        <w:t>.</w:t>
      </w:r>
    </w:p>
    <w:p w14:paraId="2922250A" w14:textId="30F125E7" w:rsidR="00CA4507" w:rsidRPr="001A78A5" w:rsidRDefault="001C58DF" w:rsidP="00CA4507">
      <w:pPr>
        <w:pStyle w:val="Corpotesto"/>
        <w:spacing w:before="129" w:line="249" w:lineRule="auto"/>
        <w:ind w:firstLine="284"/>
        <w:jc w:val="both"/>
        <w:rPr>
          <w:sz w:val="18"/>
          <w:szCs w:val="18"/>
          <w:lang w:val="en-GB"/>
        </w:rPr>
      </w:pPr>
      <w:r w:rsidRPr="001C58DF">
        <w:rPr>
          <w:sz w:val="18"/>
          <w:szCs w:val="18"/>
          <w:lang w:val="en-GB"/>
        </w:rPr>
        <w:t xml:space="preserve">The </w:t>
      </w:r>
      <w:r>
        <w:rPr>
          <w:sz w:val="18"/>
          <w:szCs w:val="18"/>
          <w:lang w:val="en-GB"/>
        </w:rPr>
        <w:t>workshop</w:t>
      </w:r>
      <w:r w:rsidRPr="001C58DF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is structured around</w:t>
      </w:r>
      <w:r w:rsidRPr="001C58DF">
        <w:rPr>
          <w:sz w:val="18"/>
          <w:szCs w:val="18"/>
          <w:lang w:val="en-GB"/>
        </w:rPr>
        <w:t xml:space="preserve"> a blended system </w:t>
      </w:r>
      <w:r>
        <w:rPr>
          <w:sz w:val="18"/>
          <w:szCs w:val="18"/>
          <w:lang w:val="en-GB"/>
        </w:rPr>
        <w:t>with</w:t>
      </w:r>
      <w:r w:rsidRPr="001C58DF">
        <w:rPr>
          <w:sz w:val="18"/>
          <w:szCs w:val="18"/>
          <w:lang w:val="en-GB"/>
        </w:rPr>
        <w:t xml:space="preserve"> a duration of 25 hours, 15 of which </w:t>
      </w:r>
      <w:r w:rsidR="00BA6E57">
        <w:rPr>
          <w:sz w:val="18"/>
          <w:szCs w:val="18"/>
          <w:lang w:val="en-GB"/>
        </w:rPr>
        <w:t>require attendance</w:t>
      </w:r>
      <w:r w:rsidRPr="001C58DF">
        <w:rPr>
          <w:sz w:val="18"/>
          <w:szCs w:val="18"/>
          <w:lang w:val="en-GB"/>
        </w:rPr>
        <w:t xml:space="preserve"> and</w:t>
      </w:r>
      <w:r w:rsidR="00171BC3">
        <w:rPr>
          <w:sz w:val="18"/>
          <w:szCs w:val="18"/>
          <w:lang w:val="en-GB"/>
        </w:rPr>
        <w:t xml:space="preserve"> the remaining</w:t>
      </w:r>
      <w:r w:rsidRPr="001C58DF">
        <w:rPr>
          <w:sz w:val="18"/>
          <w:szCs w:val="18"/>
          <w:lang w:val="en-GB"/>
        </w:rPr>
        <w:t xml:space="preserve"> 10 hours individual work. The </w:t>
      </w:r>
      <w:r>
        <w:rPr>
          <w:sz w:val="18"/>
          <w:szCs w:val="18"/>
          <w:lang w:val="en-GB"/>
        </w:rPr>
        <w:t>workshop</w:t>
      </w:r>
      <w:r w:rsidRPr="001C58DF">
        <w:rPr>
          <w:sz w:val="18"/>
          <w:szCs w:val="18"/>
          <w:lang w:val="en-GB"/>
        </w:rPr>
        <w:t xml:space="preserve"> can be validated after verifying the student's attendance at classroom activities (75%) and the performance of the planned </w:t>
      </w:r>
      <w:r w:rsidR="00BA6E57" w:rsidRPr="001A78A5">
        <w:rPr>
          <w:sz w:val="18"/>
          <w:szCs w:val="18"/>
          <w:lang w:val="en-GB"/>
        </w:rPr>
        <w:t>e-tivit</w:t>
      </w:r>
      <w:r w:rsidR="00BA6E57">
        <w:rPr>
          <w:sz w:val="18"/>
          <w:szCs w:val="18"/>
          <w:lang w:val="en-GB"/>
        </w:rPr>
        <w:t>ies</w:t>
      </w:r>
      <w:r w:rsidRPr="001C58DF">
        <w:rPr>
          <w:sz w:val="18"/>
          <w:szCs w:val="18"/>
          <w:lang w:val="en-GB"/>
        </w:rPr>
        <w:t xml:space="preserve"> (delivery of two group e-tivities and </w:t>
      </w:r>
      <w:r w:rsidR="00BA6E57">
        <w:rPr>
          <w:sz w:val="18"/>
          <w:szCs w:val="18"/>
          <w:lang w:val="en-GB"/>
        </w:rPr>
        <w:t xml:space="preserve">an </w:t>
      </w:r>
      <w:r w:rsidRPr="001C58DF">
        <w:rPr>
          <w:sz w:val="18"/>
          <w:szCs w:val="18"/>
          <w:lang w:val="en-GB"/>
        </w:rPr>
        <w:t>individual</w:t>
      </w:r>
      <w:r w:rsidR="00BA6E57" w:rsidRPr="00BA6E57">
        <w:rPr>
          <w:sz w:val="18"/>
          <w:szCs w:val="18"/>
          <w:lang w:val="en-GB"/>
        </w:rPr>
        <w:t xml:space="preserve"> </w:t>
      </w:r>
      <w:r w:rsidR="00BA6E57" w:rsidRPr="001C58DF">
        <w:rPr>
          <w:sz w:val="18"/>
          <w:szCs w:val="18"/>
          <w:lang w:val="en-GB"/>
        </w:rPr>
        <w:t>one</w:t>
      </w:r>
      <w:r w:rsidRPr="001C58DF">
        <w:rPr>
          <w:sz w:val="18"/>
          <w:szCs w:val="18"/>
          <w:lang w:val="en-GB"/>
        </w:rPr>
        <w:t>).</w:t>
      </w:r>
    </w:p>
    <w:p w14:paraId="2A4FB0CA" w14:textId="22345322" w:rsidR="00CA4507" w:rsidRPr="001A78A5" w:rsidRDefault="001A78A5" w:rsidP="00CA4507">
      <w:pPr>
        <w:spacing w:before="240" w:after="120"/>
        <w:rPr>
          <w:b/>
          <w:i/>
          <w:sz w:val="18"/>
          <w:lang w:val="en-GB"/>
        </w:rPr>
      </w:pPr>
      <w:bookmarkStart w:id="3" w:name="_Hlk76557228"/>
      <w:r w:rsidRPr="001A78A5">
        <w:rPr>
          <w:b/>
          <w:i/>
          <w:sz w:val="18"/>
          <w:lang w:val="en-GB"/>
        </w:rPr>
        <w:t>NOTES AND PREREQUISITES</w:t>
      </w:r>
      <w:bookmarkEnd w:id="3"/>
    </w:p>
    <w:p w14:paraId="5AB538DD" w14:textId="77777777" w:rsidR="00146ACD" w:rsidRPr="001A78A5" w:rsidRDefault="00146ACD" w:rsidP="00146ACD">
      <w:pPr>
        <w:pStyle w:val="Testo2"/>
        <w:spacing w:before="120"/>
        <w:rPr>
          <w:lang w:val="en-GB"/>
        </w:rPr>
      </w:pPr>
      <w:r w:rsidRPr="001A78A5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5169963B" w14:textId="77777777" w:rsidR="00146ACD" w:rsidRPr="00882ADD" w:rsidRDefault="00146ACD" w:rsidP="00CA4507">
      <w:pPr>
        <w:pStyle w:val="Corpotesto"/>
        <w:spacing w:line="249" w:lineRule="auto"/>
        <w:ind w:firstLine="284"/>
        <w:jc w:val="both"/>
        <w:rPr>
          <w:rStyle w:val="Collegamentoipertestuale"/>
          <w:sz w:val="18"/>
          <w:szCs w:val="18"/>
          <w:lang w:val="en-US"/>
        </w:rPr>
      </w:pPr>
    </w:p>
    <w:sectPr w:rsidR="00146ACD" w:rsidRPr="00882ADD" w:rsidSect="00CA4507">
      <w:pgSz w:w="1191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82F5" w14:textId="77777777" w:rsidR="002120C0" w:rsidRDefault="002120C0" w:rsidP="00CA4507">
      <w:r>
        <w:separator/>
      </w:r>
    </w:p>
  </w:endnote>
  <w:endnote w:type="continuationSeparator" w:id="0">
    <w:p w14:paraId="67656DC2" w14:textId="77777777" w:rsidR="002120C0" w:rsidRDefault="002120C0" w:rsidP="00CA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18DE" w14:textId="77777777" w:rsidR="002120C0" w:rsidRDefault="002120C0" w:rsidP="00CA4507">
      <w:r>
        <w:separator/>
      </w:r>
    </w:p>
  </w:footnote>
  <w:footnote w:type="continuationSeparator" w:id="0">
    <w:p w14:paraId="79299498" w14:textId="77777777" w:rsidR="002120C0" w:rsidRDefault="002120C0" w:rsidP="00CA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1484"/>
    <w:multiLevelType w:val="hybridMultilevel"/>
    <w:tmpl w:val="6DF23F64"/>
    <w:lvl w:ilvl="0" w:tplc="74FEB214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280FB66">
      <w:numFmt w:val="bullet"/>
      <w:lvlText w:val="•"/>
      <w:lvlJc w:val="left"/>
      <w:pPr>
        <w:ind w:left="2330" w:hanging="360"/>
      </w:pPr>
      <w:rPr>
        <w:rFonts w:hint="default"/>
        <w:lang w:val="it-IT" w:eastAsia="en-US" w:bidi="ar-SA"/>
      </w:rPr>
    </w:lvl>
    <w:lvl w:ilvl="2" w:tplc="35BE15E2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F78EB61A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76063B7A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24624BD4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6B169898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7" w:tplc="74A8EE1A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8" w:tplc="FD208048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</w:abstractNum>
  <w:num w:numId="1" w16cid:durableId="69284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43"/>
    <w:rsid w:val="000B2ED8"/>
    <w:rsid w:val="001046A8"/>
    <w:rsid w:val="00136365"/>
    <w:rsid w:val="00146ACD"/>
    <w:rsid w:val="0015209A"/>
    <w:rsid w:val="00171BC3"/>
    <w:rsid w:val="001A78A5"/>
    <w:rsid w:val="001C58DF"/>
    <w:rsid w:val="002120C0"/>
    <w:rsid w:val="00321013"/>
    <w:rsid w:val="00330153"/>
    <w:rsid w:val="00433B43"/>
    <w:rsid w:val="004B031A"/>
    <w:rsid w:val="004D7780"/>
    <w:rsid w:val="005039C5"/>
    <w:rsid w:val="005B104C"/>
    <w:rsid w:val="005C7A01"/>
    <w:rsid w:val="00632CB5"/>
    <w:rsid w:val="007065CA"/>
    <w:rsid w:val="00741D4A"/>
    <w:rsid w:val="00754FC7"/>
    <w:rsid w:val="008138C5"/>
    <w:rsid w:val="00882ADD"/>
    <w:rsid w:val="008C6DDC"/>
    <w:rsid w:val="008E18E2"/>
    <w:rsid w:val="009C4C6C"/>
    <w:rsid w:val="009E15E5"/>
    <w:rsid w:val="009F084C"/>
    <w:rsid w:val="00B9270C"/>
    <w:rsid w:val="00BA6E57"/>
    <w:rsid w:val="00C14459"/>
    <w:rsid w:val="00C34D3C"/>
    <w:rsid w:val="00C46E01"/>
    <w:rsid w:val="00C93DEA"/>
    <w:rsid w:val="00CA4507"/>
    <w:rsid w:val="00CD4CC9"/>
    <w:rsid w:val="00D007BF"/>
    <w:rsid w:val="00D66519"/>
    <w:rsid w:val="00DF06A2"/>
    <w:rsid w:val="00DF392B"/>
    <w:rsid w:val="00E47DCA"/>
    <w:rsid w:val="00E91DBF"/>
    <w:rsid w:val="00E9590F"/>
    <w:rsid w:val="00F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CE6C"/>
  <w15:docId w15:val="{19076E6F-AD22-2E43-BD9D-EC206A99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1"/>
      <w:ind w:left="929"/>
      <w:jc w:val="both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649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D778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778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A45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50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A4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507"/>
    <w:rPr>
      <w:rFonts w:ascii="Times New Roman" w:eastAsia="Times New Roman" w:hAnsi="Times New Roman" w:cs="Times New Roman"/>
      <w:lang w:val="it-IT"/>
    </w:rPr>
  </w:style>
  <w:style w:type="paragraph" w:customStyle="1" w:styleId="Testo2">
    <w:name w:val="Testo 2"/>
    <w:link w:val="Testo2Carattere"/>
    <w:uiPriority w:val="99"/>
    <w:rsid w:val="00146ACD"/>
    <w:pPr>
      <w:widowControl/>
      <w:tabs>
        <w:tab w:val="left" w:pos="284"/>
      </w:tabs>
      <w:autoSpaceDE/>
      <w:autoSpaceDN/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character" w:customStyle="1" w:styleId="Testo2Carattere">
    <w:name w:val="Testo 2 Carattere"/>
    <w:basedOn w:val="Carpredefinitoparagrafo"/>
    <w:link w:val="Testo2"/>
    <w:uiPriority w:val="99"/>
    <w:locked/>
    <w:rsid w:val="00146ACD"/>
    <w:rPr>
      <w:rFonts w:ascii="Times" w:eastAsia="Times New Roman" w:hAnsi="Times" w:cs="Times New Roman"/>
      <w:noProof/>
      <w:sz w:val="1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lab.unicatt.it/ilab-ilab-iscrizione-cor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4</cp:revision>
  <dcterms:created xsi:type="dcterms:W3CDTF">2022-10-12T20:04:00Z</dcterms:created>
  <dcterms:modified xsi:type="dcterms:W3CDTF">2023-01-16T09:48:00Z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2022-06-09T00:00:00Z</vt:filetime>
  </property>
</Properties>
</file>